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F" w:rsidRDefault="00C53E9F" w:rsidP="00C53E9F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74" w:rsidRDefault="00864C74" w:rsidP="00242A4D">
      <w:pPr>
        <w:framePr w:h="1281" w:hRule="exact" w:hSpace="180" w:wrap="around" w:vAnchor="text" w:hAnchor="page" w:x="5527" w:y="173"/>
        <w:jc w:val="center"/>
      </w:pPr>
    </w:p>
    <w:p w:rsidR="00864C74" w:rsidRDefault="00864C74">
      <w:pPr>
        <w:jc w:val="center"/>
        <w:rPr>
          <w:sz w:val="40"/>
        </w:rPr>
      </w:pPr>
    </w:p>
    <w:p w:rsidR="00864C74" w:rsidRDefault="00864C74">
      <w:pPr>
        <w:jc w:val="center"/>
        <w:rPr>
          <w:sz w:val="40"/>
        </w:rPr>
      </w:pPr>
    </w:p>
    <w:p w:rsidR="00655BC0" w:rsidRPr="00C53E9F" w:rsidRDefault="00655BC0">
      <w:pPr>
        <w:jc w:val="center"/>
        <w:rPr>
          <w:sz w:val="48"/>
        </w:rPr>
      </w:pPr>
    </w:p>
    <w:p w:rsidR="00D12E8C" w:rsidRPr="0035765B" w:rsidRDefault="00D12E8C" w:rsidP="00D12E8C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D12E8C" w:rsidRPr="0035765B" w:rsidRDefault="00D12E8C" w:rsidP="00D12E8C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D12E8C" w:rsidRPr="00BA2BE3" w:rsidRDefault="00D12E8C" w:rsidP="00D12E8C">
      <w:pPr>
        <w:shd w:val="clear" w:color="auto" w:fill="FFFFFF"/>
        <w:ind w:left="1606" w:right="1685"/>
        <w:jc w:val="center"/>
        <w:rPr>
          <w:sz w:val="16"/>
          <w:szCs w:val="16"/>
        </w:rPr>
      </w:pPr>
    </w:p>
    <w:p w:rsidR="00D12E8C" w:rsidRPr="004E0F44" w:rsidRDefault="00002ED5" w:rsidP="00D12E8C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>Пят</w:t>
      </w:r>
      <w:r w:rsidR="00D12E8C" w:rsidRPr="004E0F44">
        <w:rPr>
          <w:spacing w:val="-11"/>
          <w:sz w:val="28"/>
          <w:szCs w:val="28"/>
        </w:rPr>
        <w:t xml:space="preserve">ый созыв </w:t>
      </w:r>
    </w:p>
    <w:p w:rsidR="00D12E8C" w:rsidRDefault="004970AB" w:rsidP="00D12E8C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Дес</w:t>
      </w:r>
      <w:r w:rsidR="004E0F44" w:rsidRPr="004E0F44">
        <w:rPr>
          <w:spacing w:val="-11"/>
          <w:sz w:val="28"/>
          <w:szCs w:val="28"/>
        </w:rPr>
        <w:t>ят</w:t>
      </w:r>
      <w:r w:rsidR="00864C74" w:rsidRPr="004E0F44">
        <w:rPr>
          <w:spacing w:val="-11"/>
          <w:sz w:val="28"/>
          <w:szCs w:val="28"/>
        </w:rPr>
        <w:t>ое</w:t>
      </w:r>
      <w:r w:rsidR="00D12E8C" w:rsidRPr="004E0F44">
        <w:rPr>
          <w:spacing w:val="-11"/>
          <w:sz w:val="28"/>
          <w:szCs w:val="28"/>
        </w:rPr>
        <w:t xml:space="preserve"> заседание</w:t>
      </w:r>
    </w:p>
    <w:p w:rsidR="00D12E8C" w:rsidRPr="00BA2BE3" w:rsidRDefault="00D12E8C" w:rsidP="00D12E8C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D12E8C" w:rsidRPr="00BA2BE3" w:rsidRDefault="00D12E8C" w:rsidP="00D12E8C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BA2B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</w:p>
    <w:p w:rsidR="00D12E8C" w:rsidRDefault="00D12E8C" w:rsidP="00D12E8C">
      <w:pPr>
        <w:shd w:val="clear" w:color="auto" w:fill="FFFFFF"/>
        <w:ind w:left="338" w:right="4838" w:hanging="338"/>
        <w:rPr>
          <w:sz w:val="28"/>
          <w:szCs w:val="28"/>
        </w:rPr>
      </w:pPr>
    </w:p>
    <w:p w:rsidR="00AB0354" w:rsidRPr="007B48F7" w:rsidRDefault="00AB0354" w:rsidP="00AB0354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4E0F44">
        <w:rPr>
          <w:sz w:val="28"/>
          <w:szCs w:val="28"/>
        </w:rPr>
        <w:t xml:space="preserve">от </w:t>
      </w:r>
      <w:r w:rsidR="00242A4D">
        <w:rPr>
          <w:sz w:val="28"/>
          <w:szCs w:val="28"/>
          <w:u w:val="single"/>
        </w:rPr>
        <w:t>28.04.2016г.</w:t>
      </w:r>
      <w:r w:rsidR="00242A4D" w:rsidRPr="00242A4D">
        <w:rPr>
          <w:sz w:val="28"/>
          <w:szCs w:val="28"/>
        </w:rPr>
        <w:t xml:space="preserve"> </w:t>
      </w:r>
      <w:r w:rsidRPr="004E0F44">
        <w:rPr>
          <w:sz w:val="28"/>
          <w:szCs w:val="28"/>
        </w:rPr>
        <w:t>№</w:t>
      </w:r>
      <w:r w:rsidR="00C8198A" w:rsidRPr="004E0F44">
        <w:rPr>
          <w:sz w:val="28"/>
          <w:szCs w:val="28"/>
        </w:rPr>
        <w:t xml:space="preserve"> </w:t>
      </w:r>
      <w:r w:rsidR="00F53071">
        <w:rPr>
          <w:sz w:val="28"/>
          <w:szCs w:val="28"/>
          <w:u w:val="single"/>
        </w:rPr>
        <w:t>62</w:t>
      </w:r>
    </w:p>
    <w:p w:rsidR="00AB0354" w:rsidRDefault="00242A4D" w:rsidP="00AB0354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354" w:rsidRPr="007B48F7">
        <w:rPr>
          <w:sz w:val="28"/>
          <w:szCs w:val="28"/>
        </w:rPr>
        <w:t xml:space="preserve"> г. Троицк</w:t>
      </w:r>
    </w:p>
    <w:p w:rsidR="004E0F44" w:rsidRDefault="004E0F44" w:rsidP="00AB0354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42A4D" w:rsidRPr="007B48F7" w:rsidRDefault="00242A4D" w:rsidP="00AB0354">
      <w:pPr>
        <w:shd w:val="clear" w:color="auto" w:fill="FFFFFF"/>
        <w:ind w:left="338" w:right="4838" w:hanging="338"/>
        <w:rPr>
          <w:sz w:val="28"/>
          <w:szCs w:val="28"/>
        </w:rPr>
      </w:pPr>
    </w:p>
    <w:p w:rsidR="00145F83" w:rsidRDefault="00145F83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внесении изменений в решение Собрания депутатов города Троицка от </w:t>
      </w:r>
      <w:r>
        <w:rPr>
          <w:sz w:val="28"/>
          <w:szCs w:val="28"/>
        </w:rPr>
        <w:t>27.08.2008</w:t>
      </w:r>
      <w:r w:rsidR="00242A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182 «Об оплате труда работников</w:t>
      </w:r>
      <w:r w:rsidRPr="007B48F7">
        <w:rPr>
          <w:sz w:val="28"/>
          <w:szCs w:val="28"/>
        </w:rPr>
        <w:t>, замещающих должности</w:t>
      </w:r>
      <w:r>
        <w:rPr>
          <w:sz w:val="28"/>
          <w:szCs w:val="28"/>
        </w:rPr>
        <w:t>, не отнесенные к должнос</w:t>
      </w:r>
      <w:r w:rsidR="00242A4D">
        <w:rPr>
          <w:sz w:val="28"/>
          <w:szCs w:val="28"/>
        </w:rPr>
        <w:t>-тям</w:t>
      </w:r>
      <w:r w:rsidRPr="007B48F7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 и осу</w:t>
      </w:r>
      <w:r w:rsidR="00242A4D">
        <w:rPr>
          <w:sz w:val="28"/>
          <w:szCs w:val="28"/>
        </w:rPr>
        <w:t>-</w:t>
      </w:r>
      <w:r>
        <w:rPr>
          <w:sz w:val="28"/>
          <w:szCs w:val="28"/>
        </w:rPr>
        <w:t>ществляющих техническое обеспече</w:t>
      </w:r>
      <w:r w:rsidR="00242A4D">
        <w:rPr>
          <w:sz w:val="28"/>
          <w:szCs w:val="28"/>
        </w:rPr>
        <w:t>-</w:t>
      </w:r>
      <w:r>
        <w:rPr>
          <w:sz w:val="28"/>
          <w:szCs w:val="28"/>
        </w:rPr>
        <w:t xml:space="preserve">ние деятельности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242A4D" w:rsidRDefault="00242A4D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</w:p>
    <w:p w:rsidR="00242A4D" w:rsidRDefault="00242A4D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</w:p>
    <w:p w:rsidR="00145F83" w:rsidRPr="00DD4D0E" w:rsidRDefault="00145F8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В соответствии с Трудовым </w:t>
      </w:r>
      <w:hyperlink r:id="rId9" w:history="1">
        <w:r w:rsidRPr="00DD4D0E">
          <w:rPr>
            <w:sz w:val="28"/>
            <w:szCs w:val="28"/>
          </w:rPr>
          <w:t>кодексом</w:t>
        </w:r>
      </w:hyperlink>
      <w:r w:rsidRPr="00DD4D0E">
        <w:rPr>
          <w:sz w:val="28"/>
          <w:szCs w:val="28"/>
        </w:rPr>
        <w:t xml:space="preserve"> Российской Федерации, Бюджетным </w:t>
      </w:r>
      <w:hyperlink r:id="rId10" w:history="1">
        <w:r w:rsidRPr="00DD4D0E">
          <w:rPr>
            <w:sz w:val="28"/>
            <w:szCs w:val="28"/>
          </w:rPr>
          <w:t>кодексом</w:t>
        </w:r>
      </w:hyperlink>
      <w:r w:rsidRPr="00DD4D0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DD4D0E">
          <w:rPr>
            <w:sz w:val="28"/>
            <w:szCs w:val="28"/>
          </w:rPr>
          <w:t>законом</w:t>
        </w:r>
      </w:hyperlink>
      <w:r w:rsidR="00DD4D0E">
        <w:rPr>
          <w:sz w:val="28"/>
          <w:szCs w:val="28"/>
        </w:rPr>
        <w:t xml:space="preserve"> от </w:t>
      </w:r>
      <w:r w:rsidR="00F53071">
        <w:rPr>
          <w:sz w:val="28"/>
          <w:szCs w:val="28"/>
        </w:rPr>
        <w:t xml:space="preserve">                    </w:t>
      </w:r>
      <w:r w:rsidR="00DD4D0E">
        <w:rPr>
          <w:sz w:val="28"/>
          <w:szCs w:val="28"/>
        </w:rPr>
        <w:t>6 октября 2003 года</w:t>
      </w:r>
      <w:r w:rsidRPr="00DD4D0E">
        <w:rPr>
          <w:sz w:val="28"/>
          <w:szCs w:val="28"/>
        </w:rPr>
        <w:t xml:space="preserve"> </w:t>
      </w:r>
      <w:r w:rsidR="00DD4D0E">
        <w:rPr>
          <w:sz w:val="28"/>
          <w:szCs w:val="28"/>
        </w:rPr>
        <w:t>№</w:t>
      </w:r>
      <w:r w:rsidRPr="00DD4D0E">
        <w:rPr>
          <w:sz w:val="28"/>
          <w:szCs w:val="28"/>
        </w:rPr>
        <w:t xml:space="preserve"> 131-ФЗ </w:t>
      </w:r>
      <w:r w:rsidR="008E4DED">
        <w:rPr>
          <w:sz w:val="28"/>
          <w:szCs w:val="28"/>
        </w:rPr>
        <w:t>«</w:t>
      </w:r>
      <w:r w:rsidRPr="00DD4D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4DED">
        <w:rPr>
          <w:sz w:val="28"/>
          <w:szCs w:val="28"/>
        </w:rPr>
        <w:t>»</w:t>
      </w:r>
      <w:r w:rsidRPr="00DD4D0E">
        <w:rPr>
          <w:sz w:val="28"/>
          <w:szCs w:val="28"/>
        </w:rPr>
        <w:t xml:space="preserve">, </w:t>
      </w:r>
      <w:hyperlink r:id="rId12" w:history="1">
        <w:r w:rsidRPr="00DD4D0E">
          <w:rPr>
            <w:sz w:val="28"/>
            <w:szCs w:val="28"/>
          </w:rPr>
          <w:t>Уставом</w:t>
        </w:r>
      </w:hyperlink>
      <w:r w:rsidRPr="00DD4D0E">
        <w:rPr>
          <w:sz w:val="28"/>
          <w:szCs w:val="28"/>
        </w:rPr>
        <w:t xml:space="preserve"> города Троицка</w:t>
      </w:r>
      <w:r w:rsidR="004970AB" w:rsidRPr="00DD4D0E">
        <w:rPr>
          <w:sz w:val="28"/>
          <w:szCs w:val="28"/>
        </w:rPr>
        <w:t xml:space="preserve">, Собрание депутатов города Троицка </w:t>
      </w:r>
    </w:p>
    <w:p w:rsidR="008716E9" w:rsidRPr="00DD4D0E" w:rsidRDefault="008716E9" w:rsidP="00242A4D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РЕШАЕТ:</w:t>
      </w:r>
    </w:p>
    <w:p w:rsidR="008716E9" w:rsidRPr="008E4DED" w:rsidRDefault="00145F83" w:rsidP="008E4DED">
      <w:pPr>
        <w:pStyle w:val="ac"/>
        <w:widowControl w:val="0"/>
        <w:numPr>
          <w:ilvl w:val="0"/>
          <w:numId w:val="24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4DED">
        <w:rPr>
          <w:sz w:val="28"/>
          <w:szCs w:val="28"/>
        </w:rPr>
        <w:t xml:space="preserve">Внести </w:t>
      </w:r>
      <w:r w:rsidR="001E5504" w:rsidRPr="008E4DED">
        <w:rPr>
          <w:sz w:val="28"/>
          <w:szCs w:val="28"/>
        </w:rPr>
        <w:t>в Положение</w:t>
      </w:r>
      <w:r w:rsidRPr="008E4DED">
        <w:rPr>
          <w:sz w:val="28"/>
          <w:szCs w:val="28"/>
        </w:rPr>
        <w:t xml:space="preserve"> </w:t>
      </w:r>
      <w:r w:rsidR="00F53071">
        <w:rPr>
          <w:sz w:val="28"/>
          <w:szCs w:val="28"/>
        </w:rPr>
        <w:t>о</w:t>
      </w:r>
      <w:r w:rsidR="002F0888" w:rsidRPr="008E4DED">
        <w:rPr>
          <w:sz w:val="28"/>
          <w:szCs w:val="28"/>
        </w:rPr>
        <w:t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F53071">
        <w:rPr>
          <w:sz w:val="28"/>
          <w:szCs w:val="28"/>
        </w:rPr>
        <w:t>,</w:t>
      </w:r>
      <w:r w:rsidR="001E5504" w:rsidRPr="008E4DED">
        <w:rPr>
          <w:sz w:val="28"/>
          <w:szCs w:val="28"/>
        </w:rPr>
        <w:t xml:space="preserve"> утвержденное решение</w:t>
      </w:r>
      <w:r w:rsidR="002F0888" w:rsidRPr="008E4DED">
        <w:rPr>
          <w:sz w:val="28"/>
          <w:szCs w:val="28"/>
        </w:rPr>
        <w:t>м</w:t>
      </w:r>
      <w:r w:rsidR="001E5504" w:rsidRPr="008E4DED">
        <w:rPr>
          <w:sz w:val="28"/>
          <w:szCs w:val="28"/>
        </w:rPr>
        <w:t xml:space="preserve"> Собрания депутатов города Троицка от 27</w:t>
      </w:r>
      <w:r w:rsidR="0045661E">
        <w:rPr>
          <w:sz w:val="28"/>
          <w:szCs w:val="28"/>
        </w:rPr>
        <w:t>.08.</w:t>
      </w:r>
      <w:r w:rsidR="001E5504" w:rsidRPr="008E4DED">
        <w:rPr>
          <w:sz w:val="28"/>
          <w:szCs w:val="28"/>
        </w:rPr>
        <w:t>2008</w:t>
      </w:r>
      <w:r w:rsidR="008E4DED" w:rsidRPr="008E4DED">
        <w:rPr>
          <w:sz w:val="28"/>
          <w:szCs w:val="28"/>
        </w:rPr>
        <w:t xml:space="preserve"> </w:t>
      </w:r>
      <w:r w:rsidR="001E5504" w:rsidRPr="008E4DED">
        <w:rPr>
          <w:sz w:val="28"/>
          <w:szCs w:val="28"/>
        </w:rPr>
        <w:t>года № 182</w:t>
      </w:r>
      <w:r w:rsidRPr="008E4DED">
        <w:rPr>
          <w:sz w:val="28"/>
          <w:szCs w:val="28"/>
        </w:rPr>
        <w:t>, следующие изменения:</w:t>
      </w:r>
    </w:p>
    <w:p w:rsidR="006A54A4" w:rsidRPr="00DD4D0E" w:rsidRDefault="004208B3" w:rsidP="00242A4D">
      <w:pPr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1) </w:t>
      </w:r>
      <w:r w:rsidR="00CD5AA4" w:rsidRPr="00DD4D0E">
        <w:rPr>
          <w:sz w:val="28"/>
          <w:szCs w:val="28"/>
        </w:rPr>
        <w:t xml:space="preserve">подпункт </w:t>
      </w:r>
      <w:r w:rsidR="001E5504" w:rsidRPr="00DD4D0E">
        <w:rPr>
          <w:sz w:val="28"/>
          <w:szCs w:val="28"/>
        </w:rPr>
        <w:t xml:space="preserve">4 </w:t>
      </w:r>
      <w:r w:rsidR="006A54A4" w:rsidRPr="00DD4D0E">
        <w:rPr>
          <w:sz w:val="28"/>
          <w:szCs w:val="28"/>
        </w:rPr>
        <w:t xml:space="preserve">пункта 4 изложить в следующей редакции: </w:t>
      </w:r>
    </w:p>
    <w:p w:rsidR="008716E9" w:rsidRPr="00DD4D0E" w:rsidRDefault="004970AB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«</w:t>
      </w:r>
      <w:r w:rsidR="0045661E">
        <w:rPr>
          <w:sz w:val="28"/>
          <w:szCs w:val="28"/>
        </w:rPr>
        <w:t xml:space="preserve">4) </w:t>
      </w:r>
      <w:r w:rsidRPr="00DD4D0E">
        <w:rPr>
          <w:sz w:val="28"/>
          <w:szCs w:val="28"/>
        </w:rPr>
        <w:t>е</w:t>
      </w:r>
      <w:r w:rsidR="004208B3" w:rsidRPr="00DD4D0E">
        <w:rPr>
          <w:sz w:val="28"/>
          <w:szCs w:val="28"/>
        </w:rPr>
        <w:t>жемесячное денежное поощрение – в размере до 100% должностного оклада</w:t>
      </w:r>
      <w:r w:rsidR="005E0800" w:rsidRPr="00DD4D0E">
        <w:rPr>
          <w:sz w:val="28"/>
          <w:szCs w:val="28"/>
        </w:rPr>
        <w:t>;</w:t>
      </w:r>
      <w:r w:rsidR="004208B3" w:rsidRPr="00DD4D0E">
        <w:rPr>
          <w:sz w:val="28"/>
          <w:szCs w:val="28"/>
        </w:rPr>
        <w:t>»</w:t>
      </w:r>
      <w:r w:rsidR="00CD5AA4" w:rsidRPr="00DD4D0E">
        <w:rPr>
          <w:sz w:val="28"/>
          <w:szCs w:val="28"/>
        </w:rPr>
        <w:t>;</w:t>
      </w:r>
    </w:p>
    <w:p w:rsidR="00DC5AE3" w:rsidRPr="00DD4D0E" w:rsidRDefault="00DC5AE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2) пункт 8 изложить в следующей редакции:</w:t>
      </w:r>
    </w:p>
    <w:p w:rsidR="00DC5AE3" w:rsidRPr="00DD4D0E" w:rsidRDefault="00C0662D" w:rsidP="00242A4D">
      <w:pPr>
        <w:pStyle w:val="ConsPlusNormal"/>
        <w:ind w:firstLine="709"/>
        <w:jc w:val="both"/>
      </w:pPr>
      <w:r w:rsidRPr="00DD4D0E">
        <w:t>«</w:t>
      </w:r>
      <w:r w:rsidR="005E0800" w:rsidRPr="00DD4D0E">
        <w:t xml:space="preserve">8. </w:t>
      </w:r>
      <w:r w:rsidRPr="00DD4D0E">
        <w:t>Порядок поощрения и премирования работников, замещающих должно</w:t>
      </w:r>
      <w:r w:rsidR="00F53071">
        <w:t>сти, не отнесенные к должностям</w:t>
      </w:r>
      <w:r w:rsidRPr="00DD4D0E">
        <w:t xml:space="preserve"> муниципальной службы, и осуществ</w:t>
      </w:r>
      <w:r w:rsidR="00F53071">
        <w:t>-</w:t>
      </w:r>
      <w:r w:rsidRPr="00DD4D0E">
        <w:lastRenderedPageBreak/>
        <w:t>ляющих техническое обеспечение деятельности органов местного самоуправ</w:t>
      </w:r>
      <w:r w:rsidR="00F53071">
        <w:t>-</w:t>
      </w:r>
      <w:r w:rsidRPr="00DD4D0E">
        <w:t>ления города Троицка</w:t>
      </w:r>
      <w:r w:rsidR="00DD35A2" w:rsidRPr="00DD4D0E">
        <w:t xml:space="preserve"> </w:t>
      </w:r>
      <w:r w:rsidRPr="00DD4D0E">
        <w:t xml:space="preserve">определен в приложении </w:t>
      </w:r>
      <w:r w:rsidR="000951B2" w:rsidRPr="00DD4D0E">
        <w:t>1</w:t>
      </w:r>
      <w:r w:rsidRPr="00DD4D0E">
        <w:t xml:space="preserve"> к настоящему Положению</w:t>
      </w:r>
      <w:r w:rsidR="005E0800" w:rsidRPr="00DD4D0E">
        <w:t xml:space="preserve"> (приложение </w:t>
      </w:r>
      <w:r w:rsidR="000951B2" w:rsidRPr="00DD4D0E">
        <w:t xml:space="preserve">1 </w:t>
      </w:r>
      <w:r w:rsidR="005E0800" w:rsidRPr="00DD4D0E">
        <w:t>к настоящему решению).</w:t>
      </w:r>
    </w:p>
    <w:p w:rsidR="00C0662D" w:rsidRPr="00DD4D0E" w:rsidRDefault="00906E00" w:rsidP="00242A4D">
      <w:pPr>
        <w:pStyle w:val="ConsPlusNormal"/>
        <w:ind w:firstLine="709"/>
        <w:jc w:val="both"/>
      </w:pPr>
      <w:hyperlink r:id="rId13" w:history="1">
        <w:r w:rsidR="00C0662D" w:rsidRPr="00DD4D0E">
          <w:t>Порядок</w:t>
        </w:r>
      </w:hyperlink>
      <w:r w:rsidR="00C0662D" w:rsidRPr="00DD4D0E">
        <w:t xml:space="preserve"> начисления единовременной выплаты при предоставлении ежегодного оплачиваемого отпуска и материальной помощи работник</w:t>
      </w:r>
      <w:r w:rsidR="00B034C2" w:rsidRPr="00DD4D0E">
        <w:t>ам</w:t>
      </w:r>
      <w:r w:rsidR="00C0662D" w:rsidRPr="00DD4D0E">
        <w:t>, замещающи</w:t>
      </w:r>
      <w:r w:rsidR="00B034C2" w:rsidRPr="00DD4D0E">
        <w:t>м</w:t>
      </w:r>
      <w:r w:rsidR="00C0662D" w:rsidRPr="00DD4D0E">
        <w:t xml:space="preserve"> должно</w:t>
      </w:r>
      <w:r w:rsidR="00F53071">
        <w:t>сти, не отнесенные к должностям</w:t>
      </w:r>
      <w:r w:rsidR="00C0662D" w:rsidRPr="00DD4D0E">
        <w:t xml:space="preserve"> муниципальной службы</w:t>
      </w:r>
      <w:r w:rsidR="00B034C2" w:rsidRPr="00DD4D0E">
        <w:t>, и осуществляющим</w:t>
      </w:r>
      <w:r w:rsidR="00C0662D" w:rsidRPr="00DD4D0E">
        <w:t xml:space="preserve"> техническое обеспечение деятельности органов местного самоуправления города Троицка</w:t>
      </w:r>
      <w:r w:rsidR="00DD35A2" w:rsidRPr="00DD4D0E">
        <w:t xml:space="preserve"> </w:t>
      </w:r>
      <w:r w:rsidR="005E0800" w:rsidRPr="00DD4D0E">
        <w:t>определен</w:t>
      </w:r>
      <w:r w:rsidR="00C0662D" w:rsidRPr="00DD4D0E">
        <w:t xml:space="preserve"> в </w:t>
      </w:r>
      <w:r w:rsidR="005E0800" w:rsidRPr="00DD4D0E">
        <w:t>приложении</w:t>
      </w:r>
      <w:r w:rsidR="00C0662D" w:rsidRPr="00DD4D0E">
        <w:t xml:space="preserve"> </w:t>
      </w:r>
      <w:r w:rsidR="000951B2" w:rsidRPr="00DD4D0E">
        <w:t>2</w:t>
      </w:r>
      <w:r w:rsidR="00C0662D" w:rsidRPr="00DD4D0E">
        <w:t xml:space="preserve"> к настоящему Положению</w:t>
      </w:r>
      <w:r w:rsidR="005E0800" w:rsidRPr="00DD4D0E">
        <w:t xml:space="preserve"> (приложение </w:t>
      </w:r>
      <w:r w:rsidR="000951B2" w:rsidRPr="00DD4D0E">
        <w:t xml:space="preserve">2 </w:t>
      </w:r>
      <w:r w:rsidR="005E0800" w:rsidRPr="00DD4D0E">
        <w:t>к настоящему</w:t>
      </w:r>
      <w:r w:rsidR="00F53071">
        <w:t xml:space="preserve"> решению)</w:t>
      </w:r>
      <w:r w:rsidR="0045661E">
        <w:t>.</w:t>
      </w:r>
      <w:r w:rsidR="00F53071">
        <w:t>»;</w:t>
      </w:r>
    </w:p>
    <w:p w:rsidR="008716E9" w:rsidRPr="00DD4D0E" w:rsidRDefault="00DC5AE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3</w:t>
      </w:r>
      <w:r w:rsidR="00CD5AA4" w:rsidRPr="00DD4D0E">
        <w:rPr>
          <w:sz w:val="28"/>
          <w:szCs w:val="28"/>
        </w:rPr>
        <w:t xml:space="preserve">) </w:t>
      </w:r>
      <w:r w:rsidR="008716E9" w:rsidRPr="00DD4D0E">
        <w:rPr>
          <w:sz w:val="28"/>
          <w:szCs w:val="28"/>
        </w:rPr>
        <w:t xml:space="preserve">пункт </w:t>
      </w:r>
      <w:r w:rsidR="001E5504" w:rsidRPr="00DD4D0E">
        <w:rPr>
          <w:sz w:val="28"/>
          <w:szCs w:val="28"/>
        </w:rPr>
        <w:t>12</w:t>
      </w:r>
      <w:r w:rsidR="008716E9" w:rsidRPr="00DD4D0E">
        <w:rPr>
          <w:sz w:val="28"/>
          <w:szCs w:val="28"/>
        </w:rPr>
        <w:t xml:space="preserve"> дополнить абзацем следующего содержания:</w:t>
      </w:r>
    </w:p>
    <w:p w:rsidR="008716E9" w:rsidRPr="00DD4D0E" w:rsidRDefault="004970AB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«</w:t>
      </w:r>
      <w:r w:rsidR="008716E9" w:rsidRPr="00DD4D0E">
        <w:rPr>
          <w:sz w:val="28"/>
          <w:szCs w:val="28"/>
        </w:rPr>
        <w:t>Использование экономии по фонду оплаты труда структурными подразделениями исполнительно-распорядительного органа местного самоуправления, обладающими правами юридического лица, осуществляется по согласован</w:t>
      </w:r>
      <w:r w:rsidR="00145F83" w:rsidRPr="00DD4D0E">
        <w:rPr>
          <w:sz w:val="28"/>
          <w:szCs w:val="28"/>
        </w:rPr>
        <w:t>ию с главой города</w:t>
      </w:r>
      <w:r w:rsidR="00F53071">
        <w:rPr>
          <w:sz w:val="28"/>
          <w:szCs w:val="28"/>
        </w:rPr>
        <w:t>.</w:t>
      </w:r>
      <w:r w:rsidR="008716E9" w:rsidRPr="00DD4D0E">
        <w:rPr>
          <w:sz w:val="28"/>
          <w:szCs w:val="28"/>
        </w:rPr>
        <w:t>»</w:t>
      </w:r>
      <w:r w:rsidR="00145F83" w:rsidRPr="00DD4D0E">
        <w:rPr>
          <w:sz w:val="28"/>
          <w:szCs w:val="28"/>
        </w:rPr>
        <w:t>.</w:t>
      </w:r>
    </w:p>
    <w:p w:rsidR="00F53071" w:rsidRPr="00F53071" w:rsidRDefault="00F53071" w:rsidP="008E4DED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4DED">
        <w:rPr>
          <w:spacing w:val="-12"/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8716E9" w:rsidRPr="008E4DED" w:rsidRDefault="00F53071" w:rsidP="008E4DED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8716E9" w:rsidRPr="008E4DED">
        <w:rPr>
          <w:spacing w:val="-1"/>
          <w:sz w:val="28"/>
          <w:szCs w:val="28"/>
        </w:rPr>
        <w:t xml:space="preserve">решение опубликовать </w:t>
      </w:r>
      <w:r w:rsidR="008716E9" w:rsidRPr="008E4DED">
        <w:rPr>
          <w:sz w:val="28"/>
          <w:szCs w:val="28"/>
        </w:rPr>
        <w:t>в газете «Вперед».</w:t>
      </w:r>
    </w:p>
    <w:p w:rsidR="008716E9" w:rsidRPr="008E4DED" w:rsidRDefault="008716E9" w:rsidP="008E4DED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4DED">
        <w:rPr>
          <w:sz w:val="28"/>
          <w:szCs w:val="28"/>
        </w:rPr>
        <w:t xml:space="preserve">Настоящее решение вступает в силу </w:t>
      </w:r>
      <w:r w:rsidR="00F53071">
        <w:rPr>
          <w:sz w:val="28"/>
          <w:szCs w:val="28"/>
        </w:rPr>
        <w:t>со дня</w:t>
      </w:r>
      <w:r w:rsidRPr="008E4DED">
        <w:rPr>
          <w:sz w:val="28"/>
          <w:szCs w:val="28"/>
        </w:rPr>
        <w:t xml:space="preserve"> его официального опубликования</w:t>
      </w:r>
      <w:r w:rsidRPr="008E4DED">
        <w:rPr>
          <w:spacing w:val="-1"/>
          <w:sz w:val="28"/>
          <w:szCs w:val="28"/>
        </w:rPr>
        <w:t>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D4D0E" w:rsidRDefault="00DD4D0E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D4D0E" w:rsidRPr="00DD4D0E" w:rsidRDefault="00DD4D0E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E4DED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Председатель Собрания </w:t>
      </w:r>
    </w:p>
    <w:p w:rsidR="008716E9" w:rsidRPr="00DD4D0E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депутатов </w:t>
      </w:r>
      <w:r w:rsidR="008E4DED">
        <w:rPr>
          <w:sz w:val="28"/>
          <w:szCs w:val="28"/>
        </w:rPr>
        <w:t>г</w:t>
      </w:r>
      <w:r w:rsidRPr="00DD4D0E">
        <w:rPr>
          <w:sz w:val="28"/>
          <w:szCs w:val="28"/>
        </w:rPr>
        <w:t>орода</w:t>
      </w:r>
      <w:r w:rsidR="00F10920" w:rsidRPr="00DD4D0E">
        <w:rPr>
          <w:sz w:val="28"/>
          <w:szCs w:val="28"/>
        </w:rPr>
        <w:t xml:space="preserve"> Тр</w:t>
      </w:r>
      <w:r w:rsidR="008E4DED">
        <w:rPr>
          <w:sz w:val="28"/>
          <w:szCs w:val="28"/>
        </w:rPr>
        <w:t>оицка</w:t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  <w:t xml:space="preserve">      </w:t>
      </w:r>
      <w:r w:rsidRPr="00DD4D0E">
        <w:rPr>
          <w:sz w:val="28"/>
          <w:szCs w:val="28"/>
        </w:rPr>
        <w:t>В.Ю. Чухнин</w:t>
      </w:r>
    </w:p>
    <w:p w:rsidR="008716E9" w:rsidRPr="00DD4D0E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DD4D0E" w:rsidRDefault="008E4DED" w:rsidP="008716E9">
      <w:pPr>
        <w:tabs>
          <w:tab w:val="left" w:pos="3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DD4D0E">
        <w:rPr>
          <w:sz w:val="28"/>
          <w:szCs w:val="28"/>
        </w:rPr>
        <w:t>А.Г. Виноградов</w:t>
      </w:r>
    </w:p>
    <w:p w:rsidR="000A50DC" w:rsidRDefault="000A50DC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57C" w:rsidRDefault="00AB457C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9ED" w:rsidRDefault="003939ED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9ED" w:rsidRDefault="003939ED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34434" w:rsidRDefault="00A344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34" w:rsidRPr="00924063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к решению Собрания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>города Троицка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28.04.2016г.</w:t>
      </w:r>
      <w:r w:rsidRPr="00C4737F"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62</w:t>
      </w:r>
    </w:p>
    <w:p w:rsidR="00A34434" w:rsidRPr="00924063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34434" w:rsidRPr="006F08F1" w:rsidRDefault="00A34434" w:rsidP="00A34434">
      <w:pPr>
        <w:pStyle w:val="ConsPlusNormal"/>
        <w:ind w:left="5670"/>
        <w:jc w:val="center"/>
      </w:pPr>
      <w:r w:rsidRPr="006F08F1">
        <w:t>ПРИЛОЖЕНИЕ</w:t>
      </w:r>
      <w:r>
        <w:t xml:space="preserve"> 1</w:t>
      </w:r>
    </w:p>
    <w:p w:rsidR="00A34434" w:rsidRPr="00231B8D" w:rsidRDefault="00A34434" w:rsidP="00A34434">
      <w:pPr>
        <w:pStyle w:val="ConsPlusNormal"/>
        <w:ind w:left="5670"/>
        <w:jc w:val="both"/>
      </w:pPr>
      <w:r w:rsidRPr="00231B8D">
        <w:t xml:space="preserve">к </w:t>
      </w:r>
      <w:r>
        <w:t>Положению о</w:t>
      </w:r>
      <w:r w:rsidRPr="00231B8D">
        <w:t>б оплате труда работников, замещающих долж</w:t>
      </w:r>
      <w:r>
        <w:t>-</w:t>
      </w:r>
      <w:r w:rsidRPr="00231B8D">
        <w:t xml:space="preserve">ности, не отнесенные к </w:t>
      </w:r>
      <w:r>
        <w:t xml:space="preserve">долж-ностям </w:t>
      </w:r>
      <w:r w:rsidRPr="00231B8D">
        <w:t>муниципальной службы, и осуществляющих техническое обеспечение деятельности орга</w:t>
      </w:r>
      <w:r>
        <w:t>-</w:t>
      </w:r>
      <w:r w:rsidRPr="00231B8D">
        <w:t>нов местного самоуправления города Троицка</w:t>
      </w:r>
      <w:r>
        <w:t xml:space="preserve"> </w:t>
      </w:r>
    </w:p>
    <w:p w:rsidR="00A34434" w:rsidRDefault="00A34434" w:rsidP="00A34434">
      <w:pPr>
        <w:pStyle w:val="ConsPlusNormal"/>
        <w:jc w:val="both"/>
      </w:pPr>
    </w:p>
    <w:p w:rsidR="00A34434" w:rsidRDefault="00A34434" w:rsidP="00A34434">
      <w:pPr>
        <w:pStyle w:val="ConsPlusNormal"/>
        <w:jc w:val="both"/>
      </w:pPr>
    </w:p>
    <w:p w:rsidR="00A34434" w:rsidRPr="006F08F1" w:rsidRDefault="00A34434" w:rsidP="00A34434">
      <w:pPr>
        <w:pStyle w:val="ConsPlusNormal"/>
        <w:jc w:val="both"/>
      </w:pPr>
    </w:p>
    <w:p w:rsidR="00A34434" w:rsidRDefault="00A34434" w:rsidP="00A34434">
      <w:pPr>
        <w:pStyle w:val="ConsPlusNormal"/>
        <w:jc w:val="center"/>
      </w:pPr>
      <w:bookmarkStart w:id="0" w:name="P290"/>
      <w:bookmarkEnd w:id="0"/>
      <w:r w:rsidRPr="006F08F1">
        <w:t>Порядок</w:t>
      </w:r>
    </w:p>
    <w:p w:rsidR="00A34434" w:rsidRDefault="00A34434" w:rsidP="00A34434">
      <w:pPr>
        <w:pStyle w:val="ConsPlusNormal"/>
        <w:jc w:val="both"/>
      </w:pPr>
      <w:r w:rsidRPr="006F08F1">
        <w:t>поощрения и премирования работников,</w:t>
      </w:r>
      <w:r>
        <w:t xml:space="preserve"> </w:t>
      </w:r>
      <w:r w:rsidRPr="006F08F1">
        <w:t>замещающих должнос</w:t>
      </w:r>
      <w:r>
        <w:t xml:space="preserve">ти, не отнесенные к должностям </w:t>
      </w:r>
      <w:r w:rsidRPr="006F08F1">
        <w:t>муниципальной службы, и</w:t>
      </w:r>
      <w:r>
        <w:t xml:space="preserve"> </w:t>
      </w:r>
      <w:r w:rsidRPr="006F08F1">
        <w:t>осуществляющих</w:t>
      </w:r>
      <w:r>
        <w:t xml:space="preserve"> </w:t>
      </w:r>
      <w:r w:rsidRPr="006F08F1">
        <w:t>техническое</w:t>
      </w:r>
      <w:r>
        <w:t xml:space="preserve"> </w:t>
      </w:r>
      <w:r w:rsidRPr="006F08F1">
        <w:t xml:space="preserve"> </w:t>
      </w:r>
      <w:r>
        <w:t xml:space="preserve"> </w:t>
      </w:r>
      <w:r w:rsidRPr="006F08F1">
        <w:t>о</w:t>
      </w:r>
      <w:r>
        <w:t xml:space="preserve">беспечение   деятельности   органов  </w:t>
      </w:r>
      <w:bookmarkStart w:id="1" w:name="_GoBack"/>
      <w:bookmarkEnd w:id="1"/>
      <w:r>
        <w:t xml:space="preserve"> </w:t>
      </w:r>
      <w:r w:rsidRPr="006F08F1">
        <w:t>местного</w:t>
      </w:r>
      <w:r>
        <w:t xml:space="preserve">   самоуправления</w:t>
      </w:r>
    </w:p>
    <w:p w:rsidR="00A34434" w:rsidRDefault="00A34434" w:rsidP="00A34434">
      <w:pPr>
        <w:pStyle w:val="ConsPlusNormal"/>
        <w:jc w:val="center"/>
      </w:pPr>
      <w:r w:rsidRPr="006F08F1">
        <w:t>города Троицка</w:t>
      </w:r>
    </w:p>
    <w:p w:rsidR="00A34434" w:rsidRDefault="00A34434" w:rsidP="00A34434">
      <w:pPr>
        <w:pStyle w:val="ConsPlusNormal"/>
        <w:jc w:val="center"/>
      </w:pPr>
    </w:p>
    <w:p w:rsidR="00A34434" w:rsidRDefault="00A34434" w:rsidP="00A34434">
      <w:pPr>
        <w:pStyle w:val="ConsPlusNormal"/>
        <w:jc w:val="center"/>
      </w:pP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 w:rsidRPr="006F08F1">
        <w:t>Размер денежного поощрения</w:t>
      </w:r>
      <w:r>
        <w:t xml:space="preserve"> </w:t>
      </w:r>
      <w:r w:rsidRPr="006F08F1">
        <w:t xml:space="preserve">работников, замещающих должности, не отнесенные </w:t>
      </w:r>
      <w:r>
        <w:t>к должностям</w:t>
      </w:r>
      <w:r w:rsidRPr="006F08F1">
        <w:t xml:space="preserve"> муниципальной службы, и осуществляющих техни</w:t>
      </w:r>
      <w:r>
        <w:t>-</w:t>
      </w:r>
      <w:r w:rsidRPr="006F08F1">
        <w:t>ческое обеспечение деятельности органов местного самоуправления города Троицка</w:t>
      </w:r>
      <w:r>
        <w:t xml:space="preserve"> </w:t>
      </w:r>
      <w:r w:rsidRPr="006F08F1">
        <w:t>устанавливается руководителем органа местного самоуправления города Троицка, структурного подразделения исполнительно-распорядитель</w:t>
      </w:r>
      <w:r>
        <w:t>-</w:t>
      </w:r>
      <w:r w:rsidRPr="006F08F1">
        <w:t>ного органа местного самоуправления, обладающего правами юридического лица, в пределах средств, учитываемых при формировании годового фонда оплаты труда, по представлению руководителей соответствующих структурных подразделений, оценивающих качество выполняемой работы сотрудников, на основании информации о проделанной работе за отчетный период.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 w:rsidRPr="006F08F1">
        <w:t>Основными показателями, которые учитываются при оценке итогов работы работников, замещающих должности, не отнесенные к должностям муниципальной службы, и осуществляющих техническое обеспечение деятель</w:t>
      </w:r>
      <w:r>
        <w:t>-</w:t>
      </w:r>
      <w:r w:rsidRPr="006F08F1">
        <w:t>ности органов местного самоуправления города Троицка, являются: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6"/>
        </w:numPr>
        <w:adjustRightInd/>
        <w:jc w:val="both"/>
      </w:pPr>
      <w:r w:rsidRPr="006F08F1">
        <w:t>личный трудовой вклад в общие результаты работы и качество труда;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6"/>
        </w:numPr>
        <w:adjustRightInd/>
        <w:jc w:val="both"/>
      </w:pPr>
      <w:r w:rsidRPr="006F08F1">
        <w:t>своевременное и точное исполнение планов работы, распоряжений, устных и письменных поручений и заданий вышестоящих в порядке подчиненности руководителей, данных в пределах их должностных полномочий;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6"/>
        </w:numPr>
        <w:adjustRightInd/>
        <w:jc w:val="both"/>
      </w:pPr>
      <w:r w:rsidRPr="006F08F1">
        <w:t>оперативность, инициативность и творческое отношение к выполне</w:t>
      </w:r>
      <w:r>
        <w:t>-</w:t>
      </w:r>
      <w:r w:rsidRPr="006F08F1">
        <w:t xml:space="preserve">нию своих служебных обязанностей и внесение предложений для более </w:t>
      </w:r>
      <w:r w:rsidRPr="006F08F1">
        <w:lastRenderedPageBreak/>
        <w:t>качественного и полного решения вопросов, относящихся к компетенции соответствующих органов местного самоуправления города Троицка, структурных подразделений исполнительно-распорядительного органа местного самоуправления, обладающих правами юридического лица;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6"/>
        </w:numPr>
        <w:adjustRightInd/>
        <w:jc w:val="both"/>
      </w:pPr>
      <w:r w:rsidRPr="006F08F1">
        <w:t>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 w:rsidRPr="006F08F1">
        <w:t>Размер ежемесячного денежного поощрения устанавливается в процентном выражении к должностному окладу.</w:t>
      </w:r>
    </w:p>
    <w:p w:rsidR="00A34434" w:rsidRPr="006F08F1" w:rsidRDefault="00A34434" w:rsidP="00A34434">
      <w:pPr>
        <w:pStyle w:val="ConsPlusNormal"/>
        <w:ind w:firstLine="709"/>
        <w:jc w:val="both"/>
      </w:pPr>
      <w:r w:rsidRPr="006F08F1">
        <w:t>Денежное поощрение работников, замещающих должно</w:t>
      </w:r>
      <w:r>
        <w:t>сти, не отнесен-ные к должностям</w:t>
      </w:r>
      <w:r w:rsidRPr="006F08F1"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>
        <w:t xml:space="preserve"> </w:t>
      </w:r>
      <w:r w:rsidRPr="006F08F1">
        <w:t>производится за фактически отработанное время в процентах от должностного оклада с учетом персональной надбавки (доплаты), выплачиваемой за совмещение должностей, увеличения объема выполняемой работы, выполнение обязанностей временно отсутствующего работника.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 w:rsidRPr="006F08F1">
        <w:t>Основанием для невыплаты работник</w:t>
      </w:r>
      <w:r>
        <w:t>ам</w:t>
      </w:r>
      <w:r w:rsidRPr="006F08F1">
        <w:t>, замещающи</w:t>
      </w:r>
      <w:r>
        <w:t>м</w:t>
      </w:r>
      <w:r w:rsidRPr="006F08F1">
        <w:t xml:space="preserve"> должности, не отнесенные к должностям муниципальной службы, и осуществляющи</w:t>
      </w:r>
      <w:r>
        <w:t>м</w:t>
      </w:r>
      <w:r w:rsidRPr="006F08F1">
        <w:t xml:space="preserve"> тех</w:t>
      </w:r>
      <w:r>
        <w:t>-</w:t>
      </w:r>
      <w:r w:rsidRPr="006F08F1">
        <w:t>ническое обеспечение деятельности органов местног</w:t>
      </w:r>
      <w:r>
        <w:t xml:space="preserve">о самоуправления города Троицка </w:t>
      </w:r>
      <w:r w:rsidRPr="006F08F1">
        <w:t>ежемесячного поощрения полностью или частично являются: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7"/>
        </w:numPr>
        <w:adjustRightInd/>
        <w:jc w:val="both"/>
      </w:pPr>
      <w:r w:rsidRPr="006F08F1">
        <w:t>невыполнение должностных обязанностей;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7"/>
        </w:numPr>
        <w:adjustRightInd/>
        <w:jc w:val="both"/>
      </w:pPr>
      <w:r w:rsidRPr="006F08F1">
        <w:t>несвоевременная и некачественная подготовка материалов и докумен</w:t>
      </w:r>
      <w:r>
        <w:t>-</w:t>
      </w:r>
      <w:r w:rsidRPr="006F08F1">
        <w:t>тов, неисполнение поручений руководителей органов местного самоуправления города Троицка и структурных подразделений исполнительно-распорядитель</w:t>
      </w:r>
      <w:r>
        <w:t>-</w:t>
      </w:r>
      <w:r w:rsidRPr="006F08F1">
        <w:t>ного органа местного самоуправления города Троицка;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7"/>
        </w:numPr>
        <w:adjustRightInd/>
        <w:jc w:val="both"/>
      </w:pPr>
      <w:r w:rsidRPr="006F08F1">
        <w:t>нарушение установленных сроков рассмотрения жалоб, заявлений и обращений граждан и юридических лиц;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7"/>
        </w:numPr>
        <w:adjustRightInd/>
        <w:jc w:val="both"/>
      </w:pPr>
      <w:r w:rsidRPr="006F08F1">
        <w:t>нарушение трудовой дисциплины и внутреннего трудового распорядка;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7"/>
        </w:numPr>
        <w:adjustRightInd/>
        <w:jc w:val="both"/>
      </w:pPr>
      <w:r w:rsidRPr="006F08F1">
        <w:t>другие недостатки и нарушения.</w:t>
      </w:r>
    </w:p>
    <w:p w:rsidR="00A34434" w:rsidRPr="006F08F1" w:rsidRDefault="00A34434" w:rsidP="00A34434">
      <w:pPr>
        <w:pStyle w:val="ConsPlusNormal"/>
        <w:ind w:firstLine="709"/>
        <w:jc w:val="both"/>
      </w:pPr>
      <w:r w:rsidRPr="006F08F1">
        <w:t>Одним из оснований, снижающих размер ежемесячного поощрения, является наличие дисциплинарных взысканий.</w:t>
      </w:r>
    </w:p>
    <w:p w:rsidR="00A34434" w:rsidRPr="006F08F1" w:rsidRDefault="00A34434" w:rsidP="00A34434">
      <w:pPr>
        <w:pStyle w:val="ConsPlusNormal"/>
        <w:ind w:firstLine="709"/>
        <w:jc w:val="both"/>
      </w:pPr>
      <w:r w:rsidRPr="006F08F1">
        <w:t>Снижение размеров ежемесячного поощрения и лишение выплаты поощрения производится в том расчетном периоде, в котором были допущены недостатки и нарушения в работе. Если упущения в работе обнаружены после выплаты поощрения, то лишение производится за тот расчетный период, в котором обнаружены эти упущения.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>
        <w:t>Р</w:t>
      </w:r>
      <w:r w:rsidRPr="006F08F1">
        <w:t>аботник</w:t>
      </w:r>
      <w:r>
        <w:t>ам, замещающим</w:t>
      </w:r>
      <w:r w:rsidRPr="006F08F1">
        <w:t xml:space="preserve"> должности, не отнесенные к должностям  муниципальной службы, и ос</w:t>
      </w:r>
      <w:r>
        <w:t>уществляющим</w:t>
      </w:r>
      <w:r w:rsidRPr="006F08F1">
        <w:t xml:space="preserve"> техническое обеспечение деятельности органов местного самоуправления города Троицка, при наличии экономии по фонду оплаты труда может выплачиваться премия в абсолютном (в денежной сумме) либо в процентном выражении.</w:t>
      </w:r>
    </w:p>
    <w:p w:rsidR="00A34434" w:rsidRPr="006F08F1" w:rsidRDefault="00A34434" w:rsidP="00A34434">
      <w:pPr>
        <w:pStyle w:val="ConsPlusNormal"/>
        <w:ind w:firstLine="709"/>
        <w:jc w:val="both"/>
      </w:pPr>
      <w:r w:rsidRPr="006F08F1">
        <w:t>Основаниями для выплаты премии могут быть: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8"/>
        </w:numPr>
        <w:adjustRightInd/>
        <w:jc w:val="both"/>
      </w:pPr>
      <w:r w:rsidRPr="006F08F1">
        <w:t>итоги работы за месяц;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8"/>
        </w:numPr>
        <w:adjustRightInd/>
        <w:jc w:val="both"/>
      </w:pPr>
      <w:r w:rsidRPr="006F08F1">
        <w:t>итоги работы за квартал, полугодие, 9 месяцев, год;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8"/>
        </w:numPr>
        <w:adjustRightInd/>
        <w:jc w:val="both"/>
      </w:pPr>
      <w:r w:rsidRPr="006F08F1">
        <w:lastRenderedPageBreak/>
        <w:t>праздничные (юбилейные даты);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8"/>
        </w:numPr>
        <w:adjustRightInd/>
        <w:jc w:val="both"/>
      </w:pPr>
      <w:r w:rsidRPr="006F08F1">
        <w:t>досрочное и качественное выполнение плановых работ и внеплановых заданий.</w:t>
      </w:r>
    </w:p>
    <w:p w:rsidR="00A34434" w:rsidRPr="006F08F1" w:rsidRDefault="00A34434" w:rsidP="00A34434">
      <w:pPr>
        <w:pStyle w:val="ConsPlusNormal"/>
        <w:widowControl w:val="0"/>
        <w:numPr>
          <w:ilvl w:val="0"/>
          <w:numId w:val="25"/>
        </w:numPr>
        <w:adjustRightInd/>
        <w:jc w:val="both"/>
      </w:pPr>
      <w:r w:rsidRPr="006F08F1">
        <w:t>Размер премий и поощрений в пределах фонда оплаты труда максимальными размерами не ограничивается.</w:t>
      </w:r>
    </w:p>
    <w:p w:rsidR="00A34434" w:rsidRPr="006F08F1" w:rsidRDefault="00A34434" w:rsidP="00A34434">
      <w:pPr>
        <w:pStyle w:val="ConsPlusNormal"/>
        <w:jc w:val="both"/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rPr>
          <w:sz w:val="28"/>
          <w:szCs w:val="28"/>
        </w:rPr>
      </w:pP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4434" w:rsidRDefault="00A34434" w:rsidP="00A34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34" w:rsidRPr="00924063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06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к решению Собрания 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города Т</w:t>
      </w:r>
      <w:r w:rsidRPr="00924063">
        <w:rPr>
          <w:sz w:val="28"/>
          <w:szCs w:val="28"/>
        </w:rPr>
        <w:t xml:space="preserve">роицка </w:t>
      </w:r>
    </w:p>
    <w:p w:rsidR="00A34434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28.04.2016г.</w:t>
      </w:r>
      <w:r w:rsidRPr="009240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62</w:t>
      </w:r>
    </w:p>
    <w:p w:rsidR="00A34434" w:rsidRPr="00924063" w:rsidRDefault="00A34434" w:rsidP="00A344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34434" w:rsidRPr="006F08F1" w:rsidRDefault="00A34434" w:rsidP="00A34434">
      <w:pPr>
        <w:pStyle w:val="ConsPlusNormal"/>
        <w:ind w:left="5670"/>
        <w:jc w:val="center"/>
      </w:pPr>
      <w:r w:rsidRPr="006F08F1">
        <w:t>ПРИЛОЖЕНИЕ</w:t>
      </w:r>
      <w:r>
        <w:t xml:space="preserve"> 2</w:t>
      </w:r>
    </w:p>
    <w:p w:rsidR="00A34434" w:rsidRPr="00231B8D" w:rsidRDefault="00A34434" w:rsidP="00A34434">
      <w:pPr>
        <w:pStyle w:val="ConsPlusNormal"/>
        <w:ind w:left="5670"/>
        <w:jc w:val="both"/>
      </w:pPr>
      <w:r w:rsidRPr="00231B8D">
        <w:t xml:space="preserve">к </w:t>
      </w:r>
      <w:r>
        <w:t>Положению о</w:t>
      </w:r>
      <w:r w:rsidRPr="00231B8D">
        <w:t>б оплате труда</w:t>
      </w:r>
      <w:r>
        <w:t xml:space="preserve"> </w:t>
      </w:r>
      <w:r w:rsidRPr="00231B8D">
        <w:t>работников, замещающих</w:t>
      </w:r>
      <w:r>
        <w:t xml:space="preserve"> </w:t>
      </w:r>
      <w:r w:rsidRPr="00231B8D">
        <w:t>долж</w:t>
      </w:r>
      <w:r>
        <w:t>-</w:t>
      </w:r>
      <w:r w:rsidRPr="00231B8D">
        <w:t>ности, не отнесенные к</w:t>
      </w:r>
      <w:r>
        <w:t xml:space="preserve"> долж-ностям </w:t>
      </w:r>
      <w:r w:rsidRPr="00231B8D">
        <w:t>муниципальной службы,</w:t>
      </w:r>
      <w:r>
        <w:t xml:space="preserve"> </w:t>
      </w:r>
      <w:r w:rsidRPr="00231B8D">
        <w:t>и осуществляющих техническое</w:t>
      </w:r>
      <w:r>
        <w:t xml:space="preserve"> </w:t>
      </w:r>
      <w:r w:rsidRPr="00231B8D">
        <w:t>обеспечение деятельности орга</w:t>
      </w:r>
      <w:r>
        <w:t>-</w:t>
      </w:r>
      <w:r w:rsidRPr="00231B8D">
        <w:t>нов</w:t>
      </w:r>
      <w:r>
        <w:t xml:space="preserve"> </w:t>
      </w:r>
      <w:r w:rsidRPr="00231B8D">
        <w:t>местного самоуправления города</w:t>
      </w:r>
      <w:r>
        <w:t xml:space="preserve"> </w:t>
      </w:r>
      <w:r w:rsidRPr="00231B8D">
        <w:t>Троицка</w:t>
      </w:r>
      <w:r>
        <w:t xml:space="preserve"> </w:t>
      </w:r>
    </w:p>
    <w:p w:rsidR="00A34434" w:rsidRDefault="00A34434" w:rsidP="00A34434">
      <w:pPr>
        <w:pStyle w:val="ConsPlusNormal"/>
      </w:pPr>
    </w:p>
    <w:p w:rsidR="00A34434" w:rsidRDefault="00A34434" w:rsidP="00A34434">
      <w:pPr>
        <w:pStyle w:val="ConsPlusNormal"/>
      </w:pPr>
    </w:p>
    <w:p w:rsidR="00A34434" w:rsidRDefault="00A34434" w:rsidP="00A34434">
      <w:pPr>
        <w:pStyle w:val="ConsPlusNormal"/>
      </w:pPr>
    </w:p>
    <w:p w:rsidR="00A34434" w:rsidRDefault="00A34434" w:rsidP="00A34434">
      <w:pPr>
        <w:pStyle w:val="ConsPlusNormal"/>
        <w:jc w:val="center"/>
      </w:pPr>
      <w:r w:rsidRPr="00253D3C">
        <w:t>Порядок</w:t>
      </w:r>
      <w:r>
        <w:t xml:space="preserve"> </w:t>
      </w:r>
    </w:p>
    <w:p w:rsidR="00A34434" w:rsidRDefault="00A34434" w:rsidP="00A34434">
      <w:pPr>
        <w:pStyle w:val="ConsPlusNormal"/>
        <w:jc w:val="both"/>
      </w:pPr>
      <w:r w:rsidRPr="00253D3C">
        <w:t>единовременной выплаты</w:t>
      </w:r>
      <w:r>
        <w:t xml:space="preserve"> </w:t>
      </w:r>
      <w:r w:rsidRPr="00253D3C">
        <w:t>при предоставлении ежегодного</w:t>
      </w:r>
      <w:r>
        <w:t xml:space="preserve"> </w:t>
      </w:r>
      <w:r w:rsidRPr="00253D3C">
        <w:t xml:space="preserve">оплачиваемого отпуска и материальной помощи </w:t>
      </w:r>
      <w:r w:rsidRPr="006F08F1">
        <w:t>работник</w:t>
      </w:r>
      <w:r>
        <w:t>ам</w:t>
      </w:r>
      <w:r w:rsidRPr="006F08F1">
        <w:t>,</w:t>
      </w:r>
      <w:r>
        <w:t xml:space="preserve"> замещающим</w:t>
      </w:r>
      <w:r w:rsidRPr="006F08F1">
        <w:t xml:space="preserve"> должнос</w:t>
      </w:r>
      <w:r>
        <w:t xml:space="preserve">ти, не отнесенные к должностям муниципальной </w:t>
      </w:r>
      <w:r w:rsidRPr="006F08F1">
        <w:t>службы,</w:t>
      </w:r>
      <w:r>
        <w:t xml:space="preserve"> и </w:t>
      </w:r>
      <w:r w:rsidRPr="006F08F1">
        <w:t>осуществляющи</w:t>
      </w:r>
      <w:r>
        <w:t xml:space="preserve">м </w:t>
      </w:r>
      <w:r w:rsidRPr="006F08F1">
        <w:t>техническое</w:t>
      </w:r>
      <w:r>
        <w:t xml:space="preserve">  </w:t>
      </w:r>
      <w:r w:rsidRPr="006F08F1">
        <w:t xml:space="preserve"> </w:t>
      </w:r>
      <w:r>
        <w:t xml:space="preserve">обеспечение   </w:t>
      </w:r>
      <w:r w:rsidRPr="006F08F1">
        <w:t xml:space="preserve">деятельности </w:t>
      </w:r>
      <w:r>
        <w:t xml:space="preserve">  </w:t>
      </w:r>
      <w:r w:rsidRPr="006F08F1">
        <w:t xml:space="preserve">органов </w:t>
      </w:r>
      <w:r>
        <w:t xml:space="preserve">  </w:t>
      </w:r>
      <w:r w:rsidRPr="006F08F1">
        <w:t>местного</w:t>
      </w:r>
      <w:r>
        <w:t xml:space="preserve"> </w:t>
      </w:r>
      <w:r w:rsidRPr="006F08F1">
        <w:t xml:space="preserve"> </w:t>
      </w:r>
      <w:r>
        <w:t xml:space="preserve"> </w:t>
      </w:r>
      <w:r w:rsidRPr="006F08F1">
        <w:t>самоуправ</w:t>
      </w:r>
      <w:r>
        <w:t>ления</w:t>
      </w:r>
    </w:p>
    <w:p w:rsidR="00A34434" w:rsidRDefault="00A34434" w:rsidP="00A34434">
      <w:pPr>
        <w:pStyle w:val="ConsPlusNormal"/>
        <w:jc w:val="center"/>
      </w:pPr>
      <w:r w:rsidRPr="006F08F1">
        <w:t>города Троицка</w:t>
      </w:r>
    </w:p>
    <w:p w:rsidR="00A34434" w:rsidRDefault="00A34434" w:rsidP="00A34434">
      <w:pPr>
        <w:pStyle w:val="ConsPlusNormal"/>
        <w:jc w:val="center"/>
      </w:pPr>
    </w:p>
    <w:p w:rsidR="00A34434" w:rsidRPr="00253D3C" w:rsidRDefault="00A34434" w:rsidP="00A34434">
      <w:pPr>
        <w:pStyle w:val="ConsPlusNormal"/>
        <w:jc w:val="center"/>
      </w:pP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>
        <w:t>Работникам, замещающим</w:t>
      </w:r>
      <w:r w:rsidRPr="006F08F1">
        <w:t xml:space="preserve"> должности, не отнесенные к должностям  муници</w:t>
      </w:r>
      <w:r>
        <w:t>пальной службы, и осуществляющим</w:t>
      </w:r>
      <w:r w:rsidRPr="006F08F1">
        <w:t xml:space="preserve"> техническое обеспечение деятельности органов местного самоуправления города Троицка</w:t>
      </w:r>
      <w:r w:rsidRPr="00253D3C">
        <w:t>, фондом оплаты труда предусматривается единовременная выплата при предоставлении ежегодного оплачиваемого отпуска</w:t>
      </w:r>
      <w:r>
        <w:t xml:space="preserve"> в размере двух должностных окладов </w:t>
      </w:r>
      <w:r w:rsidRPr="00253D3C">
        <w:t xml:space="preserve"> и</w:t>
      </w:r>
      <w:r>
        <w:t xml:space="preserve"> материальная помощь в размере дву</w:t>
      </w:r>
      <w:r w:rsidRPr="00253D3C">
        <w:t>х должностных окладов.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Единовременная выплата при предоставлении ежегодного оплачи</w:t>
      </w:r>
      <w:r>
        <w:t>-</w:t>
      </w:r>
      <w:r w:rsidRPr="00253D3C">
        <w:t>ваемого отпуска по желанию работника может быть поделена на 2 части однов</w:t>
      </w:r>
      <w:r>
        <w:t>-</w:t>
      </w:r>
      <w:r w:rsidRPr="00253D3C">
        <w:t>ременно с разделением на части ежегодного отпуска.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Единовременная выплата при предоставлении ежегодного оплачи</w:t>
      </w:r>
      <w:r>
        <w:t>-</w:t>
      </w:r>
      <w:r w:rsidRPr="00253D3C">
        <w:t xml:space="preserve">ваемого отпуска и материальная помощь осуществляются за счет средств фонда оплаты труда </w:t>
      </w:r>
      <w:r>
        <w:t xml:space="preserve">работников, </w:t>
      </w:r>
      <w:r w:rsidRPr="006F08F1">
        <w:t>замещающи</w:t>
      </w:r>
      <w:r>
        <w:t>м</w:t>
      </w:r>
      <w:r w:rsidRPr="006F08F1">
        <w:t xml:space="preserve"> должнос</w:t>
      </w:r>
      <w:r>
        <w:t xml:space="preserve">ти, не отнесенные к долж-ностям </w:t>
      </w:r>
      <w:r w:rsidRPr="006F08F1">
        <w:t>муниципальной службы, и осуществляющих техническое обеспечение деятельности органов местного самоуправления города Троицка</w:t>
      </w:r>
      <w:r>
        <w:t xml:space="preserve"> </w:t>
      </w:r>
      <w:r w:rsidRPr="00253D3C">
        <w:t>на основании их личных заявлений.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 xml:space="preserve">Материальная помощь </w:t>
      </w:r>
      <w:r>
        <w:t>работникам, замещающим</w:t>
      </w:r>
      <w:r w:rsidRPr="006F08F1">
        <w:t xml:space="preserve"> должности, не от</w:t>
      </w:r>
      <w:r>
        <w:t>несенные к должностям</w:t>
      </w:r>
      <w:r w:rsidRPr="006F08F1">
        <w:t xml:space="preserve"> муниципальной службы, и осуществляющи</w:t>
      </w:r>
      <w:r>
        <w:t>м</w:t>
      </w:r>
      <w:r w:rsidRPr="006F08F1">
        <w:t xml:space="preserve"> техническое обеспечение деятельности органов местного самоуправления города Троицка</w:t>
      </w:r>
      <w:r>
        <w:t xml:space="preserve"> </w:t>
      </w:r>
      <w:r w:rsidRPr="00253D3C">
        <w:t xml:space="preserve">может быть выплачена по их личным заявлениям в течение календарного года независимо от их ухода в основной оплачиваемый отпуск на </w:t>
      </w:r>
      <w:r w:rsidRPr="00253D3C">
        <w:lastRenderedPageBreak/>
        <w:t>следующие цели:</w:t>
      </w:r>
    </w:p>
    <w:p w:rsidR="00A34434" w:rsidRDefault="00A34434" w:rsidP="00A34434">
      <w:pPr>
        <w:pStyle w:val="ConsPlusNormal"/>
        <w:widowControl w:val="0"/>
        <w:numPr>
          <w:ilvl w:val="0"/>
          <w:numId w:val="30"/>
        </w:numPr>
        <w:adjustRightInd/>
        <w:jc w:val="both"/>
      </w:pPr>
      <w:r w:rsidRPr="00253D3C">
        <w:t>на организацию отдыха;</w:t>
      </w:r>
    </w:p>
    <w:p w:rsidR="00A34434" w:rsidRDefault="00A34434" w:rsidP="00A34434">
      <w:pPr>
        <w:pStyle w:val="ConsPlusNormal"/>
        <w:widowControl w:val="0"/>
        <w:numPr>
          <w:ilvl w:val="0"/>
          <w:numId w:val="30"/>
        </w:numPr>
        <w:adjustRightInd/>
        <w:jc w:val="both"/>
      </w:pPr>
      <w:r w:rsidRPr="00053898">
        <w:t>на санаторно-курортное лечение (в санаториях, пансионатах, профилакториях);</w:t>
      </w:r>
    </w:p>
    <w:p w:rsidR="00A34434" w:rsidRDefault="00A34434" w:rsidP="00A34434">
      <w:pPr>
        <w:pStyle w:val="ConsPlusNormal"/>
        <w:widowControl w:val="0"/>
        <w:numPr>
          <w:ilvl w:val="0"/>
          <w:numId w:val="30"/>
        </w:numPr>
        <w:adjustRightInd/>
        <w:jc w:val="both"/>
      </w:pPr>
      <w:r w:rsidRPr="00053898">
        <w:t>на оплату обучения;</w:t>
      </w:r>
    </w:p>
    <w:p w:rsidR="00A34434" w:rsidRPr="00053898" w:rsidRDefault="00A34434" w:rsidP="00A34434">
      <w:pPr>
        <w:pStyle w:val="ConsPlusNormal"/>
        <w:widowControl w:val="0"/>
        <w:numPr>
          <w:ilvl w:val="0"/>
          <w:numId w:val="30"/>
        </w:numPr>
        <w:adjustRightInd/>
        <w:jc w:val="both"/>
      </w:pPr>
      <w:r w:rsidRPr="00053898">
        <w:t>на другие неотложные цели.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Работникам</w:t>
      </w:r>
      <w:r>
        <w:t>,</w:t>
      </w:r>
      <w:r w:rsidRPr="00765541">
        <w:t xml:space="preserve"> </w:t>
      </w:r>
      <w:r>
        <w:t>замещающим</w:t>
      </w:r>
      <w:r w:rsidRPr="006F08F1">
        <w:t xml:space="preserve"> должности не отнесенные к должностям  муниц</w:t>
      </w:r>
      <w:r>
        <w:t>ипальной службы, и осуществляющим</w:t>
      </w:r>
      <w:r w:rsidRPr="006F08F1">
        <w:t xml:space="preserve"> техническое обеспечение деятель</w:t>
      </w:r>
      <w:r>
        <w:t>-</w:t>
      </w:r>
      <w:r w:rsidRPr="006F08F1">
        <w:t>ности органов местного самоуправления города Троицка</w:t>
      </w:r>
      <w:r w:rsidRPr="00253D3C">
        <w:t xml:space="preserve"> при наличии экономи</w:t>
      </w:r>
      <w:r>
        <w:t>и средств по фонду оплаты труда</w:t>
      </w:r>
      <w:r w:rsidRPr="006F08F1">
        <w:t xml:space="preserve">, </w:t>
      </w:r>
      <w:r w:rsidRPr="00253D3C">
        <w:t>может быть выплачена дополни</w:t>
      </w:r>
      <w:r>
        <w:t>-</w:t>
      </w:r>
      <w:r w:rsidRPr="00253D3C">
        <w:t>тельно материальная помощь в следующих случаях:</w:t>
      </w:r>
    </w:p>
    <w:p w:rsidR="00A34434" w:rsidRDefault="00A34434" w:rsidP="00A34434">
      <w:pPr>
        <w:pStyle w:val="ConsPlusNormal"/>
        <w:widowControl w:val="0"/>
        <w:numPr>
          <w:ilvl w:val="0"/>
          <w:numId w:val="31"/>
        </w:numPr>
        <w:adjustRightInd/>
        <w:jc w:val="both"/>
      </w:pPr>
      <w:r w:rsidRPr="00253D3C">
        <w:t>смерти (гибели) близких родственников (жена, муж, дети, родители, родные братья и сестры);</w:t>
      </w:r>
    </w:p>
    <w:p w:rsidR="00A34434" w:rsidRDefault="00A34434" w:rsidP="00A34434">
      <w:pPr>
        <w:pStyle w:val="ConsPlusNormal"/>
        <w:widowControl w:val="0"/>
        <w:numPr>
          <w:ilvl w:val="0"/>
          <w:numId w:val="31"/>
        </w:numPr>
        <w:adjustRightInd/>
        <w:jc w:val="both"/>
      </w:pPr>
      <w:r w:rsidRPr="00053898">
        <w:t>утраты личного имущества в результате пожара или стихийного бедствия (наводнении и т.д.) при предоставлении справок, актов и других документов из соответствующих органов местного самоуправления, противопо</w:t>
      </w:r>
      <w:r>
        <w:t>-</w:t>
      </w:r>
      <w:r w:rsidRPr="00053898">
        <w:t>жарной службы и т.д.;</w:t>
      </w:r>
    </w:p>
    <w:p w:rsidR="00A34434" w:rsidRDefault="00A34434" w:rsidP="00A34434">
      <w:pPr>
        <w:pStyle w:val="ConsPlusNormal"/>
        <w:widowControl w:val="0"/>
        <w:numPr>
          <w:ilvl w:val="0"/>
          <w:numId w:val="31"/>
        </w:numPr>
        <w:adjustRightInd/>
        <w:jc w:val="both"/>
      </w:pPr>
      <w:r w:rsidRPr="00053898">
        <w:t>особой нуждаемости в лечении и восстановлении здоровья в связи с увечьем (ранением, травмой, контузией, заболеванием, несчастным случаем, аварией) при предоставлении медицинских справок, заключений и других подтверждающих документов;</w:t>
      </w:r>
    </w:p>
    <w:p w:rsidR="00A34434" w:rsidRDefault="00A34434" w:rsidP="00A34434">
      <w:pPr>
        <w:pStyle w:val="ConsPlusNormal"/>
        <w:widowControl w:val="0"/>
        <w:numPr>
          <w:ilvl w:val="0"/>
          <w:numId w:val="31"/>
        </w:numPr>
        <w:adjustRightInd/>
        <w:jc w:val="both"/>
      </w:pPr>
      <w:r w:rsidRPr="00053898">
        <w:t>тяжелого материального положения;</w:t>
      </w:r>
    </w:p>
    <w:p w:rsidR="00A34434" w:rsidRPr="00053898" w:rsidRDefault="00A34434" w:rsidP="00A34434">
      <w:pPr>
        <w:pStyle w:val="ConsPlusNormal"/>
        <w:widowControl w:val="0"/>
        <w:numPr>
          <w:ilvl w:val="0"/>
          <w:numId w:val="31"/>
        </w:numPr>
        <w:adjustRightInd/>
        <w:jc w:val="both"/>
      </w:pPr>
      <w:r w:rsidRPr="00053898">
        <w:t>наличия других оснований.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За счет экономии средств по фонду оплаты труда материальная помощь может оказываться:</w:t>
      </w:r>
    </w:p>
    <w:p w:rsidR="00A34434" w:rsidRPr="00253D3C" w:rsidRDefault="00A34434" w:rsidP="00A34434">
      <w:pPr>
        <w:pStyle w:val="ConsPlusNormal"/>
        <w:widowControl w:val="0"/>
        <w:numPr>
          <w:ilvl w:val="0"/>
          <w:numId w:val="29"/>
        </w:numPr>
        <w:adjustRightInd/>
        <w:jc w:val="both"/>
      </w:pPr>
      <w:r>
        <w:t xml:space="preserve">работникам, </w:t>
      </w:r>
      <w:r w:rsidRPr="006F08F1">
        <w:t>замещающи</w:t>
      </w:r>
      <w:r>
        <w:t>м</w:t>
      </w:r>
      <w:r w:rsidRPr="006F08F1">
        <w:t xml:space="preserve"> должности, не отнесенные к должностям  муници</w:t>
      </w:r>
      <w:r>
        <w:t>пальной службы, и осуществляющим</w:t>
      </w:r>
      <w:r w:rsidRPr="006F08F1">
        <w:t xml:space="preserve"> техническое обеспечение деятельности органов местного самоуправления города Троицка</w:t>
      </w:r>
      <w:r w:rsidRPr="00253D3C">
        <w:t>, находящимся в отпуске по уходу за ребенком до достижения им возраста полутора или трех лет;</w:t>
      </w:r>
    </w:p>
    <w:p w:rsidR="00A34434" w:rsidRPr="00253D3C" w:rsidRDefault="00A34434" w:rsidP="00A34434">
      <w:pPr>
        <w:pStyle w:val="ConsPlusNormal"/>
        <w:widowControl w:val="0"/>
        <w:numPr>
          <w:ilvl w:val="0"/>
          <w:numId w:val="29"/>
        </w:numPr>
        <w:adjustRightInd/>
        <w:jc w:val="both"/>
      </w:pPr>
      <w:r>
        <w:t xml:space="preserve">работникам, </w:t>
      </w:r>
      <w:r w:rsidRPr="006F08F1">
        <w:t>замещающи</w:t>
      </w:r>
      <w:r>
        <w:t>м</w:t>
      </w:r>
      <w:r w:rsidRPr="006F08F1">
        <w:t xml:space="preserve"> должности, не отнесенные к должностям  муниципальной службы, и осуществляющи</w:t>
      </w:r>
      <w:r>
        <w:t>м</w:t>
      </w:r>
      <w:r w:rsidRPr="006F08F1">
        <w:t xml:space="preserve"> техническое обеспечение деятель</w:t>
      </w:r>
      <w:r>
        <w:t>-</w:t>
      </w:r>
      <w:r w:rsidRPr="006F08F1">
        <w:t>ности органов местног</w:t>
      </w:r>
      <w:r>
        <w:t>о самоуправления города Троицка</w:t>
      </w:r>
      <w:r w:rsidRPr="00253D3C">
        <w:t>:</w:t>
      </w:r>
    </w:p>
    <w:p w:rsidR="00A34434" w:rsidRDefault="00A34434" w:rsidP="00A34434">
      <w:pPr>
        <w:pStyle w:val="ConsPlusNormal"/>
        <w:widowControl w:val="0"/>
        <w:numPr>
          <w:ilvl w:val="0"/>
          <w:numId w:val="32"/>
        </w:numPr>
        <w:adjustRightInd/>
        <w:jc w:val="both"/>
      </w:pPr>
      <w:r w:rsidRPr="00253D3C">
        <w:t>в связи с рождением ребенка;</w:t>
      </w:r>
    </w:p>
    <w:p w:rsidR="00A34434" w:rsidRDefault="00A34434" w:rsidP="00A34434">
      <w:pPr>
        <w:pStyle w:val="ConsPlusNormal"/>
        <w:widowControl w:val="0"/>
        <w:numPr>
          <w:ilvl w:val="0"/>
          <w:numId w:val="32"/>
        </w:numPr>
        <w:adjustRightInd/>
        <w:jc w:val="both"/>
      </w:pPr>
      <w:r w:rsidRPr="00053898">
        <w:t>в связи с тяжелым материальным положением;</w:t>
      </w:r>
    </w:p>
    <w:p w:rsidR="00A34434" w:rsidRPr="00053898" w:rsidRDefault="00A34434" w:rsidP="00A34434">
      <w:pPr>
        <w:pStyle w:val="ConsPlusNormal"/>
        <w:widowControl w:val="0"/>
        <w:numPr>
          <w:ilvl w:val="0"/>
          <w:numId w:val="32"/>
        </w:numPr>
        <w:adjustRightInd/>
        <w:jc w:val="both"/>
      </w:pPr>
      <w:r w:rsidRPr="00053898">
        <w:t>в связи с другими основаниями;</w:t>
      </w:r>
    </w:p>
    <w:p w:rsidR="00A34434" w:rsidRDefault="00A34434" w:rsidP="00A34434">
      <w:pPr>
        <w:pStyle w:val="ConsPlusNormal"/>
        <w:widowControl w:val="0"/>
        <w:numPr>
          <w:ilvl w:val="0"/>
          <w:numId w:val="29"/>
        </w:numPr>
        <w:adjustRightInd/>
        <w:jc w:val="both"/>
      </w:pPr>
      <w:r w:rsidRPr="00053898">
        <w:t>работникам, замещающим должнос</w:t>
      </w:r>
      <w:r>
        <w:t xml:space="preserve">ти, не отнесенные к должностям </w:t>
      </w:r>
      <w:r w:rsidRPr="00053898">
        <w:t>муниципальной службы, и осуществляющим техническое обеспечение деятельности органов местного самоуправления города Троицка, уволившимся в связи с выходом на пенсию по инвалидности или по возрасту;</w:t>
      </w:r>
    </w:p>
    <w:p w:rsidR="00A34434" w:rsidRPr="00053898" w:rsidRDefault="00A34434" w:rsidP="00A34434">
      <w:pPr>
        <w:pStyle w:val="ConsPlusNormal"/>
        <w:widowControl w:val="0"/>
        <w:numPr>
          <w:ilvl w:val="0"/>
          <w:numId w:val="29"/>
        </w:numPr>
        <w:adjustRightInd/>
        <w:jc w:val="both"/>
      </w:pPr>
      <w:r w:rsidRPr="00053898">
        <w:t>членам семьи работников, замещающим должнос</w:t>
      </w:r>
      <w:r>
        <w:t xml:space="preserve">ти, не отнесенные к должностям </w:t>
      </w:r>
      <w:r w:rsidRPr="00053898">
        <w:t>муниципальной службы, и осуществляющим техническое обеспе</w:t>
      </w:r>
      <w:r>
        <w:t>-</w:t>
      </w:r>
      <w:r w:rsidRPr="00053898">
        <w:t>чение деятельности органов местног</w:t>
      </w:r>
      <w:r>
        <w:t>о самоуправления города Троицка или работникам,</w:t>
      </w:r>
      <w:r w:rsidRPr="00053898">
        <w:t xml:space="preserve"> замещающих должности, не от</w:t>
      </w:r>
      <w:r>
        <w:t xml:space="preserve">несенные к должностям </w:t>
      </w:r>
      <w:r w:rsidRPr="00053898">
        <w:t xml:space="preserve">муниципальной службы, и осуществляющих техническое обеспечение </w:t>
      </w:r>
      <w:r w:rsidRPr="00053898">
        <w:lastRenderedPageBreak/>
        <w:t>деятельности органов местного самоуправления города Троицка, в связи со смертью (гибелью) членов их семей.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Размер материальной помощи, выплачиваемой за счет средств экономии по фонду оплаты труда</w:t>
      </w:r>
      <w:r>
        <w:t xml:space="preserve"> работникам, </w:t>
      </w:r>
      <w:r w:rsidRPr="006F08F1">
        <w:t>замещающи</w:t>
      </w:r>
      <w:r>
        <w:t>м</w:t>
      </w:r>
      <w:r w:rsidRPr="006F08F1">
        <w:t xml:space="preserve"> должнос</w:t>
      </w:r>
      <w:r>
        <w:t xml:space="preserve">ти, не отнесенные к должностям </w:t>
      </w:r>
      <w:r w:rsidRPr="006F08F1">
        <w:t>муници</w:t>
      </w:r>
      <w:r>
        <w:t>пальной службы, и осуществляющим</w:t>
      </w:r>
      <w:r w:rsidRPr="006F08F1">
        <w:t xml:space="preserve"> техническое обеспечение деятельности органов местного самоуправления города Троицка,</w:t>
      </w:r>
      <w:r w:rsidRPr="00253D3C">
        <w:t xml:space="preserve"> определяется индивидуально в каждой конкретной ситуации.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Решения о единовременной выплате при предоставлении ежегодного оплачиваемого отпуска и материальной помощи принимают руководители органов местного самоуправления города Троицка, руководители структурных подразделений исполнительно-распорядительного органа местного самоуправ</w:t>
      </w:r>
      <w:r>
        <w:t>-</w:t>
      </w:r>
      <w:r w:rsidRPr="00253D3C">
        <w:t>ления, обладающие правами юридического лица.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Решение о выплате материальной помощи и единовременной выплат</w:t>
      </w:r>
      <w:r>
        <w:t>е</w:t>
      </w:r>
      <w:r w:rsidRPr="00253D3C">
        <w:t xml:space="preserve"> при предоставлении ежегодного оплачиваемого отпуска оформляется распоряжением.</w:t>
      </w:r>
    </w:p>
    <w:p w:rsidR="00A34434" w:rsidRPr="00253D3C" w:rsidRDefault="00A34434" w:rsidP="00A34434">
      <w:pPr>
        <w:pStyle w:val="ConsPlusNormal"/>
        <w:widowControl w:val="0"/>
        <w:numPr>
          <w:ilvl w:val="1"/>
          <w:numId w:val="28"/>
        </w:numPr>
        <w:adjustRightInd/>
        <w:jc w:val="both"/>
      </w:pPr>
      <w:r w:rsidRPr="00253D3C">
        <w:t>Подготовка распоряжений осуществляется кадровыми службами органов местного самоуправления города Троицка, структурных подразделений исполнительно-распорядительного органа местного самоуправления, обла</w:t>
      </w:r>
      <w:r>
        <w:t>-</w:t>
      </w:r>
      <w:r w:rsidRPr="00253D3C">
        <w:t>дающих правами юридического лица.</w:t>
      </w:r>
    </w:p>
    <w:p w:rsidR="00F53071" w:rsidRPr="009D2CA1" w:rsidRDefault="00F5307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F53071" w:rsidRPr="009D2CA1" w:rsidSect="00242A4D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EB" w:rsidRDefault="004524EB" w:rsidP="003939ED">
      <w:r>
        <w:separator/>
      </w:r>
    </w:p>
  </w:endnote>
  <w:endnote w:type="continuationSeparator" w:id="0">
    <w:p w:rsidR="004524EB" w:rsidRDefault="004524EB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EB" w:rsidRDefault="004524EB" w:rsidP="003939ED">
      <w:r>
        <w:separator/>
      </w:r>
    </w:p>
  </w:footnote>
  <w:footnote w:type="continuationSeparator" w:id="0">
    <w:p w:rsidR="004524EB" w:rsidRDefault="004524EB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CAE"/>
    <w:multiLevelType w:val="hybridMultilevel"/>
    <w:tmpl w:val="39942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F2459"/>
    <w:multiLevelType w:val="hybridMultilevel"/>
    <w:tmpl w:val="0138412A"/>
    <w:lvl w:ilvl="0" w:tplc="CB0AF0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8076FE"/>
    <w:multiLevelType w:val="hybridMultilevel"/>
    <w:tmpl w:val="40D6B7FC"/>
    <w:lvl w:ilvl="0" w:tplc="74E29A0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62559"/>
    <w:multiLevelType w:val="hybridMultilevel"/>
    <w:tmpl w:val="97062918"/>
    <w:lvl w:ilvl="0" w:tplc="09BCF6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61C77"/>
    <w:multiLevelType w:val="hybridMultilevel"/>
    <w:tmpl w:val="E6A4B8C0"/>
    <w:lvl w:ilvl="0" w:tplc="F89C26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E7FC6"/>
    <w:multiLevelType w:val="hybridMultilevel"/>
    <w:tmpl w:val="B61845BA"/>
    <w:lvl w:ilvl="0" w:tplc="43AA33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871AB1"/>
    <w:multiLevelType w:val="hybridMultilevel"/>
    <w:tmpl w:val="DFB4B7BE"/>
    <w:lvl w:ilvl="0" w:tplc="6B5624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D74511E"/>
    <w:multiLevelType w:val="hybridMultilevel"/>
    <w:tmpl w:val="6E041A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00F538D"/>
    <w:multiLevelType w:val="hybridMultilevel"/>
    <w:tmpl w:val="75944636"/>
    <w:lvl w:ilvl="0" w:tplc="AD4CF1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FC0EF5"/>
    <w:multiLevelType w:val="hybridMultilevel"/>
    <w:tmpl w:val="45BA8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6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F60B8A"/>
    <w:multiLevelType w:val="hybridMultilevel"/>
    <w:tmpl w:val="9B42DAB8"/>
    <w:lvl w:ilvl="0" w:tplc="3686FD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8242A2CC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30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B606D0C"/>
    <w:multiLevelType w:val="hybridMultilevel"/>
    <w:tmpl w:val="46EE7ED0"/>
    <w:lvl w:ilvl="0" w:tplc="431871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18"/>
  </w:num>
  <w:num w:numId="9">
    <w:abstractNumId w:val="12"/>
  </w:num>
  <w:num w:numId="10">
    <w:abstractNumId w:val="10"/>
  </w:num>
  <w:num w:numId="11">
    <w:abstractNumId w:val="30"/>
  </w:num>
  <w:num w:numId="12">
    <w:abstractNumId w:val="11"/>
  </w:num>
  <w:num w:numId="13">
    <w:abstractNumId w:val="2"/>
  </w:num>
  <w:num w:numId="14">
    <w:abstractNumId w:val="25"/>
  </w:num>
  <w:num w:numId="15">
    <w:abstractNumId w:val="22"/>
  </w:num>
  <w:num w:numId="16">
    <w:abstractNumId w:val="24"/>
  </w:num>
  <w:num w:numId="17">
    <w:abstractNumId w:val="13"/>
  </w:num>
  <w:num w:numId="18">
    <w:abstractNumId w:val="29"/>
  </w:num>
  <w:num w:numId="19">
    <w:abstractNumId w:val="26"/>
  </w:num>
  <w:num w:numId="20">
    <w:abstractNumId w:val="17"/>
  </w:num>
  <w:num w:numId="21">
    <w:abstractNumId w:val="21"/>
  </w:num>
  <w:num w:numId="22">
    <w:abstractNumId w:val="14"/>
  </w:num>
  <w:num w:numId="23">
    <w:abstractNumId w:val="0"/>
  </w:num>
  <w:num w:numId="24">
    <w:abstractNumId w:val="1"/>
  </w:num>
  <w:num w:numId="25">
    <w:abstractNumId w:val="7"/>
  </w:num>
  <w:num w:numId="26">
    <w:abstractNumId w:val="15"/>
  </w:num>
  <w:num w:numId="27">
    <w:abstractNumId w:val="31"/>
  </w:num>
  <w:num w:numId="28">
    <w:abstractNumId w:val="28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76213"/>
    <w:rsid w:val="0008246C"/>
    <w:rsid w:val="000951B2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1031A8"/>
    <w:rsid w:val="00112B7D"/>
    <w:rsid w:val="00145F83"/>
    <w:rsid w:val="001579F9"/>
    <w:rsid w:val="00167E3B"/>
    <w:rsid w:val="001957A5"/>
    <w:rsid w:val="001B6CF8"/>
    <w:rsid w:val="001D5A42"/>
    <w:rsid w:val="001E5504"/>
    <w:rsid w:val="001F5575"/>
    <w:rsid w:val="001F729C"/>
    <w:rsid w:val="00221F00"/>
    <w:rsid w:val="00223637"/>
    <w:rsid w:val="00242A4D"/>
    <w:rsid w:val="00253464"/>
    <w:rsid w:val="00253FB8"/>
    <w:rsid w:val="002B0EAC"/>
    <w:rsid w:val="002F0888"/>
    <w:rsid w:val="00300628"/>
    <w:rsid w:val="00307C11"/>
    <w:rsid w:val="0031237E"/>
    <w:rsid w:val="003155F9"/>
    <w:rsid w:val="00320546"/>
    <w:rsid w:val="00331694"/>
    <w:rsid w:val="0034009F"/>
    <w:rsid w:val="00346111"/>
    <w:rsid w:val="003501EC"/>
    <w:rsid w:val="0036442B"/>
    <w:rsid w:val="003652B2"/>
    <w:rsid w:val="00372380"/>
    <w:rsid w:val="003939ED"/>
    <w:rsid w:val="003A6056"/>
    <w:rsid w:val="003B6281"/>
    <w:rsid w:val="003E490E"/>
    <w:rsid w:val="00406761"/>
    <w:rsid w:val="00414AC1"/>
    <w:rsid w:val="004208B3"/>
    <w:rsid w:val="00443FDE"/>
    <w:rsid w:val="004524EB"/>
    <w:rsid w:val="00456463"/>
    <w:rsid w:val="0045661E"/>
    <w:rsid w:val="004641F5"/>
    <w:rsid w:val="00466EDD"/>
    <w:rsid w:val="00476BCE"/>
    <w:rsid w:val="0048477D"/>
    <w:rsid w:val="004970AB"/>
    <w:rsid w:val="004B29AF"/>
    <w:rsid w:val="004E0F44"/>
    <w:rsid w:val="004E2B85"/>
    <w:rsid w:val="00507ADF"/>
    <w:rsid w:val="005352CE"/>
    <w:rsid w:val="00546E08"/>
    <w:rsid w:val="005875D3"/>
    <w:rsid w:val="00597D68"/>
    <w:rsid w:val="005B7AA1"/>
    <w:rsid w:val="005B7E1B"/>
    <w:rsid w:val="005E0800"/>
    <w:rsid w:val="005E6734"/>
    <w:rsid w:val="005F39D3"/>
    <w:rsid w:val="00612B4A"/>
    <w:rsid w:val="006326AA"/>
    <w:rsid w:val="006379AB"/>
    <w:rsid w:val="00645287"/>
    <w:rsid w:val="00652DCA"/>
    <w:rsid w:val="00654389"/>
    <w:rsid w:val="00655BC0"/>
    <w:rsid w:val="00666F01"/>
    <w:rsid w:val="00671B37"/>
    <w:rsid w:val="0068402D"/>
    <w:rsid w:val="00685AAB"/>
    <w:rsid w:val="00690768"/>
    <w:rsid w:val="0069753E"/>
    <w:rsid w:val="006A0B26"/>
    <w:rsid w:val="006A54A4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75F0"/>
    <w:rsid w:val="00710EBF"/>
    <w:rsid w:val="00722604"/>
    <w:rsid w:val="0077076C"/>
    <w:rsid w:val="00771657"/>
    <w:rsid w:val="0077275B"/>
    <w:rsid w:val="0078379B"/>
    <w:rsid w:val="00796438"/>
    <w:rsid w:val="007A1FE8"/>
    <w:rsid w:val="007A35A9"/>
    <w:rsid w:val="007A77D9"/>
    <w:rsid w:val="007B48F7"/>
    <w:rsid w:val="007B4B73"/>
    <w:rsid w:val="00810BB8"/>
    <w:rsid w:val="00822FD2"/>
    <w:rsid w:val="00830D60"/>
    <w:rsid w:val="00842F08"/>
    <w:rsid w:val="00862619"/>
    <w:rsid w:val="00864C74"/>
    <w:rsid w:val="008710E0"/>
    <w:rsid w:val="008716E9"/>
    <w:rsid w:val="008934D2"/>
    <w:rsid w:val="008C4FB9"/>
    <w:rsid w:val="008E0BC7"/>
    <w:rsid w:val="008E4DED"/>
    <w:rsid w:val="008F50CF"/>
    <w:rsid w:val="008F6A01"/>
    <w:rsid w:val="00906E00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D2CA1"/>
    <w:rsid w:val="009E0A6E"/>
    <w:rsid w:val="009F284C"/>
    <w:rsid w:val="009F4257"/>
    <w:rsid w:val="009F6624"/>
    <w:rsid w:val="00A02B8D"/>
    <w:rsid w:val="00A03CE2"/>
    <w:rsid w:val="00A06E56"/>
    <w:rsid w:val="00A26B41"/>
    <w:rsid w:val="00A34434"/>
    <w:rsid w:val="00A42F4B"/>
    <w:rsid w:val="00A643A0"/>
    <w:rsid w:val="00A73E7B"/>
    <w:rsid w:val="00A778DE"/>
    <w:rsid w:val="00A96B7D"/>
    <w:rsid w:val="00AA76D9"/>
    <w:rsid w:val="00AB0354"/>
    <w:rsid w:val="00AB457C"/>
    <w:rsid w:val="00AD3F73"/>
    <w:rsid w:val="00B034C2"/>
    <w:rsid w:val="00B04281"/>
    <w:rsid w:val="00B17F33"/>
    <w:rsid w:val="00B20FB6"/>
    <w:rsid w:val="00B340A8"/>
    <w:rsid w:val="00B408F0"/>
    <w:rsid w:val="00B40DFB"/>
    <w:rsid w:val="00B51734"/>
    <w:rsid w:val="00B678AD"/>
    <w:rsid w:val="00B728EB"/>
    <w:rsid w:val="00B76425"/>
    <w:rsid w:val="00B76D9E"/>
    <w:rsid w:val="00B90738"/>
    <w:rsid w:val="00B97B2E"/>
    <w:rsid w:val="00BA2026"/>
    <w:rsid w:val="00BB3FAE"/>
    <w:rsid w:val="00BB68D5"/>
    <w:rsid w:val="00BC25A8"/>
    <w:rsid w:val="00BD13D4"/>
    <w:rsid w:val="00BD6464"/>
    <w:rsid w:val="00C04CF2"/>
    <w:rsid w:val="00C0662D"/>
    <w:rsid w:val="00C116E4"/>
    <w:rsid w:val="00C2655C"/>
    <w:rsid w:val="00C5111E"/>
    <w:rsid w:val="00C520D7"/>
    <w:rsid w:val="00C53E9F"/>
    <w:rsid w:val="00C5552E"/>
    <w:rsid w:val="00C81795"/>
    <w:rsid w:val="00C81913"/>
    <w:rsid w:val="00C8198A"/>
    <w:rsid w:val="00CB5EF3"/>
    <w:rsid w:val="00CB5FF6"/>
    <w:rsid w:val="00CD3C0D"/>
    <w:rsid w:val="00CD59B6"/>
    <w:rsid w:val="00CD5AA4"/>
    <w:rsid w:val="00CE4F41"/>
    <w:rsid w:val="00CE594E"/>
    <w:rsid w:val="00CF76F1"/>
    <w:rsid w:val="00D125F4"/>
    <w:rsid w:val="00D12E8C"/>
    <w:rsid w:val="00D32A87"/>
    <w:rsid w:val="00D32C6D"/>
    <w:rsid w:val="00D4563A"/>
    <w:rsid w:val="00D46836"/>
    <w:rsid w:val="00D74E90"/>
    <w:rsid w:val="00D81CA4"/>
    <w:rsid w:val="00D84C0A"/>
    <w:rsid w:val="00D87AF6"/>
    <w:rsid w:val="00D96CE6"/>
    <w:rsid w:val="00DA616C"/>
    <w:rsid w:val="00DC0BBC"/>
    <w:rsid w:val="00DC41DE"/>
    <w:rsid w:val="00DC5AE3"/>
    <w:rsid w:val="00DD0739"/>
    <w:rsid w:val="00DD35A2"/>
    <w:rsid w:val="00DD3CA4"/>
    <w:rsid w:val="00DD4263"/>
    <w:rsid w:val="00DD4AE8"/>
    <w:rsid w:val="00DD4D0E"/>
    <w:rsid w:val="00DD54B6"/>
    <w:rsid w:val="00DE5EAF"/>
    <w:rsid w:val="00DF1C29"/>
    <w:rsid w:val="00E341A4"/>
    <w:rsid w:val="00E67DC3"/>
    <w:rsid w:val="00E82B98"/>
    <w:rsid w:val="00EC27F2"/>
    <w:rsid w:val="00ED0D75"/>
    <w:rsid w:val="00ED6BD1"/>
    <w:rsid w:val="00EE51F6"/>
    <w:rsid w:val="00F0338F"/>
    <w:rsid w:val="00F10920"/>
    <w:rsid w:val="00F1534A"/>
    <w:rsid w:val="00F42C21"/>
    <w:rsid w:val="00F53071"/>
    <w:rsid w:val="00F722C7"/>
    <w:rsid w:val="00F81727"/>
    <w:rsid w:val="00F839A9"/>
    <w:rsid w:val="00F83EC8"/>
    <w:rsid w:val="00F87B06"/>
    <w:rsid w:val="00F95649"/>
    <w:rsid w:val="00F957DD"/>
    <w:rsid w:val="00FD6E75"/>
    <w:rsid w:val="00FE49A6"/>
    <w:rsid w:val="00FE5FB3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A4"/>
  </w:style>
  <w:style w:type="paragraph" w:styleId="1">
    <w:name w:val="heading 1"/>
    <w:basedOn w:val="a"/>
    <w:next w:val="a"/>
    <w:qFormat/>
    <w:rsid w:val="00E341A4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41A4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41A4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41A4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41A4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41A4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basedOn w:val="a0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ConsPlusNormal">
    <w:name w:val="ConsPlusNormal"/>
    <w:rsid w:val="00DC5AE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E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4E4D779DFE7DAF7C86BDCDF3CF113B72448497F9BC836BDCFFCB6F772CFFC8767A8FE37E6BBBEF2643393CmD2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DDA8906F10C4A6510C09C85631DBCB0BFD19FEB2225437620878111736630937DE6E14393547C4D100C719r8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DDA8906F10C4A6510C17C5405D84C003FE45F2B5215D61365C7E464866655C779E68417A714CC0rDC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DDA8906F10C4A6510C17C5405D84C003FE45F4B32A5D61365C7E464866655C779E68417E79r4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5BA245D61365C7E464866655C779E684673r7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13387</CharactersWithSpaces>
  <SharedDoc>false</SharedDoc>
  <HLinks>
    <vt:vector size="36" baseType="variant">
      <vt:variant>
        <vt:i4>2555958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consultantplus://offline/ref=D94E4D779DFE7DAF7C86BDCDF3CF113B72448497F9BC836BDCFFCB6F772CFFC8767A8FE37E6BBBEF2643393CmD27M</vt:lpwstr>
      </vt:variant>
      <vt:variant>
        <vt:lpwstr/>
      </vt:variant>
      <vt:variant>
        <vt:i4>786438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consultantplus://offline/ref=07DDA8906F10C4A6510C09C85631DBCB0BFD19FEB72252356F03251B1F6F6F0B30D131033E7C4BC5D100C9r1C9D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МК</cp:lastModifiedBy>
  <cp:revision>15</cp:revision>
  <cp:lastPrinted>2016-05-04T03:55:00Z</cp:lastPrinted>
  <dcterms:created xsi:type="dcterms:W3CDTF">2016-04-14T10:56:00Z</dcterms:created>
  <dcterms:modified xsi:type="dcterms:W3CDTF">2016-05-12T05:26:00Z</dcterms:modified>
</cp:coreProperties>
</file>