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B0" w:rsidRPr="00F24068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eastAsia="Times New Roman" w:hAnsi="Times New Roman"/>
          <w:sz w:val="28"/>
          <w:szCs w:val="28"/>
          <w:lang w:eastAsia="ru-RU"/>
        </w:rPr>
        <w:object w:dxaOrig="7799" w:dyaOrig="9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4.5pt" o:ole="">
            <v:imagedata r:id="rId7" o:title=""/>
          </v:shape>
          <o:OLEObject Type="Embed" ProgID="MSPhotoEd.3" ShapeID="_x0000_i1025" DrawAspect="Content" ObjectID="_1462791448" r:id="rId8"/>
        </w:object>
      </w:r>
    </w:p>
    <w:p w:rsidR="00EF04B0" w:rsidRPr="00F24068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hAnsi="Times New Roman"/>
          <w:b/>
          <w:bCs/>
          <w:sz w:val="28"/>
          <w:szCs w:val="28"/>
          <w:lang w:eastAsia="ru-RU"/>
        </w:rPr>
        <w:t>Управление жилищно-коммунального хозяйства,</w:t>
      </w:r>
    </w:p>
    <w:p w:rsidR="00EF04B0" w:rsidRPr="00F24068" w:rsidRDefault="00EF04B0" w:rsidP="00F2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hAnsi="Times New Roman"/>
          <w:b/>
          <w:bCs/>
          <w:sz w:val="28"/>
          <w:szCs w:val="28"/>
          <w:lang w:eastAsia="ru-RU"/>
        </w:rPr>
        <w:t>экологии, благоустройства, транспорта и связи</w:t>
      </w:r>
    </w:p>
    <w:p w:rsidR="00EF04B0" w:rsidRPr="00F24068" w:rsidRDefault="00EF04B0" w:rsidP="00F240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4068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г. Троицка</w:t>
      </w:r>
    </w:p>
    <w:p w:rsidR="00EF04B0" w:rsidRPr="00F24068" w:rsidRDefault="00EF04B0" w:rsidP="00F24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F04B0" w:rsidRPr="006A6152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A6152">
        <w:rPr>
          <w:rFonts w:ascii="Times New Roman" w:hAnsi="Times New Roman"/>
          <w:b/>
          <w:bCs/>
          <w:sz w:val="28"/>
          <w:szCs w:val="28"/>
          <w:lang w:eastAsia="ru-RU"/>
        </w:rPr>
        <w:t>Информация</w:t>
      </w:r>
    </w:p>
    <w:p w:rsidR="00EF04B0" w:rsidRPr="006A6152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итогах</w:t>
      </w:r>
      <w:r w:rsidRPr="006A61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отопительного сезона 2013-2014 годов </w:t>
      </w:r>
    </w:p>
    <w:p w:rsidR="00EF04B0" w:rsidRPr="006A6152" w:rsidRDefault="00EF04B0" w:rsidP="00F240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F04B0" w:rsidRPr="0057061F" w:rsidRDefault="00EF04B0" w:rsidP="001F5D11">
      <w:pPr>
        <w:pStyle w:val="a5"/>
        <w:spacing w:line="360" w:lineRule="auto"/>
        <w:ind w:left="0" w:firstLine="360"/>
        <w:jc w:val="both"/>
        <w:rPr>
          <w:sz w:val="28"/>
          <w:szCs w:val="28"/>
        </w:rPr>
      </w:pPr>
      <w:r w:rsidRPr="0057061F">
        <w:rPr>
          <w:sz w:val="28"/>
          <w:szCs w:val="28"/>
        </w:rPr>
        <w:t>В соответствии с Постановлением  Администрации города Троицка «О начале отопительного периода 2013-2014 годов на территории Троицкого городского округа» с</w:t>
      </w:r>
      <w:r w:rsidRPr="0057061F">
        <w:rPr>
          <w:sz w:val="28"/>
          <w:szCs w:val="28"/>
          <w:lang w:eastAsia="ar-SA"/>
        </w:rPr>
        <w:t xml:space="preserve"> 28.09.2013 года </w:t>
      </w:r>
      <w:r w:rsidRPr="0057061F">
        <w:rPr>
          <w:sz w:val="28"/>
          <w:szCs w:val="28"/>
        </w:rPr>
        <w:t>пр</w:t>
      </w:r>
      <w:r>
        <w:rPr>
          <w:sz w:val="28"/>
          <w:szCs w:val="28"/>
        </w:rPr>
        <w:t>оизведена подача теплоносителя</w:t>
      </w:r>
      <w:r w:rsidRPr="00390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объекты </w:t>
      </w:r>
      <w:r w:rsidRPr="0057061F">
        <w:rPr>
          <w:sz w:val="28"/>
          <w:szCs w:val="28"/>
        </w:rPr>
        <w:t>социа</w:t>
      </w:r>
      <w:r>
        <w:rPr>
          <w:sz w:val="28"/>
          <w:szCs w:val="28"/>
        </w:rPr>
        <w:t>льной сферы, на жилищный фонд с</w:t>
      </w:r>
      <w:r w:rsidRPr="003907BC">
        <w:rPr>
          <w:sz w:val="28"/>
          <w:szCs w:val="28"/>
        </w:rPr>
        <w:t xml:space="preserve"> </w:t>
      </w:r>
      <w:r w:rsidRPr="0057061F">
        <w:rPr>
          <w:sz w:val="28"/>
          <w:szCs w:val="28"/>
        </w:rPr>
        <w:t xml:space="preserve">момента установления среднесуточной </w:t>
      </w:r>
      <w:r>
        <w:rPr>
          <w:sz w:val="28"/>
          <w:szCs w:val="28"/>
          <w:lang w:eastAsia="ar-SA"/>
        </w:rPr>
        <w:t xml:space="preserve">температуры наружного воздуха </w:t>
      </w:r>
      <w:r w:rsidRPr="0057061F">
        <w:rPr>
          <w:sz w:val="28"/>
          <w:szCs w:val="28"/>
          <w:lang w:eastAsia="ar-SA"/>
        </w:rPr>
        <w:t xml:space="preserve">+8 С° в течение 5 суток </w:t>
      </w:r>
      <w:proofErr w:type="gramStart"/>
      <w:r w:rsidRPr="0057061F">
        <w:rPr>
          <w:sz w:val="28"/>
          <w:szCs w:val="28"/>
          <w:lang w:eastAsia="ar-SA"/>
        </w:rPr>
        <w:t xml:space="preserve">( </w:t>
      </w:r>
      <w:proofErr w:type="gramEnd"/>
      <w:r w:rsidRPr="0057061F">
        <w:rPr>
          <w:sz w:val="28"/>
          <w:szCs w:val="28"/>
          <w:lang w:eastAsia="ar-SA"/>
        </w:rPr>
        <w:t>с 01.10.2013г.)</w:t>
      </w:r>
      <w:r w:rsidRPr="0057061F">
        <w:rPr>
          <w:sz w:val="28"/>
          <w:szCs w:val="28"/>
        </w:rPr>
        <w:t>.</w:t>
      </w:r>
      <w:r>
        <w:rPr>
          <w:sz w:val="28"/>
          <w:szCs w:val="28"/>
        </w:rPr>
        <w:t xml:space="preserve"> Отопительный период был завершен 1 мая 2014 года в соответствии с Постановлением Администрации города «О завершении отопительного периода 2013-2014 годов в городе Троицке».</w:t>
      </w:r>
    </w:p>
    <w:p w:rsidR="00EF04B0" w:rsidRDefault="00EF04B0" w:rsidP="00D231AD">
      <w:pPr>
        <w:pStyle w:val="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7061F">
        <w:rPr>
          <w:rFonts w:ascii="Times New Roman" w:hAnsi="Times New Roman"/>
          <w:sz w:val="28"/>
          <w:szCs w:val="28"/>
        </w:rPr>
        <w:t>Не смотря на то, что котельные и тепловые сети к отопительному периоду  были подготовлены в срок,</w:t>
      </w:r>
      <w:r w:rsidRPr="003907BC">
        <w:rPr>
          <w:rFonts w:ascii="Times New Roman" w:hAnsi="Times New Roman"/>
          <w:sz w:val="28"/>
          <w:szCs w:val="28"/>
        </w:rPr>
        <w:t xml:space="preserve"> </w:t>
      </w:r>
      <w:r w:rsidRPr="0057061F">
        <w:rPr>
          <w:rFonts w:ascii="Times New Roman" w:hAnsi="Times New Roman"/>
          <w:sz w:val="28"/>
          <w:szCs w:val="28"/>
        </w:rPr>
        <w:t>паспорт готовности к работе в осеннее</w:t>
      </w:r>
      <w:r>
        <w:rPr>
          <w:rFonts w:ascii="Times New Roman" w:hAnsi="Times New Roman"/>
          <w:sz w:val="28"/>
          <w:szCs w:val="28"/>
        </w:rPr>
        <w:t xml:space="preserve"> - зимний период 2013-2014г.г.</w:t>
      </w:r>
      <w:r w:rsidRPr="0039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объектов энергетики на</w:t>
      </w:r>
      <w:r w:rsidRPr="003907BC">
        <w:rPr>
          <w:rFonts w:ascii="Times New Roman" w:hAnsi="Times New Roman"/>
          <w:sz w:val="28"/>
          <w:szCs w:val="28"/>
        </w:rPr>
        <w:t xml:space="preserve"> </w:t>
      </w:r>
      <w:r w:rsidRPr="0057061F">
        <w:rPr>
          <w:rFonts w:ascii="Times New Roman" w:hAnsi="Times New Roman"/>
          <w:sz w:val="28"/>
          <w:szCs w:val="28"/>
        </w:rPr>
        <w:t xml:space="preserve">территории Троицкого городского округа </w:t>
      </w:r>
      <w:r w:rsidRPr="0057061F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57061F">
        <w:rPr>
          <w:rFonts w:ascii="Times New Roman" w:hAnsi="Times New Roman"/>
          <w:sz w:val="28"/>
          <w:szCs w:val="28"/>
          <w:shd w:val="clear" w:color="auto" w:fill="FFFFFF"/>
        </w:rPr>
        <w:t>Ростехнадзора</w:t>
      </w:r>
      <w:proofErr w:type="spellEnd"/>
      <w:r w:rsidRPr="0057061F">
        <w:rPr>
          <w:rFonts w:ascii="Times New Roman" w:hAnsi="Times New Roman"/>
          <w:sz w:val="28"/>
          <w:szCs w:val="28"/>
          <w:shd w:val="clear" w:color="auto" w:fill="FFFFFF"/>
        </w:rPr>
        <w:t xml:space="preserve"> по Челябинской области</w:t>
      </w:r>
      <w:r w:rsidRPr="003907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7061F">
        <w:rPr>
          <w:rFonts w:ascii="Times New Roman" w:hAnsi="Times New Roman"/>
          <w:sz w:val="28"/>
          <w:szCs w:val="28"/>
        </w:rPr>
        <w:t>не подписан.</w:t>
      </w:r>
      <w:r w:rsidRPr="0057061F">
        <w:rPr>
          <w:rFonts w:ascii="Times New Roman" w:hAnsi="Times New Roman"/>
          <w:sz w:val="28"/>
          <w:szCs w:val="28"/>
          <w:shd w:val="clear" w:color="auto" w:fill="FFFFFF"/>
        </w:rPr>
        <w:t xml:space="preserve"> Из 79  замечаний не устранены 14 замечаний, требующих вложения значительных денежных средств. </w:t>
      </w:r>
      <w:r w:rsidRPr="00D231AD">
        <w:rPr>
          <w:rFonts w:ascii="Times New Roman" w:hAnsi="Times New Roman"/>
          <w:sz w:val="28"/>
          <w:szCs w:val="28"/>
          <w:shd w:val="clear" w:color="auto" w:fill="FFFFFF"/>
        </w:rPr>
        <w:t>Одним из  замечаний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является</w:t>
      </w:r>
      <w:r w:rsidRPr="005706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7061F">
        <w:rPr>
          <w:rFonts w:ascii="Times New Roman" w:hAnsi="Times New Roman"/>
          <w:sz w:val="28"/>
          <w:szCs w:val="28"/>
          <w:shd w:val="clear" w:color="auto" w:fill="FFFFFF"/>
        </w:rPr>
        <w:t>не выполнение</w:t>
      </w:r>
      <w:proofErr w:type="gramEnd"/>
      <w:r w:rsidRPr="0057061F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ремонта строительных конструкций перехода через железнодорожные пути теплотрассы "ГРЭС-город", строительных конструкций технического моста через 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теплотрассы "ГРЭС-город". </w:t>
      </w:r>
      <w:r w:rsidRPr="0057061F">
        <w:rPr>
          <w:rFonts w:ascii="Times New Roman" w:hAnsi="Times New Roman"/>
          <w:sz w:val="28"/>
          <w:szCs w:val="28"/>
        </w:rPr>
        <w:t xml:space="preserve">Обследование </w:t>
      </w:r>
      <w:proofErr w:type="spellStart"/>
      <w:r w:rsidRPr="0057061F">
        <w:rPr>
          <w:rFonts w:ascii="Times New Roman" w:hAnsi="Times New Roman"/>
          <w:sz w:val="28"/>
          <w:szCs w:val="28"/>
        </w:rPr>
        <w:t>мостоперехода</w:t>
      </w:r>
      <w:proofErr w:type="spellEnd"/>
      <w:r w:rsidRPr="0057061F">
        <w:rPr>
          <w:rFonts w:ascii="Times New Roman" w:hAnsi="Times New Roman"/>
          <w:sz w:val="28"/>
          <w:szCs w:val="28"/>
        </w:rPr>
        <w:t xml:space="preserve"> планируется провести в июне текущего года. </w:t>
      </w:r>
    </w:p>
    <w:p w:rsidR="00EF04B0" w:rsidRPr="00960674" w:rsidRDefault="00EF04B0" w:rsidP="00960674">
      <w:pPr>
        <w:pStyle w:val="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0674">
        <w:rPr>
          <w:rFonts w:ascii="Times New Roman" w:hAnsi="Times New Roman"/>
          <w:sz w:val="28"/>
          <w:szCs w:val="28"/>
        </w:rPr>
        <w:t xml:space="preserve">За отопительный период 2013-2014 годов теплоснабжающие  организации, полностью обеспечены топливом, за период прохождения отопительного сезона в целом сохраняется  стабильная ситуация со снабжением топливо - энергетическими ресурсами потребителей. Теплоснабжение центральной части города Троицка и поселка ГРЭС осуществляется от филиала ОАО «ОГК-2» Троицкая ГРЭС. Тепловая нагрузка  потребителей составляет 159,91 Гкал/час, </w:t>
      </w:r>
      <w:r w:rsidRPr="00960674">
        <w:rPr>
          <w:rFonts w:ascii="Times New Roman" w:hAnsi="Times New Roman"/>
          <w:sz w:val="28"/>
          <w:szCs w:val="28"/>
        </w:rPr>
        <w:lastRenderedPageBreak/>
        <w:t>в том числе центральная часть города -114 Гкал/час, поселок ГРЭС- 45,91 Гкал/час.</w:t>
      </w:r>
    </w:p>
    <w:p w:rsidR="00EF04B0" w:rsidRPr="00D231AD" w:rsidRDefault="00EF04B0" w:rsidP="00D231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57061F">
        <w:rPr>
          <w:sz w:val="28"/>
          <w:szCs w:val="28"/>
        </w:rPr>
        <w:t xml:space="preserve">Аварийная ситуация произошла на Троицкой ГРЭС, с 28 января по 6 февраля 2014 года в котлотурбинном цехе № 1 филиала ОАО «Вторая генерирующая компания оптового рынка электроэнергии» – Троицкая ГРЭС поочередно выходили из строя котлы, производящие тепловую энергию для теплоснабжения центральной части Троицка и поселка ГРЭС.  В связи с этим произошло существенное снижение подачи тепла для социальных объектов: жилых домов, школ, детских садов и </w:t>
      </w:r>
      <w:proofErr w:type="spellStart"/>
      <w:r w:rsidRPr="0057061F">
        <w:rPr>
          <w:sz w:val="28"/>
          <w:szCs w:val="28"/>
        </w:rPr>
        <w:t>т</w:t>
      </w:r>
      <w:proofErr w:type="gramStart"/>
      <w:r w:rsidRPr="0057061F">
        <w:rPr>
          <w:sz w:val="28"/>
          <w:szCs w:val="28"/>
        </w:rPr>
        <w:t>.д</w:t>
      </w:r>
      <w:proofErr w:type="spellEnd"/>
      <w:proofErr w:type="gramEnd"/>
      <w:r w:rsidRPr="0057061F">
        <w:rPr>
          <w:sz w:val="28"/>
          <w:szCs w:val="28"/>
        </w:rPr>
        <w:t xml:space="preserve">  удалось сохранить работу социальных объектов и не допустить </w:t>
      </w:r>
      <w:proofErr w:type="spellStart"/>
      <w:r w:rsidRPr="0057061F">
        <w:rPr>
          <w:sz w:val="28"/>
          <w:szCs w:val="28"/>
        </w:rPr>
        <w:t>разморозки</w:t>
      </w:r>
      <w:proofErr w:type="spellEnd"/>
      <w:r w:rsidRPr="0057061F">
        <w:rPr>
          <w:sz w:val="28"/>
          <w:szCs w:val="28"/>
        </w:rPr>
        <w:t xml:space="preserve"> систем отопления. С 10 февраля </w:t>
      </w:r>
      <w:smartTag w:uri="urn:schemas-microsoft-com:office:smarttags" w:element="metricconverter">
        <w:smartTagPr>
          <w:attr w:name="ProductID" w:val="133 км"/>
        </w:smartTagPr>
        <w:r w:rsidRPr="0057061F">
          <w:rPr>
            <w:sz w:val="28"/>
            <w:szCs w:val="28"/>
          </w:rPr>
          <w:t>2014 г</w:t>
        </w:r>
      </w:smartTag>
      <w:r w:rsidRPr="0057061F">
        <w:rPr>
          <w:sz w:val="28"/>
          <w:szCs w:val="28"/>
        </w:rPr>
        <w:t>. было полностью  восстановлено  теплоснабжение</w:t>
      </w:r>
      <w:r>
        <w:rPr>
          <w:sz w:val="28"/>
          <w:szCs w:val="28"/>
        </w:rPr>
        <w:t xml:space="preserve"> центральной части</w:t>
      </w:r>
      <w:r w:rsidRPr="0057061F">
        <w:rPr>
          <w:sz w:val="28"/>
          <w:szCs w:val="28"/>
        </w:rPr>
        <w:t xml:space="preserve"> города и посёлка ГРЭС.</w:t>
      </w:r>
    </w:p>
    <w:p w:rsidR="00EF04B0" w:rsidRPr="0057061F" w:rsidRDefault="00EF04B0" w:rsidP="00D231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дготовка объектов энергетики и </w:t>
      </w:r>
      <w:r w:rsidRPr="0057061F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жилищно-коммунального хозяйства города Троицка  к осенне-зимнему периоду 2014-2015 годов осуществляется  согласно Постановлению  Администрации города Троицка от 08 апреля 2014г. № 533 «О </w:t>
      </w:r>
      <w:r w:rsidRPr="0057061F">
        <w:rPr>
          <w:rFonts w:ascii="Times New Roman" w:hAnsi="Times New Roman"/>
          <w:sz w:val="28"/>
          <w:szCs w:val="28"/>
        </w:rPr>
        <w:t xml:space="preserve">подготовке к осенне-зимнему периоду 2014-2015гг.» </w:t>
      </w:r>
      <w:r w:rsidRPr="0057061F">
        <w:rPr>
          <w:rFonts w:ascii="Times New Roman" w:hAnsi="Times New Roman"/>
          <w:sz w:val="28"/>
          <w:szCs w:val="28"/>
          <w:lang w:eastAsia="ru-RU"/>
        </w:rPr>
        <w:t>Подготовлены и утверждены мероприятия по подготовке к работе в осенне-зимний пери</w:t>
      </w:r>
      <w:r>
        <w:rPr>
          <w:rFonts w:ascii="Times New Roman" w:hAnsi="Times New Roman"/>
          <w:sz w:val="28"/>
          <w:szCs w:val="28"/>
          <w:lang w:eastAsia="ru-RU"/>
        </w:rPr>
        <w:t xml:space="preserve">од 2014-2015г.г., определен </w:t>
      </w:r>
      <w:r w:rsidRPr="0057061F">
        <w:rPr>
          <w:rFonts w:ascii="Times New Roman" w:hAnsi="Times New Roman"/>
          <w:sz w:val="28"/>
          <w:szCs w:val="28"/>
          <w:lang w:eastAsia="ru-RU"/>
        </w:rPr>
        <w:t>срок готовности объектов  энергетического комплекса и жилищно-</w:t>
      </w:r>
      <w:r>
        <w:rPr>
          <w:rFonts w:ascii="Times New Roman" w:hAnsi="Times New Roman"/>
          <w:sz w:val="28"/>
          <w:szCs w:val="28"/>
          <w:lang w:eastAsia="ru-RU"/>
        </w:rPr>
        <w:t xml:space="preserve">коммунального хозяйства города </w:t>
      </w:r>
      <w:r w:rsidRPr="0057061F">
        <w:rPr>
          <w:rFonts w:ascii="Times New Roman" w:hAnsi="Times New Roman"/>
          <w:sz w:val="28"/>
          <w:szCs w:val="28"/>
          <w:lang w:eastAsia="ru-RU"/>
        </w:rPr>
        <w:t xml:space="preserve">– 01.09.2014. </w:t>
      </w:r>
    </w:p>
    <w:p w:rsidR="00EF04B0" w:rsidRPr="0057061F" w:rsidRDefault="00EF04B0" w:rsidP="0057061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 xml:space="preserve">     Еженедельно проводя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заседания рабочей группы по устранению замечаний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проверки готовности к отопительному периоду 2013-2014 гг. и по </w:t>
      </w:r>
      <w:r w:rsidRPr="0057061F">
        <w:rPr>
          <w:rFonts w:ascii="Times New Roman" w:hAnsi="Times New Roman"/>
          <w:sz w:val="28"/>
          <w:szCs w:val="28"/>
          <w:lang w:eastAsia="ru-RU"/>
        </w:rPr>
        <w:t xml:space="preserve">подготовке к отопительному периоду 2014-2015г.г., с участием Федеральной службы по экологическому, технологическому и атомному надзору, представителей  </w:t>
      </w:r>
      <w:proofErr w:type="spellStart"/>
      <w:r w:rsidRPr="0057061F">
        <w:rPr>
          <w:rFonts w:ascii="Times New Roman" w:hAnsi="Times New Roman"/>
          <w:sz w:val="28"/>
          <w:szCs w:val="28"/>
          <w:lang w:eastAsia="ru-RU"/>
        </w:rPr>
        <w:t>энергоснабжающих</w:t>
      </w:r>
      <w:proofErr w:type="spellEnd"/>
      <w:r w:rsidRPr="0057061F">
        <w:rPr>
          <w:rFonts w:ascii="Times New Roman" w:hAnsi="Times New Roman"/>
          <w:sz w:val="28"/>
          <w:szCs w:val="28"/>
          <w:lang w:eastAsia="ru-RU"/>
        </w:rPr>
        <w:t xml:space="preserve"> предприятий, управляющих компаний, Троицкого отдела управления «Государственная жилищная инспекция» Министерства строительства, инфраструктуры и дорожного хозяйства Челябинской области.</w:t>
      </w:r>
    </w:p>
    <w:p w:rsidR="00EF04B0" w:rsidRPr="0057061F" w:rsidRDefault="00EF04B0" w:rsidP="00D231A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>Основным вопросом по подготовке объектов жилищно-коммунального хозяйства, энергетики и социальной сферы Троицкого городского округа к работе в отопительный период 2014-2015 годов является работа:</w:t>
      </w:r>
    </w:p>
    <w:p w:rsidR="00EF04B0" w:rsidRPr="0057061F" w:rsidRDefault="00EF04B0" w:rsidP="005706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 </w:t>
      </w:r>
      <w:r w:rsidRPr="0057061F">
        <w:rPr>
          <w:rFonts w:ascii="Times New Roman" w:hAnsi="Times New Roman"/>
          <w:sz w:val="28"/>
          <w:szCs w:val="28"/>
          <w:lang w:eastAsia="ru-RU"/>
        </w:rPr>
        <w:t>погашению имеющейся задолженности организаций за потребленные топливно-энергетических ресурсы;</w:t>
      </w:r>
    </w:p>
    <w:p w:rsidR="00EF04B0" w:rsidRPr="0057061F" w:rsidRDefault="00EF04B0" w:rsidP="005706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>- по обеспечению технического оснащения аварийно-диспетчерских служб предприятий топливно-энергетического комплекса и жилищно-коммунального хозяйства до 01.09.2014;</w:t>
      </w:r>
    </w:p>
    <w:p w:rsidR="00EF04B0" w:rsidRPr="0057061F" w:rsidRDefault="00EF04B0" w:rsidP="005706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>- по обеспечению к началу отопительного периода 2014-2015 годов нормативного запаса топлива;</w:t>
      </w:r>
    </w:p>
    <w:p w:rsidR="00EF04B0" w:rsidRPr="0057061F" w:rsidRDefault="00EF04B0" w:rsidP="0057061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 xml:space="preserve">- по устранению замечаний </w:t>
      </w:r>
      <w:proofErr w:type="spellStart"/>
      <w:r w:rsidRPr="0057061F">
        <w:rPr>
          <w:rFonts w:ascii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57061F">
        <w:rPr>
          <w:rFonts w:ascii="Times New Roman" w:hAnsi="Times New Roman"/>
          <w:sz w:val="28"/>
          <w:szCs w:val="28"/>
          <w:lang w:eastAsia="ru-RU"/>
        </w:rPr>
        <w:t xml:space="preserve"> за 2013-2014 годы;</w:t>
      </w:r>
    </w:p>
    <w:p w:rsidR="00EF04B0" w:rsidRPr="0057061F" w:rsidRDefault="00EF04B0" w:rsidP="001F5D11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061F">
        <w:rPr>
          <w:rFonts w:ascii="Times New Roman" w:hAnsi="Times New Roman"/>
          <w:sz w:val="28"/>
          <w:szCs w:val="28"/>
          <w:lang w:eastAsia="ru-RU"/>
        </w:rPr>
        <w:t xml:space="preserve">Троицким филиалом ОАО «ЧОКЭ» ТЭТС и ЗАО «ТЭС» по окончании отопительного периода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проводятся </w:t>
      </w:r>
      <w:proofErr w:type="spellStart"/>
      <w:r w:rsidRPr="0057061F">
        <w:rPr>
          <w:rFonts w:ascii="Times New Roman" w:hAnsi="Times New Roman"/>
          <w:sz w:val="28"/>
          <w:szCs w:val="28"/>
          <w:lang w:eastAsia="ru-RU"/>
        </w:rPr>
        <w:t>гидроиспытания</w:t>
      </w:r>
      <w:proofErr w:type="spellEnd"/>
      <w:r w:rsidRPr="0057061F">
        <w:rPr>
          <w:rFonts w:ascii="Times New Roman" w:hAnsi="Times New Roman"/>
          <w:sz w:val="28"/>
          <w:szCs w:val="28"/>
          <w:lang w:eastAsia="ru-RU"/>
        </w:rPr>
        <w:t xml:space="preserve"> тепловых сетей.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061F">
        <w:rPr>
          <w:rFonts w:ascii="Times New Roman" w:hAnsi="Times New Roman"/>
          <w:sz w:val="28"/>
          <w:szCs w:val="28"/>
          <w:lang w:eastAsia="ru-RU"/>
        </w:rPr>
        <w:t>Де</w:t>
      </w:r>
      <w:r>
        <w:rPr>
          <w:rFonts w:ascii="Times New Roman" w:hAnsi="Times New Roman"/>
          <w:sz w:val="28"/>
          <w:szCs w:val="28"/>
          <w:lang w:eastAsia="ru-RU"/>
        </w:rPr>
        <w:t xml:space="preserve">фекты, выявленные в результате </w:t>
      </w:r>
      <w:proofErr w:type="spellStart"/>
      <w:r w:rsidRPr="0057061F">
        <w:rPr>
          <w:rFonts w:ascii="Times New Roman" w:hAnsi="Times New Roman"/>
          <w:sz w:val="28"/>
          <w:szCs w:val="28"/>
          <w:lang w:eastAsia="ru-RU"/>
        </w:rPr>
        <w:t>опрессовки</w:t>
      </w:r>
      <w:proofErr w:type="spellEnd"/>
      <w:r w:rsidRPr="0057061F">
        <w:rPr>
          <w:rFonts w:ascii="Times New Roman" w:hAnsi="Times New Roman"/>
          <w:sz w:val="28"/>
          <w:szCs w:val="28"/>
          <w:lang w:eastAsia="ru-RU"/>
        </w:rPr>
        <w:t>, будут  устранены в процессе  проведения текущего ремонта</w:t>
      </w:r>
      <w:r>
        <w:rPr>
          <w:rFonts w:ascii="Times New Roman" w:hAnsi="Times New Roman"/>
          <w:sz w:val="28"/>
          <w:szCs w:val="28"/>
          <w:lang w:eastAsia="ru-RU"/>
        </w:rPr>
        <w:t xml:space="preserve"> тепловых сетей,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ревизирования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061F">
        <w:rPr>
          <w:rFonts w:ascii="Times New Roman" w:hAnsi="Times New Roman"/>
          <w:sz w:val="28"/>
          <w:szCs w:val="28"/>
          <w:lang w:eastAsia="ru-RU"/>
        </w:rPr>
        <w:t>и теку</w:t>
      </w:r>
      <w:r>
        <w:rPr>
          <w:rFonts w:ascii="Times New Roman" w:hAnsi="Times New Roman"/>
          <w:sz w:val="28"/>
          <w:szCs w:val="28"/>
          <w:lang w:eastAsia="ru-RU"/>
        </w:rPr>
        <w:t xml:space="preserve">щего ремонта запорной арматуры. </w:t>
      </w:r>
      <w:r w:rsidRPr="0057061F">
        <w:rPr>
          <w:rFonts w:ascii="Times New Roman" w:hAnsi="Times New Roman"/>
          <w:sz w:val="28"/>
          <w:szCs w:val="28"/>
          <w:lang w:eastAsia="ru-RU"/>
        </w:rPr>
        <w:t xml:space="preserve">Все организации, эксплуатирующие источники теплоснабжения, водоснабжения, инженерные сети, проведут ремонтно- профилактические  работы на основании утвержденных  план - графиков. </w:t>
      </w:r>
    </w:p>
    <w:p w:rsidR="00EF04B0" w:rsidRPr="0057061F" w:rsidRDefault="00EF04B0" w:rsidP="005706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04B0" w:rsidRPr="0057061F" w:rsidRDefault="00EF04B0" w:rsidP="005706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F04B0" w:rsidRPr="0057061F" w:rsidRDefault="00EF04B0" w:rsidP="001F5D1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C45B1" w:rsidRPr="00233827" w:rsidRDefault="00F30F26" w:rsidP="00F30F2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233827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="001C45B1" w:rsidRPr="00233827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834B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45B1" w:rsidRPr="00233827">
        <w:rPr>
          <w:rFonts w:ascii="Times New Roman" w:hAnsi="Times New Roman"/>
          <w:sz w:val="26"/>
          <w:szCs w:val="26"/>
          <w:lang w:eastAsia="ru-RU"/>
        </w:rPr>
        <w:t xml:space="preserve">начальника </w:t>
      </w:r>
      <w:r w:rsidR="000834B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C45B1" w:rsidRPr="00233827">
        <w:rPr>
          <w:rFonts w:ascii="Times New Roman" w:hAnsi="Times New Roman"/>
          <w:sz w:val="26"/>
          <w:szCs w:val="26"/>
          <w:lang w:eastAsia="ru-RU"/>
        </w:rPr>
        <w:t xml:space="preserve">Управления </w:t>
      </w:r>
      <w:bookmarkStart w:id="0" w:name="_GoBack"/>
      <w:bookmarkEnd w:id="0"/>
      <w:r w:rsidR="000834B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C45B1" w:rsidRPr="00233827">
        <w:rPr>
          <w:rFonts w:ascii="Times New Roman" w:hAnsi="Times New Roman"/>
          <w:sz w:val="26"/>
          <w:szCs w:val="26"/>
          <w:lang w:eastAsia="ru-RU"/>
        </w:rPr>
        <w:t>по</w:t>
      </w:r>
      <w:proofErr w:type="gramEnd"/>
      <w:r w:rsidR="001C45B1" w:rsidRPr="0023382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C45B1" w:rsidRPr="00233827" w:rsidRDefault="001C45B1" w:rsidP="00F30F2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3827">
        <w:rPr>
          <w:rFonts w:ascii="Times New Roman" w:hAnsi="Times New Roman"/>
          <w:sz w:val="26"/>
          <w:szCs w:val="26"/>
          <w:lang w:eastAsia="ru-RU"/>
        </w:rPr>
        <w:t>жилищно-коммунальному хозяйству</w:t>
      </w:r>
      <w:r w:rsidR="00F30F26" w:rsidRPr="00233827">
        <w:rPr>
          <w:rFonts w:ascii="Times New Roman" w:hAnsi="Times New Roman"/>
          <w:sz w:val="26"/>
          <w:szCs w:val="26"/>
          <w:lang w:eastAsia="ru-RU"/>
        </w:rPr>
        <w:t xml:space="preserve">, </w:t>
      </w:r>
    </w:p>
    <w:p w:rsidR="001C45B1" w:rsidRPr="00233827" w:rsidRDefault="00F30F26" w:rsidP="00F30F2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3827">
        <w:rPr>
          <w:rFonts w:ascii="Times New Roman" w:hAnsi="Times New Roman"/>
          <w:sz w:val="26"/>
          <w:szCs w:val="26"/>
          <w:lang w:eastAsia="ru-RU"/>
        </w:rPr>
        <w:t xml:space="preserve">экологии, благоустройства, транспорта </w:t>
      </w:r>
    </w:p>
    <w:p w:rsidR="00F30F26" w:rsidRPr="00233827" w:rsidRDefault="00F30F26" w:rsidP="00F30F2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33827">
        <w:rPr>
          <w:rFonts w:ascii="Times New Roman" w:hAnsi="Times New Roman"/>
          <w:sz w:val="26"/>
          <w:szCs w:val="26"/>
          <w:lang w:eastAsia="ru-RU"/>
        </w:rPr>
        <w:t>и связи администрации города Троицка</w:t>
      </w:r>
      <w:r w:rsidR="00233827" w:rsidRPr="00233827">
        <w:rPr>
          <w:rFonts w:ascii="Times New Roman" w:hAnsi="Times New Roman"/>
          <w:sz w:val="26"/>
          <w:szCs w:val="26"/>
          <w:lang w:eastAsia="ru-RU"/>
        </w:rPr>
        <w:tab/>
      </w:r>
      <w:r w:rsidR="00233827" w:rsidRPr="00233827">
        <w:rPr>
          <w:rFonts w:ascii="Times New Roman" w:hAnsi="Times New Roman"/>
          <w:sz w:val="26"/>
          <w:szCs w:val="26"/>
          <w:lang w:eastAsia="ru-RU"/>
        </w:rPr>
        <w:tab/>
      </w:r>
      <w:r w:rsidR="00233827" w:rsidRPr="00233827">
        <w:rPr>
          <w:rFonts w:ascii="Times New Roman" w:hAnsi="Times New Roman"/>
          <w:sz w:val="26"/>
          <w:szCs w:val="26"/>
          <w:lang w:eastAsia="ru-RU"/>
        </w:rPr>
        <w:tab/>
      </w:r>
      <w:r w:rsidR="00233827" w:rsidRPr="00233827">
        <w:rPr>
          <w:rFonts w:ascii="Times New Roman" w:hAnsi="Times New Roman"/>
          <w:sz w:val="26"/>
          <w:szCs w:val="26"/>
          <w:lang w:eastAsia="ru-RU"/>
        </w:rPr>
        <w:tab/>
      </w:r>
      <w:r w:rsidR="00233827" w:rsidRPr="00233827">
        <w:rPr>
          <w:rFonts w:ascii="Times New Roman" w:hAnsi="Times New Roman"/>
          <w:sz w:val="26"/>
          <w:szCs w:val="26"/>
          <w:lang w:eastAsia="ru-RU"/>
        </w:rPr>
        <w:tab/>
      </w:r>
      <w:r w:rsidR="00233827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233827">
        <w:rPr>
          <w:rFonts w:ascii="Times New Roman" w:hAnsi="Times New Roman"/>
          <w:sz w:val="26"/>
          <w:szCs w:val="26"/>
          <w:lang w:eastAsia="ru-RU"/>
        </w:rPr>
        <w:t>В.С. Королёв</w:t>
      </w:r>
    </w:p>
    <w:p w:rsidR="00F30F26" w:rsidRDefault="00F30F26" w:rsidP="00F30F2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04B0" w:rsidRPr="0030335D" w:rsidRDefault="00EF04B0" w:rsidP="00313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F04B0" w:rsidRPr="0030335D" w:rsidSect="009444CA">
      <w:pgSz w:w="11906" w:h="16838"/>
      <w:pgMar w:top="794" w:right="794" w:bottom="794" w:left="153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B0" w:rsidRDefault="00EF04B0" w:rsidP="0030335D">
      <w:pPr>
        <w:spacing w:after="0" w:line="240" w:lineRule="auto"/>
      </w:pPr>
      <w:r>
        <w:separator/>
      </w:r>
    </w:p>
  </w:endnote>
  <w:endnote w:type="continuationSeparator" w:id="0">
    <w:p w:rsidR="00EF04B0" w:rsidRDefault="00EF04B0" w:rsidP="0030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B0" w:rsidRDefault="00EF04B0" w:rsidP="0030335D">
      <w:pPr>
        <w:spacing w:after="0" w:line="240" w:lineRule="auto"/>
      </w:pPr>
      <w:r>
        <w:separator/>
      </w:r>
    </w:p>
  </w:footnote>
  <w:footnote w:type="continuationSeparator" w:id="0">
    <w:p w:rsidR="00EF04B0" w:rsidRDefault="00EF04B0" w:rsidP="0030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FC"/>
    <w:rsid w:val="000112A6"/>
    <w:rsid w:val="00037A81"/>
    <w:rsid w:val="000834B4"/>
    <w:rsid w:val="001C45B1"/>
    <w:rsid w:val="001F5D11"/>
    <w:rsid w:val="00233827"/>
    <w:rsid w:val="00237FF6"/>
    <w:rsid w:val="00240D5B"/>
    <w:rsid w:val="00292AC2"/>
    <w:rsid w:val="00295086"/>
    <w:rsid w:val="002D626A"/>
    <w:rsid w:val="002D63AB"/>
    <w:rsid w:val="0030335D"/>
    <w:rsid w:val="003139F3"/>
    <w:rsid w:val="003518FC"/>
    <w:rsid w:val="00377631"/>
    <w:rsid w:val="00380E36"/>
    <w:rsid w:val="003907BC"/>
    <w:rsid w:val="004D141D"/>
    <w:rsid w:val="004D7F0A"/>
    <w:rsid w:val="0051410C"/>
    <w:rsid w:val="00520FC9"/>
    <w:rsid w:val="0057061F"/>
    <w:rsid w:val="00582282"/>
    <w:rsid w:val="005B5C15"/>
    <w:rsid w:val="005F237B"/>
    <w:rsid w:val="00616A99"/>
    <w:rsid w:val="006227D4"/>
    <w:rsid w:val="006A6152"/>
    <w:rsid w:val="006A7A8F"/>
    <w:rsid w:val="006D6796"/>
    <w:rsid w:val="00730607"/>
    <w:rsid w:val="007360C8"/>
    <w:rsid w:val="007362C8"/>
    <w:rsid w:val="00777247"/>
    <w:rsid w:val="007F29E6"/>
    <w:rsid w:val="00894E46"/>
    <w:rsid w:val="008D16FB"/>
    <w:rsid w:val="009444CA"/>
    <w:rsid w:val="00960674"/>
    <w:rsid w:val="009631BF"/>
    <w:rsid w:val="00A11198"/>
    <w:rsid w:val="00A4045F"/>
    <w:rsid w:val="00A429EF"/>
    <w:rsid w:val="00A66774"/>
    <w:rsid w:val="00A81B8B"/>
    <w:rsid w:val="00A9245D"/>
    <w:rsid w:val="00A94E98"/>
    <w:rsid w:val="00AC332A"/>
    <w:rsid w:val="00AE6923"/>
    <w:rsid w:val="00AF2099"/>
    <w:rsid w:val="00B449EB"/>
    <w:rsid w:val="00BD4678"/>
    <w:rsid w:val="00C21640"/>
    <w:rsid w:val="00D138AB"/>
    <w:rsid w:val="00D231AD"/>
    <w:rsid w:val="00D37AFF"/>
    <w:rsid w:val="00D458D1"/>
    <w:rsid w:val="00D55CF0"/>
    <w:rsid w:val="00D56437"/>
    <w:rsid w:val="00DB5B0A"/>
    <w:rsid w:val="00DB604C"/>
    <w:rsid w:val="00E360FE"/>
    <w:rsid w:val="00E36ED4"/>
    <w:rsid w:val="00E510E1"/>
    <w:rsid w:val="00EF04B0"/>
    <w:rsid w:val="00F06673"/>
    <w:rsid w:val="00F24068"/>
    <w:rsid w:val="00F30F26"/>
    <w:rsid w:val="00FC3F6D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D6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81B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66774"/>
    <w:rPr>
      <w:rFonts w:cs="Times New Roman"/>
    </w:rPr>
  </w:style>
  <w:style w:type="paragraph" w:styleId="a5">
    <w:name w:val="List Paragraph"/>
    <w:basedOn w:val="a"/>
    <w:uiPriority w:val="99"/>
    <w:qFormat/>
    <w:rsid w:val="000112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8D16FB"/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4D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14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0335D"/>
    <w:rPr>
      <w:rFonts w:cs="Times New Roman"/>
    </w:rPr>
  </w:style>
  <w:style w:type="paragraph" w:styleId="aa">
    <w:name w:val="footer"/>
    <w:basedOn w:val="a"/>
    <w:link w:val="ab"/>
    <w:uiPriority w:val="99"/>
    <w:rsid w:val="00303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033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34</cp:revision>
  <cp:lastPrinted>2014-05-13T09:35:00Z</cp:lastPrinted>
  <dcterms:created xsi:type="dcterms:W3CDTF">2014-02-16T11:32:00Z</dcterms:created>
  <dcterms:modified xsi:type="dcterms:W3CDTF">2014-05-28T08:11:00Z</dcterms:modified>
</cp:coreProperties>
</file>