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B0" w:rsidRPr="00F24068" w:rsidRDefault="00EF04B0" w:rsidP="00F240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4068">
        <w:rPr>
          <w:rFonts w:ascii="Times New Roman" w:eastAsia="Times New Roman" w:hAnsi="Times New Roman"/>
          <w:sz w:val="28"/>
          <w:szCs w:val="28"/>
          <w:lang w:eastAsia="ru-RU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64.5pt" o:ole="">
            <v:imagedata r:id="rId7" o:title=""/>
          </v:shape>
          <o:OLEObject Type="Embed" ProgID="MSPhotoEd.3" ShapeID="_x0000_i1025" DrawAspect="Content" ObjectID="_1469444228" r:id="rId8"/>
        </w:object>
      </w:r>
    </w:p>
    <w:p w:rsidR="00EF04B0" w:rsidRPr="00F24068" w:rsidRDefault="00EF04B0" w:rsidP="00F240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4068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жилищно-коммунального хозяйства,</w:t>
      </w:r>
    </w:p>
    <w:p w:rsidR="00EF04B0" w:rsidRPr="00F24068" w:rsidRDefault="00EF04B0" w:rsidP="00F240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4068">
        <w:rPr>
          <w:rFonts w:ascii="Times New Roman" w:hAnsi="Times New Roman"/>
          <w:b/>
          <w:bCs/>
          <w:sz w:val="28"/>
          <w:szCs w:val="28"/>
          <w:lang w:eastAsia="ru-RU"/>
        </w:rPr>
        <w:t>экологии, благоустройства, транспорта и связи</w:t>
      </w:r>
    </w:p>
    <w:p w:rsidR="00EF04B0" w:rsidRPr="00F24068" w:rsidRDefault="00EF04B0" w:rsidP="00F240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4068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г. Троицка</w:t>
      </w:r>
    </w:p>
    <w:p w:rsidR="00EF04B0" w:rsidRPr="00F24068" w:rsidRDefault="00EF04B0" w:rsidP="00F24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04B0" w:rsidRPr="006A6152" w:rsidRDefault="00D50F32" w:rsidP="003503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D5B6B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proofErr w:type="gramEnd"/>
      <w:r w:rsidR="002D5B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информации</w:t>
      </w:r>
    </w:p>
    <w:p w:rsidR="003A3163" w:rsidRPr="00E14F81" w:rsidRDefault="00350345" w:rsidP="003A3163">
      <w:pPr>
        <w:pStyle w:val="a5"/>
        <w:ind w:left="0" w:firstLine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Pr="00350345">
        <w:rPr>
          <w:rFonts w:eastAsia="Calibri"/>
          <w:b/>
          <w:sz w:val="28"/>
          <w:szCs w:val="28"/>
        </w:rPr>
        <w:t xml:space="preserve"> подготовке объектов жилищно-коммунального хозяйства и социальной сферы к</w:t>
      </w:r>
      <w:r w:rsidR="00E14F81">
        <w:rPr>
          <w:rFonts w:eastAsia="Calibri"/>
          <w:b/>
          <w:sz w:val="28"/>
          <w:szCs w:val="28"/>
        </w:rPr>
        <w:t xml:space="preserve"> отопительному сезону 2014-2015</w:t>
      </w:r>
      <w:r w:rsidR="00E14F81" w:rsidRPr="00E14F81">
        <w:rPr>
          <w:rFonts w:eastAsia="Calibri"/>
          <w:b/>
          <w:sz w:val="28"/>
          <w:szCs w:val="28"/>
        </w:rPr>
        <w:t xml:space="preserve"> </w:t>
      </w:r>
      <w:r w:rsidR="00E14F81">
        <w:rPr>
          <w:rFonts w:eastAsia="Calibri"/>
          <w:b/>
          <w:sz w:val="28"/>
          <w:szCs w:val="28"/>
        </w:rPr>
        <w:t>годов</w:t>
      </w:r>
    </w:p>
    <w:p w:rsidR="003A3163" w:rsidRPr="003A3163" w:rsidRDefault="003A3163" w:rsidP="003A3163">
      <w:pPr>
        <w:pStyle w:val="a5"/>
        <w:ind w:left="0" w:firstLine="360"/>
        <w:jc w:val="center"/>
        <w:rPr>
          <w:rFonts w:eastAsia="Calibri"/>
          <w:b/>
          <w:sz w:val="28"/>
          <w:szCs w:val="28"/>
        </w:rPr>
      </w:pPr>
      <w:r w:rsidRPr="00D3452A">
        <w:rPr>
          <w:sz w:val="27"/>
          <w:szCs w:val="27"/>
        </w:rPr>
        <w:t xml:space="preserve">      </w:t>
      </w:r>
    </w:p>
    <w:p w:rsidR="005F3842" w:rsidRPr="005F3842" w:rsidRDefault="005F3842" w:rsidP="005F3842">
      <w:pPr>
        <w:spacing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842">
        <w:rPr>
          <w:rFonts w:ascii="Times New Roman" w:hAnsi="Times New Roman"/>
          <w:sz w:val="28"/>
          <w:szCs w:val="28"/>
        </w:rPr>
        <w:t xml:space="preserve">Подготовка объектов энергетики,  ЖКХ, социальной  сферы города Троицка к отопительному периоду 2014-2015гг., согласно </w:t>
      </w:r>
      <w:r w:rsidRPr="005F3842">
        <w:rPr>
          <w:rFonts w:ascii="Times New Roman" w:hAnsi="Times New Roman"/>
          <w:bCs/>
          <w:sz w:val="28"/>
          <w:szCs w:val="28"/>
        </w:rPr>
        <w:t>постановлению</w:t>
      </w:r>
      <w:r w:rsidRPr="005F3842">
        <w:rPr>
          <w:rFonts w:ascii="Times New Roman" w:hAnsi="Times New Roman"/>
          <w:sz w:val="28"/>
          <w:szCs w:val="28"/>
        </w:rPr>
        <w:t xml:space="preserve"> Губернатора </w:t>
      </w:r>
      <w:r w:rsidRPr="005F3842">
        <w:rPr>
          <w:rFonts w:ascii="Times New Roman" w:hAnsi="Times New Roman"/>
          <w:bCs/>
          <w:sz w:val="28"/>
          <w:szCs w:val="28"/>
        </w:rPr>
        <w:t>Челябинской</w:t>
      </w:r>
      <w:r w:rsidRPr="005F3842">
        <w:rPr>
          <w:rFonts w:ascii="Times New Roman" w:hAnsi="Times New Roman"/>
          <w:sz w:val="28"/>
          <w:szCs w:val="28"/>
        </w:rPr>
        <w:t xml:space="preserve"> </w:t>
      </w:r>
      <w:r w:rsidRPr="005F3842">
        <w:rPr>
          <w:rFonts w:ascii="Times New Roman" w:hAnsi="Times New Roman"/>
          <w:bCs/>
          <w:sz w:val="28"/>
          <w:szCs w:val="28"/>
        </w:rPr>
        <w:t>области</w:t>
      </w:r>
      <w:r w:rsidRPr="005F3842">
        <w:rPr>
          <w:rFonts w:ascii="Times New Roman" w:hAnsi="Times New Roman"/>
          <w:sz w:val="28"/>
          <w:szCs w:val="28"/>
        </w:rPr>
        <w:t xml:space="preserve"> </w:t>
      </w:r>
      <w:r w:rsidRPr="005F3842">
        <w:rPr>
          <w:rFonts w:ascii="Times New Roman" w:hAnsi="Times New Roman"/>
          <w:bCs/>
          <w:sz w:val="28"/>
          <w:szCs w:val="28"/>
        </w:rPr>
        <w:t>17</w:t>
      </w:r>
      <w:r w:rsidRPr="005F3842">
        <w:rPr>
          <w:rFonts w:ascii="Times New Roman" w:hAnsi="Times New Roman"/>
          <w:sz w:val="28"/>
          <w:szCs w:val="28"/>
        </w:rPr>
        <w:t xml:space="preserve"> </w:t>
      </w:r>
      <w:r w:rsidRPr="005F3842">
        <w:rPr>
          <w:rFonts w:ascii="Times New Roman" w:hAnsi="Times New Roman"/>
          <w:bCs/>
          <w:sz w:val="28"/>
          <w:szCs w:val="28"/>
        </w:rPr>
        <w:t>марта</w:t>
      </w:r>
      <w:r w:rsidRPr="005F3842">
        <w:rPr>
          <w:rFonts w:ascii="Times New Roman" w:hAnsi="Times New Roman"/>
          <w:sz w:val="28"/>
          <w:szCs w:val="28"/>
        </w:rPr>
        <w:t xml:space="preserve"> </w:t>
      </w:r>
      <w:r w:rsidRPr="005F3842">
        <w:rPr>
          <w:rFonts w:ascii="Times New Roman" w:hAnsi="Times New Roman"/>
          <w:bCs/>
          <w:sz w:val="28"/>
          <w:szCs w:val="28"/>
        </w:rPr>
        <w:t>2014</w:t>
      </w:r>
      <w:r w:rsidRPr="005F3842">
        <w:rPr>
          <w:rFonts w:ascii="Times New Roman" w:hAnsi="Times New Roman"/>
          <w:sz w:val="28"/>
          <w:szCs w:val="28"/>
        </w:rPr>
        <w:t xml:space="preserve"> </w:t>
      </w:r>
      <w:r w:rsidRPr="005F3842">
        <w:rPr>
          <w:rFonts w:ascii="Times New Roman" w:hAnsi="Times New Roman"/>
          <w:bCs/>
          <w:sz w:val="28"/>
          <w:szCs w:val="28"/>
        </w:rPr>
        <w:t>года</w:t>
      </w:r>
      <w:r w:rsidRPr="005F3842">
        <w:rPr>
          <w:rFonts w:ascii="Times New Roman" w:hAnsi="Times New Roman"/>
          <w:sz w:val="28"/>
          <w:szCs w:val="28"/>
        </w:rPr>
        <w:t xml:space="preserve"> №</w:t>
      </w:r>
      <w:r w:rsidRPr="005F3842">
        <w:rPr>
          <w:rFonts w:ascii="Times New Roman" w:hAnsi="Times New Roman"/>
          <w:bCs/>
          <w:sz w:val="28"/>
          <w:szCs w:val="28"/>
        </w:rPr>
        <w:t>266</w:t>
      </w:r>
      <w:r w:rsidRPr="005F3842">
        <w:rPr>
          <w:rFonts w:ascii="Times New Roman" w:hAnsi="Times New Roman"/>
          <w:sz w:val="28"/>
          <w:szCs w:val="28"/>
        </w:rPr>
        <w:t xml:space="preserve"> «</w:t>
      </w:r>
      <w:r w:rsidRPr="005F3842">
        <w:rPr>
          <w:rFonts w:ascii="Times New Roman" w:hAnsi="Times New Roman"/>
          <w:bCs/>
          <w:sz w:val="28"/>
          <w:szCs w:val="28"/>
        </w:rPr>
        <w:t>О</w:t>
      </w:r>
      <w:r w:rsidRPr="005F3842">
        <w:rPr>
          <w:rFonts w:ascii="Times New Roman" w:hAnsi="Times New Roman"/>
          <w:sz w:val="28"/>
          <w:szCs w:val="28"/>
        </w:rPr>
        <w:t xml:space="preserve"> </w:t>
      </w:r>
      <w:r w:rsidRPr="005F3842">
        <w:rPr>
          <w:rFonts w:ascii="Times New Roman" w:hAnsi="Times New Roman"/>
          <w:bCs/>
          <w:sz w:val="28"/>
          <w:szCs w:val="28"/>
        </w:rPr>
        <w:t>подготовке</w:t>
      </w:r>
      <w:r w:rsidRPr="005F3842">
        <w:rPr>
          <w:rFonts w:ascii="Times New Roman" w:hAnsi="Times New Roman"/>
          <w:sz w:val="28"/>
          <w:szCs w:val="28"/>
        </w:rPr>
        <w:t xml:space="preserve"> объектов </w:t>
      </w:r>
      <w:proofErr w:type="spellStart"/>
      <w:r w:rsidRPr="005F3842">
        <w:rPr>
          <w:rFonts w:ascii="Times New Roman" w:hAnsi="Times New Roman"/>
          <w:sz w:val="28"/>
          <w:szCs w:val="28"/>
        </w:rPr>
        <w:t>жилищно</w:t>
      </w:r>
      <w:proofErr w:type="spellEnd"/>
      <w:r w:rsidRPr="005F3842">
        <w:rPr>
          <w:rFonts w:ascii="Times New Roman" w:hAnsi="Times New Roman"/>
          <w:sz w:val="28"/>
          <w:szCs w:val="28"/>
        </w:rPr>
        <w:t xml:space="preserve"> - коммунального хозяйства, энергетики и социальной сферы </w:t>
      </w:r>
      <w:r w:rsidRPr="005F3842">
        <w:rPr>
          <w:rFonts w:ascii="Times New Roman" w:hAnsi="Times New Roman"/>
          <w:bCs/>
          <w:sz w:val="28"/>
          <w:szCs w:val="28"/>
        </w:rPr>
        <w:t>Челябинской</w:t>
      </w:r>
      <w:r w:rsidRPr="005F3842">
        <w:rPr>
          <w:rFonts w:ascii="Times New Roman" w:hAnsi="Times New Roman"/>
          <w:sz w:val="28"/>
          <w:szCs w:val="28"/>
        </w:rPr>
        <w:t xml:space="preserve"> </w:t>
      </w:r>
      <w:r w:rsidRPr="005F3842">
        <w:rPr>
          <w:rFonts w:ascii="Times New Roman" w:hAnsi="Times New Roman"/>
          <w:bCs/>
          <w:sz w:val="28"/>
          <w:szCs w:val="28"/>
        </w:rPr>
        <w:t>области</w:t>
      </w:r>
      <w:r w:rsidRPr="005F3842">
        <w:rPr>
          <w:rFonts w:ascii="Times New Roman" w:hAnsi="Times New Roman"/>
          <w:sz w:val="28"/>
          <w:szCs w:val="28"/>
        </w:rPr>
        <w:t xml:space="preserve"> к работе в отопительный </w:t>
      </w:r>
      <w:r w:rsidRPr="005F3842">
        <w:rPr>
          <w:rFonts w:ascii="Times New Roman" w:hAnsi="Times New Roman"/>
          <w:bCs/>
          <w:sz w:val="28"/>
          <w:szCs w:val="28"/>
        </w:rPr>
        <w:t>период</w:t>
      </w:r>
      <w:r w:rsidRPr="005F3842">
        <w:rPr>
          <w:rFonts w:ascii="Times New Roman" w:hAnsi="Times New Roman"/>
          <w:sz w:val="28"/>
          <w:szCs w:val="28"/>
        </w:rPr>
        <w:t xml:space="preserve"> </w:t>
      </w:r>
      <w:r w:rsidRPr="005F3842">
        <w:rPr>
          <w:rFonts w:ascii="Times New Roman" w:hAnsi="Times New Roman"/>
          <w:bCs/>
          <w:sz w:val="28"/>
          <w:szCs w:val="28"/>
        </w:rPr>
        <w:t>2014</w:t>
      </w:r>
      <w:r w:rsidRPr="005F3842">
        <w:rPr>
          <w:rFonts w:ascii="Times New Roman" w:hAnsi="Times New Roman"/>
          <w:sz w:val="28"/>
          <w:szCs w:val="28"/>
        </w:rPr>
        <w:t>-</w:t>
      </w:r>
      <w:r w:rsidRPr="005F3842">
        <w:rPr>
          <w:rFonts w:ascii="Times New Roman" w:hAnsi="Times New Roman"/>
          <w:bCs/>
          <w:sz w:val="28"/>
          <w:szCs w:val="28"/>
        </w:rPr>
        <w:t>2015</w:t>
      </w:r>
      <w:r w:rsidRPr="005F3842">
        <w:rPr>
          <w:rFonts w:ascii="Times New Roman" w:hAnsi="Times New Roman"/>
          <w:sz w:val="28"/>
          <w:szCs w:val="28"/>
        </w:rPr>
        <w:t xml:space="preserve"> </w:t>
      </w:r>
      <w:r w:rsidRPr="005F3842">
        <w:rPr>
          <w:rFonts w:ascii="Times New Roman" w:hAnsi="Times New Roman"/>
          <w:bCs/>
          <w:sz w:val="28"/>
          <w:szCs w:val="28"/>
        </w:rPr>
        <w:t>годов</w:t>
      </w:r>
      <w:r w:rsidRPr="005F3842">
        <w:rPr>
          <w:rFonts w:ascii="Times New Roman" w:hAnsi="Times New Roman"/>
          <w:sz w:val="28"/>
          <w:szCs w:val="28"/>
        </w:rPr>
        <w:t>»., осуществляется в соответствии с постановлением  Администрации города Троицка от 08.04.2014г. № 533.</w:t>
      </w:r>
      <w:proofErr w:type="gramEnd"/>
      <w:r w:rsidRPr="005F3842">
        <w:rPr>
          <w:rFonts w:ascii="Times New Roman" w:hAnsi="Times New Roman"/>
          <w:sz w:val="28"/>
          <w:szCs w:val="28"/>
        </w:rPr>
        <w:t xml:space="preserve"> Постановлением определены мероприятия по подготовке к зиме и срок готовности объектов  энергетического комплекса и жилищно-коммунального хозяйства города  – 01.09.2014. Утверждено распоряжение о создании комиссии по проверке готовности объектов жилищно-коммунального хозяйства, энергетики и социальной сферы к работе в отопительный период 2014-</w:t>
      </w:r>
      <w:smartTag w:uri="urn:schemas-microsoft-com:office:smarttags" w:element="metricconverter">
        <w:smartTagPr>
          <w:attr w:name="ProductID" w:val="2015 г"/>
        </w:smartTagPr>
        <w:r w:rsidRPr="005F3842">
          <w:rPr>
            <w:rFonts w:ascii="Times New Roman" w:hAnsi="Times New Roman"/>
            <w:sz w:val="28"/>
            <w:szCs w:val="28"/>
          </w:rPr>
          <w:t>2015 г</w:t>
        </w:r>
      </w:smartTag>
      <w:r w:rsidRPr="005F3842">
        <w:rPr>
          <w:rFonts w:ascii="Times New Roman" w:hAnsi="Times New Roman"/>
          <w:sz w:val="28"/>
          <w:szCs w:val="28"/>
        </w:rPr>
        <w:t xml:space="preserve">г. от 10.04.2014г. № 207-р. </w:t>
      </w:r>
    </w:p>
    <w:p w:rsidR="005F3842" w:rsidRPr="005F3842" w:rsidRDefault="005F3842" w:rsidP="005F3842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842">
        <w:rPr>
          <w:rFonts w:ascii="Times New Roman" w:hAnsi="Times New Roman"/>
          <w:sz w:val="28"/>
          <w:szCs w:val="28"/>
        </w:rPr>
        <w:t xml:space="preserve">     Заседания рабочей группы по подготовке к отопительному сезону 2014-2015г.г. проводятся еженедельно, с участием Федеральной службы  по экологическому, технологическому и атомному надзору, представителей </w:t>
      </w:r>
      <w:proofErr w:type="spellStart"/>
      <w:r w:rsidRPr="005F3842">
        <w:rPr>
          <w:rFonts w:ascii="Times New Roman" w:hAnsi="Times New Roman"/>
          <w:sz w:val="28"/>
          <w:szCs w:val="28"/>
        </w:rPr>
        <w:t>энергоснабжающих</w:t>
      </w:r>
      <w:proofErr w:type="spellEnd"/>
      <w:r w:rsidRPr="005F3842">
        <w:rPr>
          <w:rFonts w:ascii="Times New Roman" w:hAnsi="Times New Roman"/>
          <w:sz w:val="28"/>
          <w:szCs w:val="28"/>
        </w:rPr>
        <w:t xml:space="preserve"> предприятий, управляющих компаний, Троицкого отдела управления «Государственная жилищная инспекция» Министерства строительства, инфраструктуры и дорожного хозяйства Челябинской области, с рассмотрением вопросов по всем категориям жизнедеятельности города в отопительный период. Основным вопросом для рассмотрения является обеспечение подачи тепла в жилые дома, больницы, школы и дошкольные учреждения.</w:t>
      </w:r>
    </w:p>
    <w:p w:rsidR="005F3842" w:rsidRPr="005F3842" w:rsidRDefault="005F3842" w:rsidP="005F3842">
      <w:pPr>
        <w:spacing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5F3842">
        <w:rPr>
          <w:rFonts w:ascii="Times New Roman" w:hAnsi="Times New Roman"/>
          <w:sz w:val="28"/>
          <w:szCs w:val="28"/>
        </w:rPr>
        <w:lastRenderedPageBreak/>
        <w:t xml:space="preserve">Троицким филиалом ОАО «ЧОКЭ» ТЭТС и ЗАО «ТЭС» проведены работы по </w:t>
      </w:r>
      <w:proofErr w:type="spellStart"/>
      <w:r w:rsidRPr="005F3842">
        <w:rPr>
          <w:rFonts w:ascii="Times New Roman" w:hAnsi="Times New Roman"/>
          <w:sz w:val="28"/>
          <w:szCs w:val="28"/>
        </w:rPr>
        <w:t>гидроиспытанию</w:t>
      </w:r>
      <w:proofErr w:type="spellEnd"/>
      <w:r w:rsidRPr="005F384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3842">
        <w:rPr>
          <w:rFonts w:ascii="Times New Roman" w:hAnsi="Times New Roman"/>
          <w:sz w:val="28"/>
          <w:szCs w:val="28"/>
        </w:rPr>
        <w:t>опресовки</w:t>
      </w:r>
      <w:proofErr w:type="spellEnd"/>
      <w:r w:rsidRPr="005F3842">
        <w:rPr>
          <w:rFonts w:ascii="Times New Roman" w:hAnsi="Times New Roman"/>
          <w:sz w:val="28"/>
          <w:szCs w:val="28"/>
        </w:rPr>
        <w:t xml:space="preserve"> тепловых сетей. Выполнение работ по заполнению городских сетей, с проведением </w:t>
      </w:r>
      <w:proofErr w:type="spellStart"/>
      <w:r w:rsidRPr="005F3842">
        <w:rPr>
          <w:rFonts w:ascii="Times New Roman" w:hAnsi="Times New Roman"/>
          <w:sz w:val="28"/>
          <w:szCs w:val="28"/>
        </w:rPr>
        <w:t>гидроиспытаний</w:t>
      </w:r>
      <w:proofErr w:type="spellEnd"/>
      <w:r w:rsidRPr="005F3842">
        <w:rPr>
          <w:rFonts w:ascii="Times New Roman" w:hAnsi="Times New Roman"/>
          <w:sz w:val="28"/>
          <w:szCs w:val="28"/>
        </w:rPr>
        <w:t xml:space="preserve"> и постановкой на циркуляцию запланировано было провести с 20.07.2014г. по 18.08.2014г., но работы начались с 28 июля, по результатам </w:t>
      </w:r>
      <w:proofErr w:type="spellStart"/>
      <w:r w:rsidRPr="005F3842">
        <w:rPr>
          <w:rFonts w:ascii="Times New Roman" w:hAnsi="Times New Roman"/>
          <w:sz w:val="28"/>
          <w:szCs w:val="28"/>
        </w:rPr>
        <w:t>опрессовки</w:t>
      </w:r>
      <w:proofErr w:type="spellEnd"/>
      <w:r w:rsidRPr="005F3842">
        <w:rPr>
          <w:rFonts w:ascii="Times New Roman" w:hAnsi="Times New Roman"/>
          <w:sz w:val="28"/>
          <w:szCs w:val="28"/>
        </w:rPr>
        <w:t xml:space="preserve"> и промывки, выявленные дефекты, будут устранять в процессе. Подача горячего водоснабжения запланирована на конец августа. </w:t>
      </w:r>
    </w:p>
    <w:p w:rsidR="005F3842" w:rsidRPr="005F3842" w:rsidRDefault="005F3842" w:rsidP="005F3842">
      <w:pPr>
        <w:spacing w:line="36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3842">
        <w:rPr>
          <w:rFonts w:ascii="Times New Roman" w:hAnsi="Times New Roman"/>
          <w:sz w:val="28"/>
          <w:szCs w:val="28"/>
        </w:rPr>
        <w:t xml:space="preserve">На многоквартирные дома пос. </w:t>
      </w:r>
      <w:proofErr w:type="spellStart"/>
      <w:r w:rsidRPr="005F3842">
        <w:rPr>
          <w:rFonts w:ascii="Times New Roman" w:hAnsi="Times New Roman"/>
          <w:sz w:val="28"/>
          <w:szCs w:val="28"/>
        </w:rPr>
        <w:t>Жиркомбинат</w:t>
      </w:r>
      <w:proofErr w:type="spellEnd"/>
      <w:r w:rsidRPr="005F3842">
        <w:rPr>
          <w:rFonts w:ascii="Times New Roman" w:hAnsi="Times New Roman"/>
          <w:sz w:val="28"/>
          <w:szCs w:val="28"/>
        </w:rPr>
        <w:t xml:space="preserve"> подача горячей воды возобновлена с 25.06. 2014г.</w:t>
      </w:r>
      <w:r w:rsidRPr="005F38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3842" w:rsidRDefault="005F3842" w:rsidP="005F3842">
      <w:pPr>
        <w:spacing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5F3842">
        <w:rPr>
          <w:rFonts w:ascii="Times New Roman" w:hAnsi="Times New Roman"/>
          <w:color w:val="000000"/>
          <w:sz w:val="28"/>
          <w:szCs w:val="28"/>
        </w:rPr>
        <w:t xml:space="preserve">К отопительному периоду подготовлено </w:t>
      </w:r>
      <w:r w:rsidRPr="005F3842">
        <w:rPr>
          <w:rFonts w:ascii="Times New Roman" w:hAnsi="Times New Roman"/>
          <w:sz w:val="28"/>
          <w:szCs w:val="28"/>
        </w:rPr>
        <w:t xml:space="preserve">11 котельных </w:t>
      </w:r>
      <w:r w:rsidRPr="005F3842">
        <w:rPr>
          <w:rFonts w:ascii="Times New Roman" w:hAnsi="Times New Roman"/>
          <w:color w:val="000000"/>
          <w:sz w:val="28"/>
          <w:szCs w:val="28"/>
        </w:rPr>
        <w:t>из 18, из них 14  муниципальных.</w:t>
      </w:r>
    </w:p>
    <w:p w:rsidR="005F3842" w:rsidRDefault="005F3842" w:rsidP="005F3842">
      <w:pPr>
        <w:spacing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5F3842">
        <w:rPr>
          <w:rFonts w:ascii="Times New Roman" w:hAnsi="Times New Roman"/>
          <w:sz w:val="28"/>
          <w:szCs w:val="28"/>
        </w:rPr>
        <w:t xml:space="preserve">При подготовке к предстоящему отопительному сезону управляющими компаниями выполнены ремонтные работы по ремонту внутридомовых инженерных систем – 3549 м, по замене ремонту и ревизии запорной арматуры на инженерных сетях. В настоящее время ведутся работы по гидравлическим испытаниям и промывке систем отопления жилого фонда - работы по промывке домовых инженерных систем от отложений проведены в 367 домах. </w:t>
      </w:r>
      <w:r>
        <w:rPr>
          <w:rFonts w:ascii="Times New Roman" w:hAnsi="Times New Roman"/>
          <w:sz w:val="28"/>
          <w:szCs w:val="28"/>
        </w:rPr>
        <w:t xml:space="preserve">Все организации, </w:t>
      </w:r>
      <w:r w:rsidRPr="005F3842">
        <w:rPr>
          <w:rFonts w:ascii="Times New Roman" w:hAnsi="Times New Roman"/>
          <w:sz w:val="28"/>
          <w:szCs w:val="28"/>
        </w:rPr>
        <w:t>эксплуатирующие источники теплоснабжения, водоснабжения, инженерные сети, ведут ремонтно-профилактические работы на основании утвержденных план - графиков.</w:t>
      </w:r>
    </w:p>
    <w:p w:rsidR="00336935" w:rsidRPr="005F3842" w:rsidRDefault="00336935" w:rsidP="005F384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F3842">
        <w:rPr>
          <w:rFonts w:ascii="Times New Roman" w:hAnsi="Times New Roman"/>
          <w:sz w:val="28"/>
          <w:szCs w:val="28"/>
        </w:rPr>
        <w:t xml:space="preserve">О подготовке объектов социальной сферы к отопительному сезону 2014-2015 годов слово предоставляется заместителю главы города по социальным вопросам Елене Геннадьевне </w:t>
      </w:r>
      <w:proofErr w:type="spellStart"/>
      <w:r w:rsidRPr="005F3842">
        <w:rPr>
          <w:rFonts w:ascii="Times New Roman" w:hAnsi="Times New Roman"/>
          <w:sz w:val="28"/>
          <w:szCs w:val="28"/>
        </w:rPr>
        <w:t>Василяускене</w:t>
      </w:r>
      <w:proofErr w:type="spellEnd"/>
      <w:r w:rsidRPr="005F3842">
        <w:rPr>
          <w:rFonts w:ascii="Times New Roman" w:hAnsi="Times New Roman"/>
          <w:sz w:val="28"/>
          <w:szCs w:val="28"/>
        </w:rPr>
        <w:t>.</w:t>
      </w:r>
    </w:p>
    <w:p w:rsidR="00350345" w:rsidRDefault="00350345" w:rsidP="00350345">
      <w:pPr>
        <w:pStyle w:val="a5"/>
        <w:ind w:left="0" w:firstLine="360"/>
        <w:jc w:val="center"/>
        <w:rPr>
          <w:rFonts w:eastAsia="Calibri"/>
          <w:b/>
          <w:sz w:val="28"/>
          <w:szCs w:val="28"/>
        </w:rPr>
      </w:pPr>
    </w:p>
    <w:p w:rsidR="005F3842" w:rsidRDefault="005F3842" w:rsidP="00350345">
      <w:pPr>
        <w:pStyle w:val="a5"/>
        <w:ind w:left="0" w:firstLine="360"/>
        <w:jc w:val="center"/>
        <w:rPr>
          <w:rFonts w:eastAsia="Calibri"/>
          <w:b/>
          <w:sz w:val="28"/>
          <w:szCs w:val="28"/>
        </w:rPr>
      </w:pPr>
    </w:p>
    <w:p w:rsidR="00EF04B0" w:rsidRPr="006A6152" w:rsidRDefault="005F3842" w:rsidP="003776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EF04B0">
        <w:rPr>
          <w:rFonts w:ascii="Times New Roman" w:hAnsi="Times New Roman"/>
          <w:sz w:val="28"/>
          <w:szCs w:val="28"/>
          <w:lang w:eastAsia="ru-RU"/>
        </w:rPr>
        <w:t xml:space="preserve">ачальника </w:t>
      </w:r>
      <w:r w:rsidR="00EF04B0" w:rsidRPr="006A6152"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r w:rsidR="00EF04B0">
        <w:rPr>
          <w:rFonts w:ascii="Times New Roman" w:hAnsi="Times New Roman"/>
          <w:sz w:val="28"/>
          <w:szCs w:val="28"/>
          <w:lang w:eastAsia="ru-RU"/>
        </w:rPr>
        <w:t>по ЖКХ</w:t>
      </w:r>
      <w:r w:rsidR="00EF04B0" w:rsidRPr="006A6152">
        <w:rPr>
          <w:rFonts w:ascii="Times New Roman" w:hAnsi="Times New Roman"/>
          <w:sz w:val="28"/>
          <w:szCs w:val="28"/>
          <w:lang w:eastAsia="ru-RU"/>
        </w:rPr>
        <w:t xml:space="preserve">, экологии, </w:t>
      </w:r>
    </w:p>
    <w:p w:rsidR="00EF04B0" w:rsidRPr="006A6152" w:rsidRDefault="00EF04B0" w:rsidP="00F24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152">
        <w:rPr>
          <w:rFonts w:ascii="Times New Roman" w:hAnsi="Times New Roman"/>
          <w:sz w:val="28"/>
          <w:szCs w:val="28"/>
          <w:lang w:eastAsia="ru-RU"/>
        </w:rPr>
        <w:t xml:space="preserve">благоустройства, транспорта и связи </w:t>
      </w:r>
    </w:p>
    <w:p w:rsidR="00EF04B0" w:rsidRDefault="00EF04B0" w:rsidP="003139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152">
        <w:rPr>
          <w:rFonts w:ascii="Times New Roman" w:hAnsi="Times New Roman"/>
          <w:sz w:val="28"/>
          <w:szCs w:val="28"/>
          <w:lang w:eastAsia="ru-RU"/>
        </w:rPr>
        <w:t>администрац</w:t>
      </w:r>
      <w:r>
        <w:rPr>
          <w:rFonts w:ascii="Times New Roman" w:hAnsi="Times New Roman"/>
          <w:sz w:val="28"/>
          <w:szCs w:val="28"/>
          <w:lang w:eastAsia="ru-RU"/>
        </w:rPr>
        <w:t xml:space="preserve">ии города Троицка           </w:t>
      </w:r>
      <w:r w:rsidRPr="006A615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 w:rsidRPr="006A61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F3842">
        <w:rPr>
          <w:rFonts w:ascii="Times New Roman" w:hAnsi="Times New Roman"/>
          <w:sz w:val="28"/>
          <w:szCs w:val="28"/>
          <w:lang w:eastAsia="ru-RU"/>
        </w:rPr>
        <w:t>Г.Ф. Ремезов</w:t>
      </w:r>
    </w:p>
    <w:p w:rsidR="00EF04B0" w:rsidRDefault="00EF04B0" w:rsidP="00313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04B0" w:rsidRDefault="00EF04B0" w:rsidP="00313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842" w:rsidRDefault="005F3842" w:rsidP="00313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842" w:rsidRDefault="005F3842" w:rsidP="00313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842" w:rsidRDefault="005F3842" w:rsidP="00313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842" w:rsidRDefault="005F3842" w:rsidP="00313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842" w:rsidRDefault="005F3842" w:rsidP="00313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842" w:rsidRDefault="005F3842" w:rsidP="00313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3888" w:rsidRPr="005F3842" w:rsidRDefault="005F3842" w:rsidP="00313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842">
        <w:rPr>
          <w:rFonts w:ascii="Times New Roman" w:hAnsi="Times New Roman"/>
          <w:sz w:val="20"/>
          <w:szCs w:val="20"/>
        </w:rPr>
        <w:t>Смирнова Т.В.,</w:t>
      </w:r>
    </w:p>
    <w:p w:rsidR="005F3842" w:rsidRPr="005F3842" w:rsidRDefault="005F3842" w:rsidP="00313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842">
        <w:rPr>
          <w:rFonts w:ascii="Times New Roman" w:hAnsi="Times New Roman"/>
          <w:sz w:val="20"/>
          <w:szCs w:val="20"/>
        </w:rPr>
        <w:t>8(35163)24970</w:t>
      </w:r>
    </w:p>
    <w:sectPr w:rsidR="005F3842" w:rsidRPr="005F3842" w:rsidSect="009444CA">
      <w:pgSz w:w="11906" w:h="16838"/>
      <w:pgMar w:top="794" w:right="794" w:bottom="794" w:left="153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42" w:rsidRDefault="005F3842" w:rsidP="0030335D">
      <w:pPr>
        <w:spacing w:after="0" w:line="240" w:lineRule="auto"/>
      </w:pPr>
      <w:r>
        <w:separator/>
      </w:r>
    </w:p>
  </w:endnote>
  <w:endnote w:type="continuationSeparator" w:id="0">
    <w:p w:rsidR="005F3842" w:rsidRDefault="005F3842" w:rsidP="0030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42" w:rsidRDefault="005F3842" w:rsidP="0030335D">
      <w:pPr>
        <w:spacing w:after="0" w:line="240" w:lineRule="auto"/>
      </w:pPr>
      <w:r>
        <w:separator/>
      </w:r>
    </w:p>
  </w:footnote>
  <w:footnote w:type="continuationSeparator" w:id="0">
    <w:p w:rsidR="005F3842" w:rsidRDefault="005F3842" w:rsidP="0030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8A5"/>
    <w:multiLevelType w:val="hybridMultilevel"/>
    <w:tmpl w:val="E28466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6"/>
      </w:rPr>
    </w:lvl>
    <w:lvl w:ilvl="1" w:tplc="2FB24A5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sz w:val="26"/>
      </w:rPr>
    </w:lvl>
    <w:lvl w:ilvl="2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  <w:sz w:val="26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8FC"/>
    <w:rsid w:val="000112A6"/>
    <w:rsid w:val="00037A81"/>
    <w:rsid w:val="000A6C3A"/>
    <w:rsid w:val="000C26F4"/>
    <w:rsid w:val="00155074"/>
    <w:rsid w:val="001F5D11"/>
    <w:rsid w:val="00237FF6"/>
    <w:rsid w:val="00240D5B"/>
    <w:rsid w:val="00292AC2"/>
    <w:rsid w:val="00295086"/>
    <w:rsid w:val="002D5B6B"/>
    <w:rsid w:val="002D626A"/>
    <w:rsid w:val="002D63AB"/>
    <w:rsid w:val="0030335D"/>
    <w:rsid w:val="003139F3"/>
    <w:rsid w:val="00336935"/>
    <w:rsid w:val="00350345"/>
    <w:rsid w:val="003518FC"/>
    <w:rsid w:val="00377631"/>
    <w:rsid w:val="00380E36"/>
    <w:rsid w:val="003907BC"/>
    <w:rsid w:val="003A3163"/>
    <w:rsid w:val="004D141D"/>
    <w:rsid w:val="004D7F0A"/>
    <w:rsid w:val="0051410C"/>
    <w:rsid w:val="00520FC9"/>
    <w:rsid w:val="0057061F"/>
    <w:rsid w:val="00582282"/>
    <w:rsid w:val="005B5C15"/>
    <w:rsid w:val="005C4B51"/>
    <w:rsid w:val="005F237B"/>
    <w:rsid w:val="005F3842"/>
    <w:rsid w:val="00616A99"/>
    <w:rsid w:val="006227D4"/>
    <w:rsid w:val="006A6152"/>
    <w:rsid w:val="006A7A8F"/>
    <w:rsid w:val="006D6796"/>
    <w:rsid w:val="007360C8"/>
    <w:rsid w:val="007362C8"/>
    <w:rsid w:val="00745E26"/>
    <w:rsid w:val="007769E2"/>
    <w:rsid w:val="00777247"/>
    <w:rsid w:val="007D3E86"/>
    <w:rsid w:val="007F29E6"/>
    <w:rsid w:val="00894E46"/>
    <w:rsid w:val="008D16FB"/>
    <w:rsid w:val="009444CA"/>
    <w:rsid w:val="00960674"/>
    <w:rsid w:val="009631BF"/>
    <w:rsid w:val="009F1062"/>
    <w:rsid w:val="009F3888"/>
    <w:rsid w:val="00A11198"/>
    <w:rsid w:val="00A4045F"/>
    <w:rsid w:val="00A429EF"/>
    <w:rsid w:val="00A66774"/>
    <w:rsid w:val="00A6717D"/>
    <w:rsid w:val="00A81B8B"/>
    <w:rsid w:val="00A9245D"/>
    <w:rsid w:val="00A94E98"/>
    <w:rsid w:val="00AC332A"/>
    <w:rsid w:val="00AE6923"/>
    <w:rsid w:val="00AF2099"/>
    <w:rsid w:val="00B449EB"/>
    <w:rsid w:val="00BD4678"/>
    <w:rsid w:val="00C144AF"/>
    <w:rsid w:val="00C21640"/>
    <w:rsid w:val="00D138AB"/>
    <w:rsid w:val="00D231AD"/>
    <w:rsid w:val="00D37AFF"/>
    <w:rsid w:val="00D458D1"/>
    <w:rsid w:val="00D50F32"/>
    <w:rsid w:val="00D55CF0"/>
    <w:rsid w:val="00D56437"/>
    <w:rsid w:val="00D75083"/>
    <w:rsid w:val="00DB5B0A"/>
    <w:rsid w:val="00DB604C"/>
    <w:rsid w:val="00E14F81"/>
    <w:rsid w:val="00E360FE"/>
    <w:rsid w:val="00E36ED4"/>
    <w:rsid w:val="00E510E1"/>
    <w:rsid w:val="00E53F70"/>
    <w:rsid w:val="00EF04B0"/>
    <w:rsid w:val="00F06673"/>
    <w:rsid w:val="00F24068"/>
    <w:rsid w:val="00FC3F6D"/>
    <w:rsid w:val="00FD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6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81B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66774"/>
    <w:rPr>
      <w:rFonts w:cs="Times New Roman"/>
    </w:rPr>
  </w:style>
  <w:style w:type="paragraph" w:styleId="a5">
    <w:name w:val="List Paragraph"/>
    <w:basedOn w:val="a"/>
    <w:uiPriority w:val="99"/>
    <w:qFormat/>
    <w:rsid w:val="000112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D16FB"/>
    <w:rPr>
      <w:rFonts w:eastAsia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4D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14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0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0335D"/>
    <w:rPr>
      <w:rFonts w:cs="Times New Roman"/>
    </w:rPr>
  </w:style>
  <w:style w:type="paragraph" w:styleId="aa">
    <w:name w:val="footer"/>
    <w:basedOn w:val="a"/>
    <w:link w:val="ab"/>
    <w:uiPriority w:val="99"/>
    <w:rsid w:val="0030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0335D"/>
    <w:rPr>
      <w:rFonts w:cs="Times New Roman"/>
    </w:rPr>
  </w:style>
  <w:style w:type="paragraph" w:styleId="ac">
    <w:name w:val="Title"/>
    <w:basedOn w:val="a"/>
    <w:link w:val="ad"/>
    <w:qFormat/>
    <w:locked/>
    <w:rsid w:val="003A31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3A3163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Body Text"/>
    <w:basedOn w:val="a"/>
    <w:link w:val="af"/>
    <w:semiHidden/>
    <w:unhideWhenUsed/>
    <w:rsid w:val="009F388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F388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385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2014-08-13T03:32:00Z</cp:lastPrinted>
  <dcterms:created xsi:type="dcterms:W3CDTF">2014-02-16T11:32:00Z</dcterms:created>
  <dcterms:modified xsi:type="dcterms:W3CDTF">2014-08-13T08:11:00Z</dcterms:modified>
</cp:coreProperties>
</file>