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91" w:rsidRPr="008D3991" w:rsidRDefault="008D3991" w:rsidP="00F0599B">
      <w:pPr>
        <w:ind w:left="6237"/>
        <w:jc w:val="center"/>
        <w:rPr>
          <w:sz w:val="28"/>
          <w:szCs w:val="28"/>
        </w:rPr>
      </w:pPr>
      <w:bookmarkStart w:id="0" w:name="_Toc280183909"/>
      <w:r w:rsidRPr="008D3991">
        <w:rPr>
          <w:sz w:val="28"/>
          <w:szCs w:val="28"/>
        </w:rPr>
        <w:t>ПРИЛОЖЕНИЕ</w:t>
      </w:r>
    </w:p>
    <w:p w:rsidR="008D3991" w:rsidRPr="008D3991" w:rsidRDefault="008D3991" w:rsidP="00F0599B">
      <w:pPr>
        <w:ind w:left="6237"/>
        <w:jc w:val="center"/>
        <w:rPr>
          <w:sz w:val="28"/>
          <w:szCs w:val="28"/>
        </w:rPr>
      </w:pPr>
      <w:r w:rsidRPr="008D3991">
        <w:rPr>
          <w:sz w:val="28"/>
          <w:szCs w:val="28"/>
        </w:rPr>
        <w:t>к решению Собрания</w:t>
      </w:r>
    </w:p>
    <w:p w:rsidR="00C810E6" w:rsidRPr="00C810E6" w:rsidRDefault="008D3991" w:rsidP="00C810E6">
      <w:pPr>
        <w:ind w:left="6237"/>
        <w:jc w:val="center"/>
        <w:rPr>
          <w:sz w:val="28"/>
          <w:szCs w:val="28"/>
        </w:rPr>
      </w:pPr>
      <w:r w:rsidRPr="00C810E6">
        <w:rPr>
          <w:sz w:val="28"/>
          <w:szCs w:val="28"/>
        </w:rPr>
        <w:t>депутатов города Троицка</w:t>
      </w:r>
    </w:p>
    <w:p w:rsidR="008D3991" w:rsidRPr="00C810E6" w:rsidRDefault="008D3991" w:rsidP="00C810E6">
      <w:pPr>
        <w:ind w:left="6237"/>
        <w:jc w:val="center"/>
        <w:rPr>
          <w:sz w:val="28"/>
          <w:szCs w:val="28"/>
        </w:rPr>
      </w:pPr>
      <w:r w:rsidRPr="00C810E6">
        <w:rPr>
          <w:sz w:val="28"/>
          <w:szCs w:val="28"/>
        </w:rPr>
        <w:t xml:space="preserve">от </w:t>
      </w:r>
      <w:r w:rsidR="00C810E6" w:rsidRPr="00C810E6">
        <w:rPr>
          <w:sz w:val="28"/>
          <w:szCs w:val="28"/>
          <w:u w:val="single"/>
        </w:rPr>
        <w:t>27.11.2014</w:t>
      </w:r>
      <w:r w:rsidRPr="00C810E6">
        <w:rPr>
          <w:sz w:val="28"/>
          <w:szCs w:val="28"/>
          <w:u w:val="single"/>
        </w:rPr>
        <w:t>г.</w:t>
      </w:r>
      <w:r w:rsidRPr="00C810E6">
        <w:rPr>
          <w:sz w:val="28"/>
          <w:szCs w:val="28"/>
        </w:rPr>
        <w:t xml:space="preserve"> №</w:t>
      </w:r>
      <w:r w:rsidR="00BB3496" w:rsidRPr="00C810E6">
        <w:rPr>
          <w:sz w:val="28"/>
          <w:szCs w:val="28"/>
        </w:rPr>
        <w:t xml:space="preserve"> </w:t>
      </w:r>
      <w:r w:rsidR="00BB3496" w:rsidRPr="00C810E6">
        <w:rPr>
          <w:sz w:val="28"/>
          <w:szCs w:val="28"/>
          <w:u w:val="single"/>
        </w:rPr>
        <w:t>226</w:t>
      </w:r>
    </w:p>
    <w:p w:rsidR="008D3991" w:rsidRPr="008D3991" w:rsidRDefault="008D3991" w:rsidP="008A4BFE">
      <w:pPr>
        <w:pStyle w:val="12"/>
      </w:pPr>
    </w:p>
    <w:p w:rsidR="008D3991" w:rsidRPr="008D3991" w:rsidRDefault="008D3991" w:rsidP="008A4BFE">
      <w:pPr>
        <w:pStyle w:val="12"/>
      </w:pPr>
    </w:p>
    <w:p w:rsidR="008D3991" w:rsidRPr="008D3991" w:rsidRDefault="008D3991" w:rsidP="008A4BFE">
      <w:pPr>
        <w:pStyle w:val="12"/>
      </w:pPr>
    </w:p>
    <w:p w:rsidR="00177A0D" w:rsidRDefault="00177A0D" w:rsidP="008A4BFE">
      <w:pPr>
        <w:pStyle w:val="12"/>
        <w:numPr>
          <w:ilvl w:val="0"/>
          <w:numId w:val="20"/>
        </w:numPr>
      </w:pPr>
      <w:r w:rsidRPr="00177A0D">
        <w:t>В</w:t>
      </w:r>
      <w:bookmarkEnd w:id="0"/>
      <w:r w:rsidRPr="00177A0D">
        <w:t>ведение</w:t>
      </w:r>
    </w:p>
    <w:p w:rsidR="00544B23" w:rsidRPr="00AA4792" w:rsidRDefault="00544B23" w:rsidP="0094042A">
      <w:pPr>
        <w:rPr>
          <w:sz w:val="28"/>
          <w:szCs w:val="28"/>
          <w:lang w:eastAsia="ru-RU"/>
        </w:rPr>
      </w:pPr>
    </w:p>
    <w:p w:rsidR="00544B23" w:rsidRPr="00AA4792" w:rsidRDefault="00544B23" w:rsidP="0094042A">
      <w:pPr>
        <w:rPr>
          <w:sz w:val="28"/>
          <w:szCs w:val="28"/>
          <w:lang w:eastAsia="ru-RU"/>
        </w:rPr>
      </w:pPr>
    </w:p>
    <w:p w:rsidR="00177A0D" w:rsidRPr="00EA1CBB" w:rsidRDefault="00177A0D" w:rsidP="0094042A">
      <w:pPr>
        <w:ind w:firstLine="709"/>
        <w:jc w:val="both"/>
        <w:rPr>
          <w:sz w:val="28"/>
          <w:szCs w:val="28"/>
        </w:rPr>
      </w:pPr>
      <w:r w:rsidRPr="00EA1CBB">
        <w:rPr>
          <w:sz w:val="28"/>
          <w:szCs w:val="28"/>
        </w:rPr>
        <w:t xml:space="preserve">Настоящие </w:t>
      </w:r>
      <w:r>
        <w:rPr>
          <w:sz w:val="28"/>
          <w:szCs w:val="28"/>
        </w:rPr>
        <w:t>«Местные</w:t>
      </w:r>
      <w:r w:rsidRPr="00EA1CBB">
        <w:rPr>
          <w:sz w:val="28"/>
          <w:szCs w:val="28"/>
        </w:rPr>
        <w:t xml:space="preserve"> нормативы градостроительного проектирования</w:t>
      </w:r>
      <w:r>
        <w:rPr>
          <w:sz w:val="28"/>
          <w:szCs w:val="28"/>
        </w:rPr>
        <w:t xml:space="preserve"> Троицкого городского округа</w:t>
      </w:r>
      <w:r w:rsidRPr="00EA1CBB">
        <w:rPr>
          <w:sz w:val="28"/>
          <w:szCs w:val="28"/>
        </w:rPr>
        <w:t xml:space="preserve"> Челябинской области» (далее именуются - Нормативы) разработаны в соответствии с законодательством Российской Федерации и Челябинской области.</w:t>
      </w:r>
    </w:p>
    <w:p w:rsidR="00177A0D" w:rsidRPr="00EA1CBB" w:rsidRDefault="00177A0D" w:rsidP="0094042A">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По вопросам, не рассматриваемым в настоящих нормативах, следует руководствовать</w:t>
      </w:r>
      <w:r w:rsidRPr="00EA1CBB">
        <w:rPr>
          <w:rFonts w:ascii="Times New Roman" w:hAnsi="Times New Roman" w:cs="Times New Roman"/>
          <w:sz w:val="28"/>
          <w:szCs w:val="28"/>
        </w:rPr>
        <w:softHyphen/>
        <w:t>ся законами и нормативно-техническими документами, действующими на территории Рос</w:t>
      </w:r>
      <w:r w:rsidRPr="00EA1CBB">
        <w:rPr>
          <w:rFonts w:ascii="Times New Roman" w:hAnsi="Times New Roman" w:cs="Times New Roman"/>
          <w:sz w:val="28"/>
          <w:szCs w:val="28"/>
        </w:rPr>
        <w:softHyphen/>
        <w:t>сийской Федерации в соответствии с требования</w:t>
      </w:r>
      <w:r w:rsidR="003C2CBD">
        <w:rPr>
          <w:rFonts w:ascii="Times New Roman" w:hAnsi="Times New Roman" w:cs="Times New Roman"/>
          <w:sz w:val="28"/>
          <w:szCs w:val="28"/>
        </w:rPr>
        <w:t>ми Федерального закона от 27 декабря 2002 года</w:t>
      </w:r>
      <w:r w:rsidRPr="00EA1CBB">
        <w:rPr>
          <w:rFonts w:ascii="Times New Roman" w:hAnsi="Times New Roman" w:cs="Times New Roman"/>
          <w:sz w:val="28"/>
          <w:szCs w:val="28"/>
        </w:rPr>
        <w:t xml:space="preserve"> № 184-ФЗ «О техническ</w:t>
      </w:r>
      <w:r w:rsidR="003C2CBD">
        <w:rPr>
          <w:rFonts w:ascii="Times New Roman" w:hAnsi="Times New Roman" w:cs="Times New Roman"/>
          <w:sz w:val="28"/>
          <w:szCs w:val="28"/>
        </w:rPr>
        <w:t>ом регулировании». При отмене и (</w:t>
      </w:r>
      <w:r w:rsidRPr="00EA1CBB">
        <w:rPr>
          <w:rFonts w:ascii="Times New Roman" w:hAnsi="Times New Roman" w:cs="Times New Roman"/>
          <w:sz w:val="28"/>
          <w:szCs w:val="28"/>
        </w:rPr>
        <w:t>или</w:t>
      </w:r>
      <w:r w:rsidR="003C2CBD">
        <w:rPr>
          <w:rFonts w:ascii="Times New Roman" w:hAnsi="Times New Roman" w:cs="Times New Roman"/>
          <w:sz w:val="28"/>
          <w:szCs w:val="28"/>
        </w:rPr>
        <w:t>)</w:t>
      </w:r>
      <w:r w:rsidRPr="00EA1CBB">
        <w:rPr>
          <w:rFonts w:ascii="Times New Roman" w:hAnsi="Times New Roman" w:cs="Times New Roman"/>
          <w:sz w:val="28"/>
          <w:szCs w:val="28"/>
        </w:rPr>
        <w:t xml:space="preserve"> изменении действующих норма</w:t>
      </w:r>
      <w:r w:rsidRPr="00EA1CBB">
        <w:rPr>
          <w:rFonts w:ascii="Times New Roman" w:hAnsi="Times New Roman" w:cs="Times New Roman"/>
          <w:sz w:val="28"/>
          <w:szCs w:val="28"/>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177A0D" w:rsidRDefault="00177A0D" w:rsidP="0094042A">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Внесение изменений в Нормативы</w:t>
      </w:r>
      <w:r w:rsidR="003C2CBD">
        <w:rPr>
          <w:rFonts w:ascii="Times New Roman" w:hAnsi="Times New Roman" w:cs="Times New Roman"/>
          <w:sz w:val="28"/>
          <w:szCs w:val="28"/>
        </w:rPr>
        <w:t xml:space="preserve"> осуществляется в </w:t>
      </w:r>
      <w:r w:rsidR="00CB15FC">
        <w:rPr>
          <w:rFonts w:ascii="Times New Roman" w:hAnsi="Times New Roman" w:cs="Times New Roman"/>
          <w:sz w:val="28"/>
          <w:szCs w:val="28"/>
        </w:rPr>
        <w:t>порядке, предусмотренном Градостроительным кодексом Российской Федерации. Внесенные изменения в нормативы утверждаются представительным органом местного самоуправления</w:t>
      </w:r>
      <w:r w:rsidRPr="00EA1CBB">
        <w:rPr>
          <w:rFonts w:ascii="Times New Roman" w:hAnsi="Times New Roman" w:cs="Times New Roman"/>
          <w:sz w:val="28"/>
          <w:szCs w:val="28"/>
        </w:rPr>
        <w:t>.</w:t>
      </w:r>
    </w:p>
    <w:p w:rsidR="00177A0D" w:rsidRDefault="00177A0D" w:rsidP="0094042A">
      <w:pPr>
        <w:pStyle w:val="ConsNormal"/>
        <w:ind w:right="0" w:firstLine="709"/>
        <w:jc w:val="both"/>
        <w:rPr>
          <w:rFonts w:ascii="Times New Roman" w:hAnsi="Times New Roman" w:cs="Times New Roman"/>
          <w:sz w:val="28"/>
          <w:szCs w:val="28"/>
        </w:rPr>
      </w:pPr>
    </w:p>
    <w:p w:rsidR="00544B23" w:rsidRDefault="00544B23" w:rsidP="0094042A">
      <w:pPr>
        <w:pStyle w:val="ConsNormal"/>
        <w:ind w:right="0" w:firstLine="709"/>
        <w:jc w:val="both"/>
        <w:rPr>
          <w:rFonts w:ascii="Times New Roman" w:hAnsi="Times New Roman" w:cs="Times New Roman"/>
          <w:sz w:val="28"/>
          <w:szCs w:val="28"/>
        </w:rPr>
      </w:pPr>
    </w:p>
    <w:p w:rsidR="00544B23" w:rsidRPr="00C810E6" w:rsidRDefault="00177A0D" w:rsidP="008A4BFE">
      <w:pPr>
        <w:pStyle w:val="12"/>
        <w:numPr>
          <w:ilvl w:val="0"/>
          <w:numId w:val="20"/>
        </w:numPr>
        <w:rPr>
          <w:lang w:val="ru-RU"/>
        </w:rPr>
      </w:pPr>
      <w:r w:rsidRPr="00C810E6">
        <w:rPr>
          <w:lang w:val="ru-RU"/>
        </w:rPr>
        <w:t xml:space="preserve">Материалы по обоснованию расчетных показателей, </w:t>
      </w:r>
    </w:p>
    <w:p w:rsidR="00177A0D" w:rsidRPr="00C810E6" w:rsidRDefault="00177A0D" w:rsidP="008A4BFE">
      <w:pPr>
        <w:pStyle w:val="12"/>
        <w:rPr>
          <w:lang w:val="ru-RU"/>
        </w:rPr>
      </w:pPr>
      <w:proofErr w:type="gramStart"/>
      <w:r w:rsidRPr="00C810E6">
        <w:rPr>
          <w:lang w:val="ru-RU"/>
        </w:rPr>
        <w:t>содержащихся в настоящих Нормативах</w:t>
      </w:r>
      <w:proofErr w:type="gramEnd"/>
    </w:p>
    <w:p w:rsidR="00177A0D" w:rsidRDefault="00177A0D" w:rsidP="0094042A">
      <w:pPr>
        <w:pStyle w:val="ConsNormal"/>
        <w:ind w:right="0" w:firstLine="0"/>
        <w:jc w:val="both"/>
        <w:rPr>
          <w:rFonts w:ascii="Times New Roman" w:hAnsi="Times New Roman" w:cs="Times New Roman"/>
          <w:sz w:val="28"/>
          <w:szCs w:val="28"/>
        </w:rPr>
      </w:pPr>
    </w:p>
    <w:p w:rsidR="00544B23" w:rsidRDefault="00544B23" w:rsidP="0094042A">
      <w:pPr>
        <w:pStyle w:val="ConsNormal"/>
        <w:ind w:right="0" w:firstLine="0"/>
        <w:jc w:val="both"/>
        <w:rPr>
          <w:rFonts w:ascii="Times New Roman" w:hAnsi="Times New Roman" w:cs="Times New Roman"/>
          <w:sz w:val="28"/>
          <w:szCs w:val="28"/>
        </w:rPr>
      </w:pPr>
    </w:p>
    <w:p w:rsidR="00177A0D" w:rsidRDefault="00177A0D" w:rsidP="0094042A">
      <w:pPr>
        <w:pStyle w:val="ConsNormal"/>
        <w:ind w:right="0" w:firstLine="0"/>
        <w:jc w:val="center"/>
        <w:rPr>
          <w:rFonts w:ascii="Times New Roman" w:hAnsi="Times New Roman" w:cs="Times New Roman"/>
          <w:sz w:val="28"/>
          <w:szCs w:val="28"/>
        </w:rPr>
      </w:pPr>
      <w:r w:rsidRPr="00544B23">
        <w:rPr>
          <w:rFonts w:ascii="Times New Roman" w:hAnsi="Times New Roman" w:cs="Times New Roman"/>
          <w:sz w:val="28"/>
          <w:szCs w:val="28"/>
        </w:rPr>
        <w:t>Термины и определения</w:t>
      </w:r>
    </w:p>
    <w:p w:rsidR="00E3793F" w:rsidRPr="00544B23" w:rsidRDefault="00E3793F" w:rsidP="0094042A">
      <w:pPr>
        <w:pStyle w:val="ConsNormal"/>
        <w:ind w:right="0" w:firstLine="0"/>
        <w:jc w:val="center"/>
        <w:rPr>
          <w:rFonts w:ascii="Times New Roman" w:hAnsi="Times New Roman" w:cs="Times New Roman"/>
          <w:sz w:val="28"/>
          <w:szCs w:val="28"/>
        </w:rPr>
      </w:pPr>
    </w:p>
    <w:p w:rsidR="00177A0D" w:rsidRPr="00544B23" w:rsidRDefault="00177A0D" w:rsidP="0094042A">
      <w:pPr>
        <w:pStyle w:val="aff5"/>
        <w:numPr>
          <w:ilvl w:val="0"/>
          <w:numId w:val="8"/>
        </w:numPr>
        <w:spacing w:after="0" w:line="240" w:lineRule="auto"/>
        <w:contextualSpacing w:val="0"/>
        <w:jc w:val="both"/>
        <w:rPr>
          <w:rFonts w:ascii="Times New Roman" w:hAnsi="Times New Roman"/>
          <w:sz w:val="28"/>
          <w:szCs w:val="28"/>
        </w:rPr>
      </w:pPr>
      <w:r w:rsidRPr="00544B23">
        <w:rPr>
          <w:rFonts w:ascii="Times New Roman" w:hAnsi="Times New Roman"/>
          <w:sz w:val="28"/>
          <w:szCs w:val="28"/>
        </w:rPr>
        <w:t>Основные термины и определения, используе</w:t>
      </w:r>
      <w:r w:rsidR="00544B23">
        <w:rPr>
          <w:rFonts w:ascii="Times New Roman" w:hAnsi="Times New Roman"/>
          <w:sz w:val="28"/>
          <w:szCs w:val="28"/>
        </w:rPr>
        <w:t>мые в настоящих нормативах, при</w:t>
      </w:r>
      <w:r w:rsidRPr="00544B23">
        <w:rPr>
          <w:rFonts w:ascii="Times New Roman" w:hAnsi="Times New Roman"/>
          <w:sz w:val="28"/>
          <w:szCs w:val="28"/>
        </w:rPr>
        <w:t>ведены в приложении 1 настоящих Нормативов.</w:t>
      </w:r>
    </w:p>
    <w:p w:rsidR="00177A0D" w:rsidRPr="00544B23" w:rsidRDefault="00177A0D" w:rsidP="0094042A">
      <w:pPr>
        <w:pStyle w:val="ConsNormal"/>
        <w:ind w:right="0" w:firstLine="0"/>
        <w:jc w:val="center"/>
        <w:outlineLvl w:val="1"/>
        <w:rPr>
          <w:rFonts w:ascii="Times New Roman" w:hAnsi="Times New Roman" w:cs="Times New Roman"/>
          <w:sz w:val="28"/>
          <w:szCs w:val="28"/>
        </w:rPr>
      </w:pPr>
      <w:bookmarkStart w:id="1" w:name="_Toc280183913"/>
    </w:p>
    <w:p w:rsidR="00177A0D" w:rsidRDefault="00177A0D" w:rsidP="0094042A">
      <w:pPr>
        <w:pStyle w:val="ConsNormal"/>
        <w:ind w:right="0" w:firstLine="0"/>
        <w:jc w:val="center"/>
        <w:outlineLvl w:val="1"/>
        <w:rPr>
          <w:rFonts w:ascii="Times New Roman" w:hAnsi="Times New Roman" w:cs="Times New Roman"/>
          <w:sz w:val="28"/>
          <w:szCs w:val="28"/>
        </w:rPr>
      </w:pPr>
      <w:r w:rsidRPr="00544B23">
        <w:rPr>
          <w:rFonts w:ascii="Times New Roman" w:hAnsi="Times New Roman" w:cs="Times New Roman"/>
          <w:sz w:val="28"/>
          <w:szCs w:val="28"/>
        </w:rPr>
        <w:t>Нормативные ссылки</w:t>
      </w:r>
      <w:bookmarkEnd w:id="1"/>
    </w:p>
    <w:p w:rsidR="00E3793F" w:rsidRPr="00544B23" w:rsidRDefault="00E3793F" w:rsidP="0094042A">
      <w:pPr>
        <w:pStyle w:val="ConsNormal"/>
        <w:ind w:right="0" w:firstLine="0"/>
        <w:jc w:val="center"/>
        <w:outlineLvl w:val="1"/>
        <w:rPr>
          <w:rFonts w:ascii="Times New Roman" w:hAnsi="Times New Roman" w:cs="Times New Roman"/>
          <w:sz w:val="28"/>
          <w:szCs w:val="28"/>
        </w:rPr>
      </w:pPr>
    </w:p>
    <w:p w:rsidR="00177A0D" w:rsidRPr="00544B23" w:rsidRDefault="00177A0D" w:rsidP="0094042A">
      <w:pPr>
        <w:pStyle w:val="aff5"/>
        <w:numPr>
          <w:ilvl w:val="0"/>
          <w:numId w:val="8"/>
        </w:numPr>
        <w:spacing w:after="0" w:line="240" w:lineRule="auto"/>
        <w:jc w:val="both"/>
        <w:rPr>
          <w:rFonts w:ascii="Times New Roman" w:hAnsi="Times New Roman"/>
          <w:sz w:val="28"/>
          <w:szCs w:val="28"/>
        </w:rPr>
      </w:pPr>
      <w:r w:rsidRPr="00544B23">
        <w:rPr>
          <w:rFonts w:ascii="Times New Roman" w:hAnsi="Times New Roman"/>
          <w:sz w:val="28"/>
          <w:szCs w:val="28"/>
        </w:rPr>
        <w:t>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 приведен в приложении 2 настоящих Нормативов.</w:t>
      </w:r>
    </w:p>
    <w:p w:rsidR="00177A0D" w:rsidRDefault="00177A0D" w:rsidP="0094042A">
      <w:pPr>
        <w:pStyle w:val="ConsNormal"/>
        <w:ind w:right="0" w:firstLine="709"/>
        <w:jc w:val="both"/>
        <w:rPr>
          <w:rFonts w:ascii="Times New Roman" w:hAnsi="Times New Roman" w:cs="Times New Roman"/>
          <w:sz w:val="28"/>
          <w:szCs w:val="28"/>
        </w:rPr>
      </w:pPr>
    </w:p>
    <w:p w:rsidR="0094042A" w:rsidRPr="00544B23" w:rsidRDefault="0094042A" w:rsidP="0094042A">
      <w:pPr>
        <w:pStyle w:val="ConsNormal"/>
        <w:ind w:right="0" w:firstLine="709"/>
        <w:jc w:val="both"/>
        <w:rPr>
          <w:rFonts w:ascii="Times New Roman" w:hAnsi="Times New Roman" w:cs="Times New Roman"/>
          <w:sz w:val="28"/>
          <w:szCs w:val="28"/>
        </w:rPr>
      </w:pPr>
    </w:p>
    <w:p w:rsidR="00544B23" w:rsidRPr="00C810E6" w:rsidRDefault="00177A0D" w:rsidP="008A4BFE">
      <w:pPr>
        <w:pStyle w:val="12"/>
        <w:numPr>
          <w:ilvl w:val="0"/>
          <w:numId w:val="20"/>
        </w:numPr>
        <w:rPr>
          <w:lang w:val="ru-RU"/>
        </w:rPr>
      </w:pPr>
      <w:r w:rsidRPr="00C810E6">
        <w:rPr>
          <w:lang w:val="ru-RU"/>
        </w:rPr>
        <w:t>Правила и область применения расчетных показателей,</w:t>
      </w:r>
      <w:r w:rsidR="00544B23" w:rsidRPr="00C810E6">
        <w:rPr>
          <w:lang w:val="ru-RU"/>
        </w:rPr>
        <w:t xml:space="preserve"> </w:t>
      </w:r>
    </w:p>
    <w:p w:rsidR="00177A0D" w:rsidRPr="00C810E6" w:rsidRDefault="00177A0D" w:rsidP="008A4BFE">
      <w:pPr>
        <w:pStyle w:val="12"/>
        <w:rPr>
          <w:lang w:val="ru-RU"/>
        </w:rPr>
      </w:pPr>
      <w:proofErr w:type="gramStart"/>
      <w:r w:rsidRPr="00C810E6">
        <w:rPr>
          <w:lang w:val="ru-RU"/>
        </w:rPr>
        <w:lastRenderedPageBreak/>
        <w:t>содержащихся в настоящих Нормативах</w:t>
      </w:r>
      <w:proofErr w:type="gramEnd"/>
    </w:p>
    <w:p w:rsidR="00177A0D" w:rsidRPr="00544B23" w:rsidRDefault="00177A0D" w:rsidP="0094042A">
      <w:pPr>
        <w:pStyle w:val="ConsNormal"/>
        <w:ind w:right="0" w:firstLine="0"/>
        <w:jc w:val="center"/>
        <w:outlineLvl w:val="1"/>
        <w:rPr>
          <w:rFonts w:ascii="Times New Roman" w:hAnsi="Times New Roman" w:cs="Times New Roman"/>
          <w:sz w:val="28"/>
          <w:szCs w:val="28"/>
        </w:rPr>
      </w:pPr>
      <w:bookmarkStart w:id="2" w:name="_Toc280183911"/>
    </w:p>
    <w:p w:rsidR="00177A0D" w:rsidRDefault="00177A0D" w:rsidP="0094042A">
      <w:pPr>
        <w:pStyle w:val="ConsNormal"/>
        <w:ind w:right="0" w:firstLine="0"/>
        <w:jc w:val="center"/>
        <w:outlineLvl w:val="1"/>
        <w:rPr>
          <w:rFonts w:ascii="Times New Roman" w:hAnsi="Times New Roman" w:cs="Times New Roman"/>
          <w:sz w:val="28"/>
          <w:szCs w:val="28"/>
        </w:rPr>
      </w:pPr>
      <w:r w:rsidRPr="00544B23">
        <w:rPr>
          <w:rFonts w:ascii="Times New Roman" w:hAnsi="Times New Roman" w:cs="Times New Roman"/>
          <w:sz w:val="28"/>
          <w:szCs w:val="28"/>
        </w:rPr>
        <w:t>Назначение и область применения</w:t>
      </w:r>
      <w:bookmarkEnd w:id="2"/>
    </w:p>
    <w:p w:rsidR="00E3793F" w:rsidRPr="00544B23" w:rsidRDefault="00E3793F" w:rsidP="0094042A">
      <w:pPr>
        <w:pStyle w:val="ConsNormal"/>
        <w:ind w:right="0" w:firstLine="0"/>
        <w:jc w:val="center"/>
        <w:outlineLvl w:val="1"/>
        <w:rPr>
          <w:rFonts w:ascii="Times New Roman" w:hAnsi="Times New Roman" w:cs="Times New Roman"/>
          <w:sz w:val="28"/>
          <w:szCs w:val="28"/>
        </w:rPr>
      </w:pPr>
    </w:p>
    <w:p w:rsidR="00177A0D" w:rsidRPr="00544B23" w:rsidRDefault="00177A0D" w:rsidP="0094042A">
      <w:pPr>
        <w:pStyle w:val="ConsNormal"/>
        <w:numPr>
          <w:ilvl w:val="0"/>
          <w:numId w:val="8"/>
        </w:numPr>
        <w:ind w:right="0"/>
        <w:jc w:val="both"/>
        <w:rPr>
          <w:rFonts w:ascii="Times New Roman" w:hAnsi="Times New Roman" w:cs="Times New Roman"/>
          <w:sz w:val="28"/>
          <w:szCs w:val="28"/>
        </w:rPr>
      </w:pPr>
      <w:r w:rsidRPr="00544B23">
        <w:rPr>
          <w:rFonts w:ascii="Times New Roman" w:hAnsi="Times New Roman" w:cs="Times New Roman"/>
          <w:sz w:val="28"/>
          <w:szCs w:val="28"/>
        </w:rPr>
        <w:t>Настоящие нормативы разработаны в целях обеспечения устойчивого развития Троицкого городского округа (далее – город Троицк) и распространяются на планировку, застройку и реконструкцию территории города Троицка в пределах их границ.</w:t>
      </w:r>
    </w:p>
    <w:p w:rsidR="00177A0D" w:rsidRPr="00544B23" w:rsidRDefault="00177A0D" w:rsidP="0094042A">
      <w:pPr>
        <w:pStyle w:val="ConsNormal"/>
        <w:ind w:right="0" w:firstLine="709"/>
        <w:jc w:val="both"/>
        <w:rPr>
          <w:rFonts w:ascii="Times New Roman" w:hAnsi="Times New Roman" w:cs="Times New Roman"/>
          <w:sz w:val="28"/>
          <w:szCs w:val="28"/>
        </w:rPr>
      </w:pPr>
      <w:r w:rsidRPr="00544B23">
        <w:rPr>
          <w:rFonts w:ascii="Times New Roman" w:hAnsi="Times New Roman" w:cs="Times New Roman"/>
          <w:sz w:val="28"/>
          <w:szCs w:val="28"/>
        </w:rPr>
        <w:t>Настоящие нормативы применяются при подготовке, согласовании, экспертизе, утвер</w:t>
      </w:r>
      <w:r w:rsidRPr="00544B23">
        <w:rPr>
          <w:rFonts w:ascii="Times New Roman" w:hAnsi="Times New Roman" w:cs="Times New Roman"/>
          <w:sz w:val="28"/>
          <w:szCs w:val="28"/>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w:t>
      </w:r>
      <w:r w:rsidRPr="00544B23">
        <w:rPr>
          <w:rFonts w:ascii="Times New Roman" w:hAnsi="Times New Roman" w:cs="Times New Roman"/>
          <w:sz w:val="28"/>
          <w:szCs w:val="28"/>
        </w:rPr>
        <w:softHyphen/>
        <w:t xml:space="preserve">ствляющими контроль за градостроительной (строительной) деятельностью на территории </w:t>
      </w:r>
      <w:r w:rsidR="00320CF9" w:rsidRPr="00544B23">
        <w:rPr>
          <w:rFonts w:ascii="Times New Roman" w:hAnsi="Times New Roman" w:cs="Times New Roman"/>
          <w:sz w:val="28"/>
          <w:szCs w:val="28"/>
        </w:rPr>
        <w:t>города Троицка</w:t>
      </w:r>
      <w:r w:rsidRPr="00544B23">
        <w:rPr>
          <w:rFonts w:ascii="Times New Roman" w:hAnsi="Times New Roman" w:cs="Times New Roman"/>
          <w:sz w:val="28"/>
          <w:szCs w:val="28"/>
        </w:rPr>
        <w:t>, физическими и юридическими лиц</w:t>
      </w:r>
      <w:r w:rsidR="007C6615" w:rsidRPr="00544B23">
        <w:rPr>
          <w:rFonts w:ascii="Times New Roman" w:hAnsi="Times New Roman" w:cs="Times New Roman"/>
          <w:sz w:val="28"/>
          <w:szCs w:val="28"/>
        </w:rPr>
        <w:t>ами</w:t>
      </w:r>
      <w:r w:rsidRPr="00544B23">
        <w:rPr>
          <w:rFonts w:ascii="Times New Roman" w:hAnsi="Times New Roman" w:cs="Times New Roman"/>
          <w:sz w:val="28"/>
          <w:szCs w:val="28"/>
        </w:rPr>
        <w:t>.</w:t>
      </w:r>
    </w:p>
    <w:p w:rsidR="00177A0D" w:rsidRPr="00544B23" w:rsidRDefault="00320CF9" w:rsidP="0094042A">
      <w:pPr>
        <w:pStyle w:val="ConsNormal"/>
        <w:numPr>
          <w:ilvl w:val="0"/>
          <w:numId w:val="8"/>
        </w:numPr>
        <w:ind w:right="0"/>
        <w:jc w:val="both"/>
        <w:rPr>
          <w:rFonts w:ascii="Times New Roman" w:hAnsi="Times New Roman" w:cs="Times New Roman"/>
          <w:sz w:val="28"/>
          <w:szCs w:val="28"/>
        </w:rPr>
      </w:pPr>
      <w:r w:rsidRPr="00544B23">
        <w:rPr>
          <w:rFonts w:ascii="Times New Roman" w:hAnsi="Times New Roman" w:cs="Times New Roman"/>
          <w:sz w:val="28"/>
          <w:szCs w:val="28"/>
        </w:rPr>
        <w:t>Местные</w:t>
      </w:r>
      <w:r w:rsidR="00177A0D" w:rsidRPr="00544B23">
        <w:rPr>
          <w:rFonts w:ascii="Times New Roman" w:hAnsi="Times New Roman" w:cs="Times New Roman"/>
          <w:sz w:val="28"/>
          <w:szCs w:val="28"/>
        </w:rPr>
        <w:t xml:space="preserve"> нормативы градостроительного проектирования </w:t>
      </w:r>
      <w:r w:rsidRPr="00544B23">
        <w:rPr>
          <w:rFonts w:ascii="Times New Roman" w:hAnsi="Times New Roman" w:cs="Times New Roman"/>
          <w:sz w:val="28"/>
          <w:szCs w:val="28"/>
        </w:rPr>
        <w:t>города Троицка</w:t>
      </w:r>
      <w:r w:rsidR="00177A0D" w:rsidRPr="00544B23">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w:t>
      </w:r>
      <w:r w:rsidR="0047191D" w:rsidRPr="00544B23">
        <w:rPr>
          <w:rFonts w:ascii="Times New Roman" w:hAnsi="Times New Roman" w:cs="Times New Roman"/>
          <w:sz w:val="28"/>
          <w:szCs w:val="28"/>
        </w:rPr>
        <w:t>нности объектами</w:t>
      </w:r>
      <w:r w:rsidR="00177A0D" w:rsidRPr="00544B23">
        <w:rPr>
          <w:rFonts w:ascii="Times New Roman" w:hAnsi="Times New Roman" w:cs="Times New Roman"/>
          <w:sz w:val="28"/>
          <w:szCs w:val="28"/>
        </w:rPr>
        <w:t xml:space="preserve"> местного значения (социального и коммунально-бытового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w:t>
      </w:r>
      <w:r w:rsidR="0047191D" w:rsidRPr="00544B23">
        <w:rPr>
          <w:rFonts w:ascii="Times New Roman" w:hAnsi="Times New Roman" w:cs="Times New Roman"/>
          <w:sz w:val="28"/>
          <w:szCs w:val="28"/>
        </w:rPr>
        <w:t>города Троицка</w:t>
      </w:r>
      <w:r w:rsidR="00177A0D" w:rsidRPr="00544B23">
        <w:rPr>
          <w:rFonts w:ascii="Times New Roman" w:hAnsi="Times New Roman" w:cs="Times New Roman"/>
          <w:sz w:val="28"/>
          <w:szCs w:val="28"/>
        </w:rPr>
        <w:t>.</w:t>
      </w:r>
    </w:p>
    <w:p w:rsidR="00177A0D" w:rsidRPr="00544B23" w:rsidRDefault="00177A0D" w:rsidP="0022401B">
      <w:pPr>
        <w:pStyle w:val="ConsNormal"/>
        <w:numPr>
          <w:ilvl w:val="0"/>
          <w:numId w:val="8"/>
        </w:numPr>
        <w:ind w:right="0"/>
        <w:jc w:val="both"/>
        <w:rPr>
          <w:rFonts w:ascii="Times New Roman" w:hAnsi="Times New Roman" w:cs="Times New Roman"/>
          <w:sz w:val="28"/>
          <w:szCs w:val="28"/>
        </w:rPr>
      </w:pPr>
      <w:r w:rsidRPr="00544B23">
        <w:rPr>
          <w:rFonts w:ascii="Times New Roman" w:hAnsi="Times New Roman" w:cs="Times New Roman"/>
          <w:sz w:val="28"/>
          <w:szCs w:val="28"/>
        </w:rPr>
        <w:t>Параметры застройки территории, принятые в утвержденных документах территориального планирования и градостроите</w:t>
      </w:r>
      <w:r w:rsidR="0047191D" w:rsidRPr="00544B23">
        <w:rPr>
          <w:rFonts w:ascii="Times New Roman" w:hAnsi="Times New Roman" w:cs="Times New Roman"/>
          <w:sz w:val="28"/>
          <w:szCs w:val="28"/>
        </w:rPr>
        <w:t>льного зонирования муниципального образования города Троицка</w:t>
      </w:r>
      <w:r w:rsidRPr="00544B23">
        <w:rPr>
          <w:rFonts w:ascii="Times New Roman" w:hAnsi="Times New Roman" w:cs="Times New Roman"/>
          <w:sz w:val="28"/>
          <w:szCs w:val="28"/>
        </w:rPr>
        <w:t xml:space="preserve"> являются нормами градостроите</w:t>
      </w:r>
      <w:r w:rsidR="0047191D" w:rsidRPr="00544B23">
        <w:rPr>
          <w:rFonts w:ascii="Times New Roman" w:hAnsi="Times New Roman" w:cs="Times New Roman"/>
          <w:sz w:val="28"/>
          <w:szCs w:val="28"/>
        </w:rPr>
        <w:t>льного проектирования для</w:t>
      </w:r>
      <w:r w:rsidRPr="00544B23">
        <w:rPr>
          <w:rFonts w:ascii="Times New Roman" w:hAnsi="Times New Roman" w:cs="Times New Roman"/>
          <w:sz w:val="28"/>
          <w:szCs w:val="28"/>
        </w:rPr>
        <w:t xml:space="preserve"> территории</w:t>
      </w:r>
      <w:r w:rsidR="0047191D" w:rsidRPr="00544B23">
        <w:rPr>
          <w:rFonts w:ascii="Times New Roman" w:hAnsi="Times New Roman" w:cs="Times New Roman"/>
          <w:sz w:val="28"/>
          <w:szCs w:val="28"/>
        </w:rPr>
        <w:t xml:space="preserve"> города Троицка</w:t>
      </w:r>
      <w:r w:rsidRPr="00544B23">
        <w:rPr>
          <w:rFonts w:ascii="Times New Roman" w:hAnsi="Times New Roman" w:cs="Times New Roman"/>
          <w:sz w:val="28"/>
          <w:szCs w:val="28"/>
        </w:rPr>
        <w:t>.</w:t>
      </w:r>
      <w:bookmarkStart w:id="3" w:name="_Toc280183912"/>
    </w:p>
    <w:bookmarkEnd w:id="3"/>
    <w:p w:rsidR="00177A0D" w:rsidRPr="00544B23" w:rsidRDefault="00177A0D" w:rsidP="00544B23">
      <w:pPr>
        <w:ind w:firstLine="851"/>
        <w:jc w:val="both"/>
        <w:rPr>
          <w:sz w:val="28"/>
          <w:szCs w:val="28"/>
        </w:rPr>
      </w:pPr>
    </w:p>
    <w:p w:rsidR="00177A0D" w:rsidRPr="00544B23" w:rsidRDefault="00177A0D" w:rsidP="00544B23">
      <w:pPr>
        <w:jc w:val="center"/>
        <w:outlineLvl w:val="1"/>
        <w:rPr>
          <w:sz w:val="28"/>
          <w:szCs w:val="28"/>
        </w:rPr>
      </w:pPr>
      <w:bookmarkStart w:id="4" w:name="_Toc280183914"/>
      <w:r w:rsidRPr="00544B23">
        <w:rPr>
          <w:sz w:val="28"/>
          <w:szCs w:val="28"/>
        </w:rPr>
        <w:t xml:space="preserve">Административно-территориальное устройство, общая организация и </w:t>
      </w:r>
      <w:r w:rsidR="00E3793F">
        <w:rPr>
          <w:sz w:val="28"/>
          <w:szCs w:val="28"/>
        </w:rPr>
        <w:t>зони</w:t>
      </w:r>
      <w:r w:rsidRPr="00544B23">
        <w:rPr>
          <w:sz w:val="28"/>
          <w:szCs w:val="28"/>
        </w:rPr>
        <w:t xml:space="preserve">рование территории </w:t>
      </w:r>
      <w:bookmarkEnd w:id="4"/>
      <w:r w:rsidR="0047191D" w:rsidRPr="00544B23">
        <w:rPr>
          <w:sz w:val="28"/>
          <w:szCs w:val="28"/>
        </w:rPr>
        <w:t>города Троицка</w:t>
      </w:r>
    </w:p>
    <w:p w:rsidR="00177A0D" w:rsidRPr="00544B23" w:rsidRDefault="00177A0D" w:rsidP="00544B23">
      <w:pPr>
        <w:ind w:firstLine="567"/>
        <w:jc w:val="both"/>
        <w:rPr>
          <w:sz w:val="28"/>
          <w:szCs w:val="28"/>
        </w:rPr>
      </w:pPr>
    </w:p>
    <w:p w:rsidR="00177A0D" w:rsidRPr="00E3793F" w:rsidRDefault="0047191D" w:rsidP="0022401B">
      <w:pPr>
        <w:pStyle w:val="aff5"/>
        <w:numPr>
          <w:ilvl w:val="0"/>
          <w:numId w:val="8"/>
        </w:numPr>
        <w:spacing w:after="0" w:line="240" w:lineRule="auto"/>
        <w:jc w:val="both"/>
        <w:rPr>
          <w:rFonts w:ascii="Times New Roman" w:hAnsi="Times New Roman"/>
          <w:sz w:val="28"/>
          <w:szCs w:val="28"/>
        </w:rPr>
      </w:pPr>
      <w:r w:rsidRPr="00E3793F">
        <w:rPr>
          <w:rFonts w:ascii="Times New Roman" w:hAnsi="Times New Roman"/>
          <w:sz w:val="28"/>
          <w:szCs w:val="28"/>
        </w:rPr>
        <w:t>Территория города Троицка</w:t>
      </w:r>
      <w:r w:rsidR="00177A0D" w:rsidRPr="00E3793F">
        <w:rPr>
          <w:rFonts w:ascii="Times New Roman" w:hAnsi="Times New Roman"/>
          <w:sz w:val="28"/>
          <w:szCs w:val="28"/>
        </w:rPr>
        <w:t xml:space="preserve"> общей площадью </w:t>
      </w:r>
      <w:r w:rsidR="00431BEA" w:rsidRPr="00E3793F">
        <w:rPr>
          <w:rFonts w:ascii="Times New Roman" w:hAnsi="Times New Roman"/>
          <w:sz w:val="28"/>
          <w:szCs w:val="28"/>
        </w:rPr>
        <w:t>13628,0 га</w:t>
      </w:r>
      <w:r w:rsidR="00177A0D" w:rsidRPr="00E3793F">
        <w:rPr>
          <w:rFonts w:ascii="Times New Roman" w:hAnsi="Times New Roman"/>
          <w:sz w:val="28"/>
          <w:szCs w:val="28"/>
        </w:rPr>
        <w:t>.</w:t>
      </w:r>
    </w:p>
    <w:p w:rsidR="00177A0D" w:rsidRPr="00E3793F" w:rsidRDefault="00177A0D" w:rsidP="0022401B">
      <w:pPr>
        <w:pStyle w:val="aff5"/>
        <w:numPr>
          <w:ilvl w:val="0"/>
          <w:numId w:val="8"/>
        </w:numPr>
        <w:spacing w:after="0" w:line="240" w:lineRule="auto"/>
        <w:jc w:val="both"/>
        <w:rPr>
          <w:rFonts w:ascii="Times New Roman" w:hAnsi="Times New Roman"/>
          <w:sz w:val="28"/>
          <w:szCs w:val="28"/>
        </w:rPr>
      </w:pPr>
      <w:r w:rsidRPr="00E3793F">
        <w:rPr>
          <w:rFonts w:ascii="Times New Roman" w:hAnsi="Times New Roman"/>
          <w:spacing w:val="-2"/>
          <w:sz w:val="28"/>
          <w:szCs w:val="28"/>
        </w:rPr>
        <w:t>При определении перспектив</w:t>
      </w:r>
      <w:r w:rsidR="0047191D" w:rsidRPr="00E3793F">
        <w:rPr>
          <w:rFonts w:ascii="Times New Roman" w:hAnsi="Times New Roman"/>
          <w:spacing w:val="-2"/>
          <w:sz w:val="28"/>
          <w:szCs w:val="28"/>
        </w:rPr>
        <w:t xml:space="preserve"> развития и планировки города Троицка</w:t>
      </w:r>
      <w:r w:rsidRPr="00E3793F">
        <w:rPr>
          <w:rFonts w:ascii="Times New Roman" w:hAnsi="Times New Roman"/>
          <w:sz w:val="28"/>
          <w:szCs w:val="28"/>
        </w:rPr>
        <w:t xml:space="preserve"> необходимо учитывать:</w:t>
      </w:r>
    </w:p>
    <w:p w:rsidR="00EE0BE8" w:rsidRDefault="00177A0D" w:rsidP="00EE0BE8">
      <w:pPr>
        <w:pStyle w:val="aff5"/>
        <w:numPr>
          <w:ilvl w:val="0"/>
          <w:numId w:val="21"/>
        </w:numPr>
        <w:spacing w:after="0" w:line="240" w:lineRule="auto"/>
        <w:jc w:val="both"/>
        <w:rPr>
          <w:rFonts w:ascii="Times New Roman" w:hAnsi="Times New Roman"/>
          <w:sz w:val="28"/>
          <w:szCs w:val="28"/>
        </w:rPr>
      </w:pPr>
      <w:r w:rsidRPr="00EE0BE8">
        <w:rPr>
          <w:rFonts w:ascii="Times New Roman" w:hAnsi="Times New Roman"/>
          <w:sz w:val="28"/>
          <w:szCs w:val="28"/>
        </w:rPr>
        <w:t>численность населения на расчетный срок;</w:t>
      </w:r>
    </w:p>
    <w:p w:rsidR="00EE0BE8" w:rsidRDefault="00177A0D" w:rsidP="00EE0BE8">
      <w:pPr>
        <w:pStyle w:val="aff5"/>
        <w:numPr>
          <w:ilvl w:val="0"/>
          <w:numId w:val="21"/>
        </w:numPr>
        <w:spacing w:after="0" w:line="240" w:lineRule="auto"/>
        <w:jc w:val="both"/>
        <w:rPr>
          <w:rFonts w:ascii="Times New Roman" w:hAnsi="Times New Roman"/>
          <w:sz w:val="28"/>
          <w:szCs w:val="28"/>
        </w:rPr>
      </w:pPr>
      <w:r w:rsidRPr="00EE0BE8">
        <w:rPr>
          <w:rFonts w:ascii="Times New Roman" w:hAnsi="Times New Roman"/>
          <w:sz w:val="28"/>
          <w:szCs w:val="28"/>
        </w:rPr>
        <w:t xml:space="preserve">местоположение </w:t>
      </w:r>
      <w:r w:rsidRPr="00EE0BE8">
        <w:rPr>
          <w:rFonts w:ascii="Times New Roman" w:hAnsi="Times New Roman"/>
          <w:spacing w:val="-2"/>
          <w:sz w:val="28"/>
          <w:szCs w:val="28"/>
        </w:rPr>
        <w:t>город</w:t>
      </w:r>
      <w:r w:rsidR="0047191D" w:rsidRPr="00EE0BE8">
        <w:rPr>
          <w:rFonts w:ascii="Times New Roman" w:hAnsi="Times New Roman"/>
          <w:spacing w:val="-2"/>
          <w:sz w:val="28"/>
          <w:szCs w:val="28"/>
        </w:rPr>
        <w:t>а</w:t>
      </w:r>
      <w:r w:rsidR="0047191D" w:rsidRPr="00EE0BE8">
        <w:rPr>
          <w:rFonts w:ascii="Times New Roman" w:hAnsi="Times New Roman"/>
          <w:sz w:val="28"/>
          <w:szCs w:val="28"/>
        </w:rPr>
        <w:t xml:space="preserve"> в системе расселения</w:t>
      </w:r>
      <w:r w:rsidRPr="00EE0BE8">
        <w:rPr>
          <w:rFonts w:ascii="Times New Roman" w:hAnsi="Times New Roman"/>
          <w:sz w:val="28"/>
          <w:szCs w:val="28"/>
        </w:rPr>
        <w:t>;</w:t>
      </w:r>
    </w:p>
    <w:p w:rsidR="00EE0BE8" w:rsidRDefault="00177A0D" w:rsidP="00EE0BE8">
      <w:pPr>
        <w:pStyle w:val="aff5"/>
        <w:numPr>
          <w:ilvl w:val="0"/>
          <w:numId w:val="21"/>
        </w:numPr>
        <w:spacing w:after="0" w:line="240" w:lineRule="auto"/>
        <w:jc w:val="both"/>
        <w:rPr>
          <w:rFonts w:ascii="Times New Roman" w:hAnsi="Times New Roman"/>
          <w:sz w:val="28"/>
          <w:szCs w:val="28"/>
        </w:rPr>
      </w:pPr>
      <w:r w:rsidRPr="00EE0BE8">
        <w:rPr>
          <w:rFonts w:ascii="Times New Roman" w:hAnsi="Times New Roman"/>
          <w:sz w:val="28"/>
          <w:szCs w:val="28"/>
        </w:rPr>
        <w:t xml:space="preserve">роль </w:t>
      </w:r>
      <w:r w:rsidRPr="00EE0BE8">
        <w:rPr>
          <w:rFonts w:ascii="Times New Roman" w:hAnsi="Times New Roman"/>
          <w:spacing w:val="-2"/>
          <w:sz w:val="28"/>
          <w:szCs w:val="28"/>
        </w:rPr>
        <w:t>город</w:t>
      </w:r>
      <w:r w:rsidR="0047191D" w:rsidRPr="00EE0BE8">
        <w:rPr>
          <w:rFonts w:ascii="Times New Roman" w:hAnsi="Times New Roman"/>
          <w:spacing w:val="-2"/>
          <w:sz w:val="28"/>
          <w:szCs w:val="28"/>
        </w:rPr>
        <w:t>а</w:t>
      </w:r>
      <w:r w:rsidRPr="00EE0BE8">
        <w:rPr>
          <w:rFonts w:ascii="Times New Roman" w:hAnsi="Times New Roman"/>
          <w:sz w:val="28"/>
          <w:szCs w:val="28"/>
        </w:rPr>
        <w:t xml:space="preserve"> в </w:t>
      </w:r>
      <w:r w:rsidRPr="00EE0BE8">
        <w:rPr>
          <w:rFonts w:ascii="Times New Roman" w:hAnsi="Times New Roman"/>
          <w:spacing w:val="-2"/>
          <w:sz w:val="28"/>
          <w:szCs w:val="28"/>
        </w:rPr>
        <w:t>системе формируемых центров обслуживания населения (областного, межрайонного</w:t>
      </w:r>
      <w:r w:rsidRPr="00EE0BE8">
        <w:rPr>
          <w:rFonts w:ascii="Times New Roman" w:hAnsi="Times New Roman"/>
          <w:sz w:val="28"/>
          <w:szCs w:val="28"/>
        </w:rPr>
        <w:t>, районного и местного уровня);</w:t>
      </w:r>
    </w:p>
    <w:p w:rsidR="00EE0BE8" w:rsidRDefault="00177A0D" w:rsidP="00EE0BE8">
      <w:pPr>
        <w:pStyle w:val="aff5"/>
        <w:numPr>
          <w:ilvl w:val="0"/>
          <w:numId w:val="21"/>
        </w:numPr>
        <w:spacing w:after="0" w:line="240" w:lineRule="auto"/>
        <w:jc w:val="both"/>
        <w:rPr>
          <w:rFonts w:ascii="Times New Roman" w:hAnsi="Times New Roman"/>
          <w:sz w:val="28"/>
          <w:szCs w:val="28"/>
        </w:rPr>
      </w:pPr>
      <w:r w:rsidRPr="00EE0BE8">
        <w:rPr>
          <w:rFonts w:ascii="Times New Roman" w:hAnsi="Times New Roman"/>
          <w:sz w:val="28"/>
          <w:szCs w:val="28"/>
        </w:rPr>
        <w:t xml:space="preserve">историко-культурное значение </w:t>
      </w:r>
      <w:r w:rsidRPr="00EE0BE8">
        <w:rPr>
          <w:rFonts w:ascii="Times New Roman" w:hAnsi="Times New Roman"/>
          <w:spacing w:val="-2"/>
          <w:sz w:val="28"/>
          <w:szCs w:val="28"/>
        </w:rPr>
        <w:t>город</w:t>
      </w:r>
      <w:r w:rsidR="0047191D" w:rsidRPr="00EE0BE8">
        <w:rPr>
          <w:rFonts w:ascii="Times New Roman" w:hAnsi="Times New Roman"/>
          <w:spacing w:val="-2"/>
          <w:sz w:val="28"/>
          <w:szCs w:val="28"/>
        </w:rPr>
        <w:t>а</w:t>
      </w:r>
      <w:r w:rsidRPr="00EE0BE8">
        <w:rPr>
          <w:rFonts w:ascii="Times New Roman" w:hAnsi="Times New Roman"/>
          <w:sz w:val="28"/>
          <w:szCs w:val="28"/>
        </w:rPr>
        <w:t>;</w:t>
      </w:r>
    </w:p>
    <w:p w:rsidR="00EE0BE8" w:rsidRDefault="00177A0D" w:rsidP="00EE0BE8">
      <w:pPr>
        <w:pStyle w:val="aff5"/>
        <w:numPr>
          <w:ilvl w:val="0"/>
          <w:numId w:val="21"/>
        </w:numPr>
        <w:spacing w:after="0" w:line="240" w:lineRule="auto"/>
        <w:jc w:val="both"/>
        <w:rPr>
          <w:rFonts w:ascii="Times New Roman" w:hAnsi="Times New Roman"/>
          <w:sz w:val="28"/>
          <w:szCs w:val="28"/>
        </w:rPr>
      </w:pPr>
      <w:r w:rsidRPr="00EE0BE8">
        <w:rPr>
          <w:rFonts w:ascii="Times New Roman" w:hAnsi="Times New Roman"/>
          <w:sz w:val="28"/>
          <w:szCs w:val="28"/>
        </w:rPr>
        <w:t>прогноз социально-экон</w:t>
      </w:r>
      <w:r w:rsidR="00EE0BE8">
        <w:rPr>
          <w:rFonts w:ascii="Times New Roman" w:hAnsi="Times New Roman"/>
          <w:sz w:val="28"/>
          <w:szCs w:val="28"/>
        </w:rPr>
        <w:t>омического развития территории;</w:t>
      </w:r>
    </w:p>
    <w:p w:rsidR="00177A0D" w:rsidRPr="00EE0BE8" w:rsidRDefault="00177A0D" w:rsidP="00EE0BE8">
      <w:pPr>
        <w:pStyle w:val="aff5"/>
        <w:numPr>
          <w:ilvl w:val="0"/>
          <w:numId w:val="21"/>
        </w:numPr>
        <w:spacing w:after="0" w:line="240" w:lineRule="auto"/>
        <w:jc w:val="both"/>
        <w:rPr>
          <w:rFonts w:ascii="Times New Roman" w:hAnsi="Times New Roman"/>
          <w:sz w:val="28"/>
          <w:szCs w:val="28"/>
        </w:rPr>
      </w:pPr>
      <w:r w:rsidRPr="00EE0BE8">
        <w:rPr>
          <w:rFonts w:ascii="Times New Roman" w:hAnsi="Times New Roman"/>
          <w:spacing w:val="-2"/>
          <w:sz w:val="28"/>
          <w:szCs w:val="28"/>
        </w:rPr>
        <w:t>санитарно-эпидемиологическую и экологическую обстановку на планируе</w:t>
      </w:r>
      <w:r w:rsidR="00E3793F" w:rsidRPr="00EE0BE8">
        <w:rPr>
          <w:rFonts w:ascii="Times New Roman" w:hAnsi="Times New Roman"/>
          <w:sz w:val="28"/>
          <w:szCs w:val="28"/>
        </w:rPr>
        <w:t>мых к раз</w:t>
      </w:r>
      <w:r w:rsidRPr="00EE0BE8">
        <w:rPr>
          <w:rFonts w:ascii="Times New Roman" w:hAnsi="Times New Roman"/>
          <w:sz w:val="28"/>
          <w:szCs w:val="28"/>
        </w:rPr>
        <w:t>витию территориях.</w:t>
      </w:r>
    </w:p>
    <w:p w:rsidR="00177A0D" w:rsidRPr="00E3793F" w:rsidRDefault="00177A0D" w:rsidP="0022401B">
      <w:pPr>
        <w:pStyle w:val="aff5"/>
        <w:numPr>
          <w:ilvl w:val="0"/>
          <w:numId w:val="8"/>
        </w:numPr>
        <w:spacing w:after="0" w:line="240" w:lineRule="auto"/>
        <w:jc w:val="both"/>
        <w:rPr>
          <w:rFonts w:ascii="Times New Roman" w:hAnsi="Times New Roman"/>
          <w:spacing w:val="-2"/>
          <w:sz w:val="28"/>
          <w:szCs w:val="28"/>
        </w:rPr>
      </w:pPr>
      <w:r w:rsidRPr="00E3793F">
        <w:rPr>
          <w:rFonts w:ascii="Times New Roman" w:hAnsi="Times New Roman"/>
          <w:spacing w:val="-2"/>
          <w:sz w:val="28"/>
          <w:szCs w:val="28"/>
        </w:rPr>
        <w:t>Историко-культурное значение город</w:t>
      </w:r>
      <w:r w:rsidR="0047191D" w:rsidRPr="00E3793F">
        <w:rPr>
          <w:rFonts w:ascii="Times New Roman" w:hAnsi="Times New Roman"/>
          <w:spacing w:val="-2"/>
          <w:sz w:val="28"/>
          <w:szCs w:val="28"/>
        </w:rPr>
        <w:t>а</w:t>
      </w:r>
      <w:r w:rsidRPr="00E3793F">
        <w:rPr>
          <w:rFonts w:ascii="Times New Roman" w:hAnsi="Times New Roman"/>
          <w:spacing w:val="-2"/>
          <w:sz w:val="28"/>
          <w:szCs w:val="28"/>
        </w:rPr>
        <w:t xml:space="preserve"> определяется как количеством объектов культурного наследия (памятников исто</w:t>
      </w:r>
      <w:r w:rsidR="004625A4">
        <w:rPr>
          <w:rFonts w:ascii="Times New Roman" w:hAnsi="Times New Roman"/>
          <w:spacing w:val="-2"/>
          <w:sz w:val="28"/>
          <w:szCs w:val="28"/>
        </w:rPr>
        <w:t>рии и культуры), так и их стату</w:t>
      </w:r>
      <w:r w:rsidRPr="00E3793F">
        <w:rPr>
          <w:rFonts w:ascii="Times New Roman" w:hAnsi="Times New Roman"/>
          <w:spacing w:val="-2"/>
          <w:sz w:val="28"/>
          <w:szCs w:val="28"/>
        </w:rPr>
        <w:t>сом (федерального, регионального или местного значения).</w:t>
      </w:r>
    </w:p>
    <w:p w:rsidR="00177A0D" w:rsidRPr="00C810E6" w:rsidRDefault="00177A0D" w:rsidP="008A4BFE">
      <w:pPr>
        <w:pStyle w:val="12"/>
        <w:rPr>
          <w:lang w:val="ru-RU"/>
        </w:rPr>
      </w:pPr>
      <w:bookmarkStart w:id="5" w:name="_Toc213743831"/>
      <w:bookmarkStart w:id="6" w:name="_Ref214955878"/>
      <w:bookmarkStart w:id="7" w:name="_Toc216865014"/>
    </w:p>
    <w:p w:rsidR="0094042A" w:rsidRPr="0094042A" w:rsidRDefault="0094042A" w:rsidP="0094042A">
      <w:pPr>
        <w:rPr>
          <w:sz w:val="28"/>
          <w:lang w:eastAsia="ru-RU"/>
        </w:rPr>
      </w:pPr>
    </w:p>
    <w:p w:rsidR="0094042A" w:rsidRPr="0094042A" w:rsidRDefault="0094042A" w:rsidP="0094042A">
      <w:pPr>
        <w:rPr>
          <w:sz w:val="28"/>
          <w:lang w:eastAsia="ru-RU"/>
        </w:rPr>
      </w:pPr>
    </w:p>
    <w:bookmarkEnd w:id="5"/>
    <w:bookmarkEnd w:id="6"/>
    <w:bookmarkEnd w:id="7"/>
    <w:p w:rsidR="00E3793F" w:rsidRDefault="00177A0D" w:rsidP="008A4BFE">
      <w:pPr>
        <w:pStyle w:val="12"/>
        <w:numPr>
          <w:ilvl w:val="0"/>
          <w:numId w:val="20"/>
        </w:numPr>
      </w:pPr>
      <w:r w:rsidRPr="00E3793F">
        <w:t>Общие расчетные показатели план</w:t>
      </w:r>
      <w:r w:rsidR="0047191D" w:rsidRPr="00E3793F">
        <w:t xml:space="preserve">ировочной </w:t>
      </w:r>
    </w:p>
    <w:p w:rsidR="00177A0D" w:rsidRPr="00E3793F" w:rsidRDefault="0047191D" w:rsidP="008A4BFE">
      <w:pPr>
        <w:pStyle w:val="12"/>
      </w:pPr>
      <w:r w:rsidRPr="00E3793F">
        <w:t>организации территории</w:t>
      </w:r>
      <w:r w:rsidR="00177A0D" w:rsidRPr="00E3793F">
        <w:t xml:space="preserve"> г</w:t>
      </w:r>
      <w:r w:rsidRPr="00E3793F">
        <w:t>о</w:t>
      </w:r>
      <w:r w:rsidR="00177A0D" w:rsidRPr="00E3793F">
        <w:t>род</w:t>
      </w:r>
      <w:r w:rsidRPr="00E3793F">
        <w:t>а Троицка</w:t>
      </w:r>
    </w:p>
    <w:p w:rsidR="0094042A" w:rsidRDefault="0094042A" w:rsidP="0094042A">
      <w:pPr>
        <w:autoSpaceDE w:val="0"/>
        <w:autoSpaceDN w:val="0"/>
        <w:adjustRightInd w:val="0"/>
        <w:jc w:val="center"/>
        <w:rPr>
          <w:sz w:val="28"/>
          <w:szCs w:val="28"/>
        </w:rPr>
      </w:pPr>
    </w:p>
    <w:p w:rsidR="0094042A" w:rsidRDefault="0094042A" w:rsidP="0094042A">
      <w:pPr>
        <w:autoSpaceDE w:val="0"/>
        <w:autoSpaceDN w:val="0"/>
        <w:adjustRightInd w:val="0"/>
        <w:jc w:val="center"/>
        <w:rPr>
          <w:sz w:val="28"/>
          <w:szCs w:val="28"/>
        </w:rPr>
      </w:pPr>
    </w:p>
    <w:p w:rsidR="00177A0D" w:rsidRPr="00E3793F" w:rsidRDefault="00177A0D" w:rsidP="0094042A">
      <w:pPr>
        <w:autoSpaceDE w:val="0"/>
        <w:autoSpaceDN w:val="0"/>
        <w:adjustRightInd w:val="0"/>
        <w:jc w:val="center"/>
        <w:rPr>
          <w:sz w:val="28"/>
          <w:szCs w:val="28"/>
        </w:rPr>
      </w:pPr>
      <w:r w:rsidRPr="00E3793F">
        <w:rPr>
          <w:sz w:val="28"/>
          <w:szCs w:val="28"/>
        </w:rPr>
        <w:t>Общие требования</w:t>
      </w:r>
    </w:p>
    <w:p w:rsidR="00177A0D" w:rsidRPr="00E3793F" w:rsidRDefault="00177A0D" w:rsidP="0094042A">
      <w:pPr>
        <w:autoSpaceDE w:val="0"/>
        <w:autoSpaceDN w:val="0"/>
        <w:adjustRightInd w:val="0"/>
        <w:jc w:val="center"/>
        <w:rPr>
          <w:sz w:val="28"/>
          <w:szCs w:val="28"/>
        </w:rPr>
      </w:pPr>
    </w:p>
    <w:p w:rsidR="00177A0D" w:rsidRPr="00E3793F" w:rsidRDefault="00177A0D" w:rsidP="0022401B">
      <w:pPr>
        <w:pStyle w:val="aff5"/>
        <w:numPr>
          <w:ilvl w:val="0"/>
          <w:numId w:val="8"/>
        </w:numPr>
        <w:autoSpaceDE w:val="0"/>
        <w:spacing w:after="0" w:line="240" w:lineRule="auto"/>
        <w:jc w:val="both"/>
        <w:rPr>
          <w:rFonts w:ascii="Times New Roman" w:hAnsi="Times New Roman"/>
          <w:sz w:val="28"/>
          <w:szCs w:val="28"/>
        </w:rPr>
      </w:pPr>
      <w:r w:rsidRPr="00E3793F">
        <w:rPr>
          <w:rFonts w:ascii="Times New Roman" w:hAnsi="Times New Roman"/>
          <w:sz w:val="28"/>
          <w:szCs w:val="28"/>
        </w:rPr>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77A0D" w:rsidRPr="00E3793F" w:rsidRDefault="00177A0D" w:rsidP="00E3793F">
      <w:pPr>
        <w:autoSpaceDE w:val="0"/>
        <w:ind w:firstLine="709"/>
        <w:jc w:val="both"/>
        <w:rPr>
          <w:sz w:val="28"/>
          <w:szCs w:val="28"/>
        </w:rPr>
      </w:pPr>
    </w:p>
    <w:p w:rsidR="00177A0D" w:rsidRPr="00E3793F" w:rsidRDefault="00177A0D" w:rsidP="00E3793F">
      <w:pPr>
        <w:autoSpaceDE w:val="0"/>
        <w:autoSpaceDN w:val="0"/>
        <w:adjustRightInd w:val="0"/>
        <w:jc w:val="center"/>
        <w:rPr>
          <w:sz w:val="28"/>
          <w:szCs w:val="28"/>
        </w:rPr>
      </w:pPr>
      <w:r w:rsidRPr="00E3793F">
        <w:rPr>
          <w:sz w:val="28"/>
          <w:szCs w:val="28"/>
        </w:rPr>
        <w:t>Нормативы определения потребности в селитебных территориях</w:t>
      </w:r>
    </w:p>
    <w:p w:rsidR="00177A0D" w:rsidRPr="00E3793F" w:rsidRDefault="00177A0D" w:rsidP="00E3793F">
      <w:pPr>
        <w:autoSpaceDE w:val="0"/>
        <w:ind w:firstLine="709"/>
        <w:jc w:val="both"/>
        <w:rPr>
          <w:sz w:val="28"/>
          <w:szCs w:val="28"/>
        </w:rPr>
      </w:pPr>
    </w:p>
    <w:p w:rsidR="00177A0D" w:rsidRPr="00E3793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proofErr w:type="gramStart"/>
      <w:r w:rsidRPr="00E3793F">
        <w:rPr>
          <w:rFonts w:ascii="Times New Roman" w:hAnsi="Times New Roman"/>
          <w:sz w:val="28"/>
          <w:szCs w:val="28"/>
        </w:rPr>
        <w:t>Для предварительного определения потребности в селитебной территории следует принимать укрупненные показатели в ра</w:t>
      </w:r>
      <w:r w:rsidR="009526B5" w:rsidRPr="00E3793F">
        <w:rPr>
          <w:rFonts w:ascii="Times New Roman" w:hAnsi="Times New Roman"/>
          <w:sz w:val="28"/>
          <w:szCs w:val="28"/>
        </w:rPr>
        <w:t>счете на 1000 человек:</w:t>
      </w:r>
      <w:r w:rsidRPr="00E3793F">
        <w:rPr>
          <w:rFonts w:ascii="Times New Roman" w:hAnsi="Times New Roman"/>
          <w:sz w:val="28"/>
          <w:szCs w:val="28"/>
        </w:rPr>
        <w:t xml:space="preserve"> при средней этажности жилой застройки до 3 этажей - </w:t>
      </w:r>
      <w:smartTag w:uri="urn:schemas-microsoft-com:office:smarttags" w:element="metricconverter">
        <w:smartTagPr>
          <w:attr w:name="ProductID" w:val="10 гектаров"/>
        </w:smartTagPr>
        <w:r w:rsidRPr="00E3793F">
          <w:rPr>
            <w:rFonts w:ascii="Times New Roman" w:hAnsi="Times New Roman"/>
            <w:sz w:val="28"/>
            <w:szCs w:val="28"/>
          </w:rPr>
          <w:t>10 гектаров</w:t>
        </w:r>
      </w:smartTag>
      <w:r w:rsidRPr="00E3793F">
        <w:rPr>
          <w:rFonts w:ascii="Times New Roman" w:hAnsi="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Pr="00E3793F">
          <w:rPr>
            <w:rFonts w:ascii="Times New Roman" w:hAnsi="Times New Roman"/>
            <w:sz w:val="28"/>
            <w:szCs w:val="28"/>
          </w:rPr>
          <w:t>20 гектаров</w:t>
        </w:r>
      </w:smartTag>
      <w:r w:rsidRPr="00E3793F">
        <w:rPr>
          <w:rFonts w:ascii="Times New Roman" w:hAnsi="Times New Roman"/>
          <w:sz w:val="28"/>
          <w:szCs w:val="28"/>
        </w:rPr>
        <w:t xml:space="preserve"> - для застройки с участками; от 4 до 8 этажей - </w:t>
      </w:r>
      <w:smartTag w:uri="urn:schemas-microsoft-com:office:smarttags" w:element="metricconverter">
        <w:smartTagPr>
          <w:attr w:name="ProductID" w:val="8 гектаров"/>
        </w:smartTagPr>
        <w:r w:rsidRPr="00E3793F">
          <w:rPr>
            <w:rFonts w:ascii="Times New Roman" w:hAnsi="Times New Roman"/>
            <w:sz w:val="28"/>
            <w:szCs w:val="28"/>
          </w:rPr>
          <w:t>8 гектаров</w:t>
        </w:r>
      </w:smartTag>
      <w:r w:rsidRPr="00E3793F">
        <w:rPr>
          <w:rFonts w:ascii="Times New Roman" w:hAnsi="Times New Roman"/>
          <w:sz w:val="28"/>
          <w:szCs w:val="28"/>
        </w:rPr>
        <w:t xml:space="preserve">; 9 этажей и выше - </w:t>
      </w:r>
      <w:smartTag w:uri="urn:schemas-microsoft-com:office:smarttags" w:element="metricconverter">
        <w:smartTagPr>
          <w:attr w:name="ProductID" w:val="7 гектаров"/>
        </w:smartTagPr>
        <w:r w:rsidRPr="00E3793F">
          <w:rPr>
            <w:rFonts w:ascii="Times New Roman" w:hAnsi="Times New Roman"/>
            <w:sz w:val="28"/>
            <w:szCs w:val="28"/>
          </w:rPr>
          <w:t>7 гектаров</w:t>
        </w:r>
      </w:smartTag>
      <w:r w:rsidRPr="00E3793F">
        <w:rPr>
          <w:rFonts w:ascii="Times New Roman" w:hAnsi="Times New Roman"/>
          <w:sz w:val="28"/>
          <w:szCs w:val="28"/>
        </w:rPr>
        <w:t>.</w:t>
      </w:r>
      <w:proofErr w:type="gramEnd"/>
    </w:p>
    <w:p w:rsidR="00177A0D" w:rsidRPr="00E3793F" w:rsidRDefault="00177A0D" w:rsidP="00E3793F">
      <w:pPr>
        <w:autoSpaceDE w:val="0"/>
        <w:autoSpaceDN w:val="0"/>
        <w:adjustRightInd w:val="0"/>
        <w:ind w:firstLine="540"/>
        <w:jc w:val="center"/>
        <w:rPr>
          <w:sz w:val="28"/>
          <w:szCs w:val="28"/>
        </w:rPr>
      </w:pPr>
    </w:p>
    <w:p w:rsidR="00177A0D" w:rsidRPr="00E3793F" w:rsidRDefault="00177A0D" w:rsidP="00E3793F">
      <w:pPr>
        <w:autoSpaceDE w:val="0"/>
        <w:autoSpaceDN w:val="0"/>
        <w:adjustRightInd w:val="0"/>
        <w:ind w:firstLine="540"/>
        <w:jc w:val="center"/>
        <w:rPr>
          <w:sz w:val="28"/>
          <w:szCs w:val="28"/>
        </w:rPr>
      </w:pPr>
      <w:r w:rsidRPr="00E3793F">
        <w:rPr>
          <w:sz w:val="28"/>
          <w:szCs w:val="28"/>
        </w:rPr>
        <w:t>Нормативы</w:t>
      </w:r>
      <w:r w:rsidR="00E3793F">
        <w:rPr>
          <w:sz w:val="28"/>
          <w:szCs w:val="28"/>
        </w:rPr>
        <w:t xml:space="preserve"> </w:t>
      </w:r>
      <w:r w:rsidRPr="00E3793F">
        <w:rPr>
          <w:sz w:val="28"/>
          <w:szCs w:val="28"/>
        </w:rPr>
        <w:t>распределения функциональных зон</w:t>
      </w:r>
      <w:r w:rsidR="00E3793F">
        <w:rPr>
          <w:sz w:val="28"/>
          <w:szCs w:val="28"/>
        </w:rPr>
        <w:t xml:space="preserve"> с</w:t>
      </w:r>
      <w:r w:rsidR="0094042A">
        <w:rPr>
          <w:sz w:val="28"/>
          <w:szCs w:val="28"/>
        </w:rPr>
        <w:t xml:space="preserve"> </w:t>
      </w:r>
      <w:r w:rsidR="00E3793F">
        <w:rPr>
          <w:sz w:val="28"/>
          <w:szCs w:val="28"/>
        </w:rPr>
        <w:t>о</w:t>
      </w:r>
      <w:r w:rsidRPr="00E3793F">
        <w:rPr>
          <w:sz w:val="28"/>
          <w:szCs w:val="28"/>
        </w:rPr>
        <w:t>тображением</w:t>
      </w:r>
      <w:r w:rsidR="00E3793F">
        <w:rPr>
          <w:sz w:val="28"/>
          <w:szCs w:val="28"/>
        </w:rPr>
        <w:t xml:space="preserve"> </w:t>
      </w:r>
      <w:r w:rsidRPr="00E3793F">
        <w:rPr>
          <w:sz w:val="28"/>
          <w:szCs w:val="28"/>
        </w:rPr>
        <w:t>параметров планируемого развития</w:t>
      </w:r>
    </w:p>
    <w:p w:rsidR="00177A0D" w:rsidRPr="00E3793F" w:rsidRDefault="00177A0D" w:rsidP="00E3793F">
      <w:pPr>
        <w:autoSpaceDE w:val="0"/>
        <w:autoSpaceDN w:val="0"/>
        <w:adjustRightInd w:val="0"/>
        <w:ind w:firstLine="540"/>
        <w:jc w:val="center"/>
        <w:rPr>
          <w:sz w:val="28"/>
          <w:szCs w:val="28"/>
        </w:rPr>
      </w:pPr>
    </w:p>
    <w:p w:rsidR="00177A0D" w:rsidRPr="00C73D6E"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 xml:space="preserve">При планировке и </w:t>
      </w:r>
      <w:proofErr w:type="gramStart"/>
      <w:r w:rsidRPr="00C73D6E">
        <w:rPr>
          <w:rFonts w:ascii="Times New Roman" w:hAnsi="Times New Roman"/>
          <w:sz w:val="28"/>
          <w:szCs w:val="28"/>
        </w:rPr>
        <w:t>заст</w:t>
      </w:r>
      <w:r w:rsidR="00852CAA" w:rsidRPr="00C73D6E">
        <w:rPr>
          <w:rFonts w:ascii="Times New Roman" w:hAnsi="Times New Roman"/>
          <w:sz w:val="28"/>
          <w:szCs w:val="28"/>
        </w:rPr>
        <w:t>ройке</w:t>
      </w:r>
      <w:r w:rsidR="009526B5" w:rsidRPr="00C73D6E">
        <w:rPr>
          <w:rFonts w:ascii="Times New Roman" w:hAnsi="Times New Roman"/>
          <w:sz w:val="28"/>
          <w:szCs w:val="28"/>
        </w:rPr>
        <w:t xml:space="preserve"> города</w:t>
      </w:r>
      <w:proofErr w:type="gramEnd"/>
      <w:r w:rsidR="009526B5" w:rsidRPr="00C73D6E">
        <w:rPr>
          <w:rFonts w:ascii="Times New Roman" w:hAnsi="Times New Roman"/>
          <w:sz w:val="28"/>
          <w:szCs w:val="28"/>
        </w:rPr>
        <w:t xml:space="preserve"> Троицка</w:t>
      </w:r>
      <w:r w:rsidRPr="00C73D6E">
        <w:rPr>
          <w:rFonts w:ascii="Times New Roman" w:hAnsi="Times New Roman"/>
          <w:sz w:val="28"/>
          <w:szCs w:val="28"/>
        </w:rPr>
        <w:t xml:space="preserve"> необходимо </w:t>
      </w:r>
      <w:proofErr w:type="spellStart"/>
      <w:r w:rsidRPr="00C73D6E">
        <w:rPr>
          <w:rFonts w:ascii="Times New Roman" w:hAnsi="Times New Roman"/>
          <w:sz w:val="28"/>
          <w:szCs w:val="28"/>
        </w:rPr>
        <w:t>зонировать</w:t>
      </w:r>
      <w:proofErr w:type="spellEnd"/>
      <w:r w:rsidRPr="00C73D6E">
        <w:rPr>
          <w:rFonts w:ascii="Times New Roman" w:hAnsi="Times New Roman"/>
          <w:sz w:val="28"/>
          <w:szCs w:val="28"/>
        </w:rPr>
        <w:t xml:space="preserve">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177A0D" w:rsidRPr="00E3793F" w:rsidRDefault="00177A0D" w:rsidP="00C73D6E">
      <w:pPr>
        <w:adjustRightInd w:val="0"/>
        <w:ind w:firstLine="709"/>
        <w:jc w:val="both"/>
        <w:rPr>
          <w:sz w:val="28"/>
          <w:szCs w:val="28"/>
        </w:rPr>
      </w:pPr>
      <w:r w:rsidRPr="00E3793F">
        <w:rPr>
          <w:sz w:val="28"/>
          <w:szCs w:val="28"/>
        </w:rPr>
        <w:t>С учетом преимущественного функцион</w:t>
      </w:r>
      <w:r w:rsidR="0026697B" w:rsidRPr="00E3793F">
        <w:rPr>
          <w:sz w:val="28"/>
          <w:szCs w:val="28"/>
        </w:rPr>
        <w:t>ального использования территория</w:t>
      </w:r>
      <w:r w:rsidRPr="00E3793F">
        <w:rPr>
          <w:sz w:val="28"/>
          <w:szCs w:val="28"/>
        </w:rPr>
        <w:t xml:space="preserve"> </w:t>
      </w:r>
      <w:r w:rsidRPr="00E3793F">
        <w:rPr>
          <w:spacing w:val="-2"/>
          <w:sz w:val="28"/>
          <w:szCs w:val="28"/>
        </w:rPr>
        <w:t>город</w:t>
      </w:r>
      <w:r w:rsidR="0026697B" w:rsidRPr="00E3793F">
        <w:rPr>
          <w:spacing w:val="-2"/>
          <w:sz w:val="28"/>
          <w:szCs w:val="28"/>
        </w:rPr>
        <w:t>а</w:t>
      </w:r>
      <w:r w:rsidRPr="00E3793F">
        <w:rPr>
          <w:sz w:val="28"/>
          <w:szCs w:val="28"/>
        </w:rPr>
        <w:t xml:space="preserve"> подразделя</w:t>
      </w:r>
      <w:r w:rsidR="0026697B" w:rsidRPr="00E3793F">
        <w:rPr>
          <w:sz w:val="28"/>
          <w:szCs w:val="28"/>
        </w:rPr>
        <w:t>е</w:t>
      </w:r>
      <w:r w:rsidRPr="00E3793F">
        <w:rPr>
          <w:sz w:val="28"/>
          <w:szCs w:val="28"/>
        </w:rPr>
        <w:t>тся на следующие функциональные зоны:</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жилые;</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общественно-деловые;</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производственные;</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инженерной инфраструктуры;</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транспортной инфраструктуры;</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рекреационного назначения;</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особо охраняемых территорий;</w:t>
      </w:r>
    </w:p>
    <w:p w:rsidR="00C73D6E" w:rsidRDefault="00177A0D" w:rsidP="0022401B">
      <w:pPr>
        <w:pStyle w:val="aff5"/>
        <w:numPr>
          <w:ilvl w:val="0"/>
          <w:numId w:val="9"/>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специального назначения;</w:t>
      </w:r>
    </w:p>
    <w:p w:rsidR="00177A0D" w:rsidRPr="00C73D6E" w:rsidRDefault="00C73D6E" w:rsidP="0022401B">
      <w:pPr>
        <w:pStyle w:val="aff5"/>
        <w:numPr>
          <w:ilvl w:val="0"/>
          <w:numId w:val="9"/>
        </w:numPr>
        <w:adjustRightInd w:val="0"/>
        <w:spacing w:after="0" w:line="240" w:lineRule="auto"/>
        <w:jc w:val="both"/>
        <w:rPr>
          <w:rFonts w:ascii="Times New Roman" w:hAnsi="Times New Roman"/>
          <w:sz w:val="28"/>
          <w:szCs w:val="28"/>
        </w:rPr>
      </w:pPr>
      <w:r>
        <w:rPr>
          <w:rFonts w:ascii="Times New Roman" w:hAnsi="Times New Roman"/>
          <w:sz w:val="28"/>
          <w:szCs w:val="28"/>
        </w:rPr>
        <w:t>иные.</w:t>
      </w:r>
    </w:p>
    <w:p w:rsidR="00177A0D" w:rsidRPr="00C73D6E" w:rsidRDefault="00177A0D" w:rsidP="0022401B">
      <w:pPr>
        <w:pStyle w:val="aff5"/>
        <w:numPr>
          <w:ilvl w:val="0"/>
          <w:numId w:val="8"/>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 xml:space="preserve">В состав жилых зон могут включаться зоны застройки индивидуальными, малоэтажными, </w:t>
      </w:r>
      <w:proofErr w:type="spellStart"/>
      <w:r w:rsidRPr="00C73D6E">
        <w:rPr>
          <w:rFonts w:ascii="Times New Roman" w:hAnsi="Times New Roman"/>
          <w:sz w:val="28"/>
          <w:szCs w:val="28"/>
        </w:rPr>
        <w:t>среднеэтажными</w:t>
      </w:r>
      <w:proofErr w:type="spellEnd"/>
      <w:r w:rsidRPr="00C73D6E">
        <w:rPr>
          <w:rFonts w:ascii="Times New Roman" w:hAnsi="Times New Roman"/>
          <w:sz w:val="28"/>
          <w:szCs w:val="28"/>
        </w:rPr>
        <w:t>, многоэтажными жилыми домами и жилой застройки иных видов.</w:t>
      </w:r>
    </w:p>
    <w:p w:rsidR="00177A0D" w:rsidRPr="00C51C0D" w:rsidRDefault="00177A0D" w:rsidP="0022401B">
      <w:pPr>
        <w:pStyle w:val="aff5"/>
        <w:numPr>
          <w:ilvl w:val="0"/>
          <w:numId w:val="8"/>
        </w:numPr>
        <w:adjustRightInd w:val="0"/>
        <w:spacing w:after="0" w:line="240" w:lineRule="auto"/>
        <w:jc w:val="both"/>
        <w:rPr>
          <w:rFonts w:ascii="Times New Roman" w:hAnsi="Times New Roman"/>
          <w:sz w:val="28"/>
          <w:szCs w:val="28"/>
        </w:rPr>
      </w:pPr>
      <w:r w:rsidRPr="00C51C0D">
        <w:rPr>
          <w:rFonts w:ascii="Times New Roman" w:hAnsi="Times New Roman"/>
          <w:sz w:val="28"/>
          <w:szCs w:val="28"/>
        </w:rPr>
        <w:t xml:space="preserve">В состав общественно-деловых зон могут включаться: </w:t>
      </w:r>
    </w:p>
    <w:p w:rsid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lastRenderedPageBreak/>
        <w:t>зоны делового, общественного и коммерческого назначения;</w:t>
      </w:r>
    </w:p>
    <w:p w:rsid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зоны размещения объектов социального и коммунально-бытового назначения;</w:t>
      </w:r>
    </w:p>
    <w:p w:rsid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зоны обслуживания объектов, необходимых для осуществления производственной и предпринимательской деятельности;</w:t>
      </w:r>
    </w:p>
    <w:p w:rsidR="00177A0D" w:rsidRP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общественно-деловые зоны иных видов.</w:t>
      </w:r>
    </w:p>
    <w:p w:rsidR="00177A0D" w:rsidRPr="00C73D6E" w:rsidRDefault="007C0751" w:rsidP="0022401B">
      <w:pPr>
        <w:pStyle w:val="aff5"/>
        <w:numPr>
          <w:ilvl w:val="0"/>
          <w:numId w:val="8"/>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В с</w:t>
      </w:r>
      <w:r w:rsidR="00177A0D" w:rsidRPr="00C73D6E">
        <w:rPr>
          <w:rFonts w:ascii="Times New Roman" w:hAnsi="Times New Roman"/>
          <w:sz w:val="28"/>
          <w:szCs w:val="28"/>
        </w:rPr>
        <w:t>остав производственных зон, зон инженерной и транспортной инфраструктур могут включаться:</w:t>
      </w:r>
    </w:p>
    <w:p w:rsid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зона инженерной инфраструктуры – зона размещения сооружений и объектов водоснабжения, канализации, тепл</w:t>
      </w:r>
      <w:proofErr w:type="gramStart"/>
      <w:r w:rsidRPr="00C73D6E">
        <w:rPr>
          <w:rFonts w:ascii="Times New Roman" w:hAnsi="Times New Roman"/>
          <w:sz w:val="28"/>
          <w:szCs w:val="28"/>
        </w:rPr>
        <w:t>о-</w:t>
      </w:r>
      <w:proofErr w:type="gramEnd"/>
      <w:r w:rsidRPr="00C73D6E">
        <w:rPr>
          <w:rFonts w:ascii="Times New Roman" w:hAnsi="Times New Roman"/>
          <w:sz w:val="28"/>
          <w:szCs w:val="28"/>
        </w:rPr>
        <w:t>, газо-, электроснабжения, связи и др.;</w:t>
      </w:r>
    </w:p>
    <w:p w:rsidR="00177A0D" w:rsidRPr="00C73D6E" w:rsidRDefault="00177A0D" w:rsidP="0022401B">
      <w:pPr>
        <w:pStyle w:val="aff5"/>
        <w:numPr>
          <w:ilvl w:val="0"/>
          <w:numId w:val="10"/>
        </w:numPr>
        <w:adjustRightInd w:val="0"/>
        <w:spacing w:after="0" w:line="240" w:lineRule="auto"/>
        <w:jc w:val="both"/>
        <w:rPr>
          <w:rFonts w:ascii="Times New Roman" w:hAnsi="Times New Roman"/>
          <w:sz w:val="28"/>
          <w:szCs w:val="28"/>
        </w:rPr>
      </w:pPr>
      <w:r w:rsidRPr="00C73D6E">
        <w:rPr>
          <w:rFonts w:ascii="Times New Roman" w:hAnsi="Times New Roman"/>
          <w:spacing w:val="-2"/>
          <w:sz w:val="28"/>
          <w:szCs w:val="28"/>
        </w:rPr>
        <w:t>зона транспортной инфраструктуры – зона размещения сооружений и комму</w:t>
      </w:r>
      <w:r w:rsidRPr="00C73D6E">
        <w:rPr>
          <w:rFonts w:ascii="Times New Roman" w:hAnsi="Times New Roman"/>
          <w:sz w:val="28"/>
          <w:szCs w:val="28"/>
        </w:rPr>
        <w:t>никаций речного, воздушного, железнодорожного, автомобильного и трубопроводного транспорта.</w:t>
      </w:r>
    </w:p>
    <w:p w:rsidR="00177A0D" w:rsidRPr="00C73D6E" w:rsidRDefault="00177A0D" w:rsidP="0022401B">
      <w:pPr>
        <w:pStyle w:val="aff5"/>
        <w:numPr>
          <w:ilvl w:val="0"/>
          <w:numId w:val="8"/>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скве</w:t>
      </w:r>
      <w:r w:rsidR="002F164E" w:rsidRPr="00C73D6E">
        <w:rPr>
          <w:rFonts w:ascii="Times New Roman" w:hAnsi="Times New Roman"/>
          <w:sz w:val="28"/>
          <w:szCs w:val="28"/>
        </w:rPr>
        <w:t>рами, парками,</w:t>
      </w:r>
      <w:r w:rsidRPr="00C73D6E">
        <w:rPr>
          <w:rFonts w:ascii="Times New Roman" w:hAnsi="Times New Roman"/>
          <w:sz w:val="28"/>
          <w:szCs w:val="28"/>
        </w:rPr>
        <w:t xml:space="preserve"> </w:t>
      </w:r>
      <w:r w:rsidR="002F164E" w:rsidRPr="00C73D6E">
        <w:rPr>
          <w:rFonts w:ascii="Times New Roman" w:hAnsi="Times New Roman"/>
          <w:sz w:val="28"/>
          <w:szCs w:val="28"/>
        </w:rPr>
        <w:t>водохранилищем</w:t>
      </w:r>
      <w:r w:rsidRPr="00C73D6E">
        <w:rPr>
          <w:rFonts w:ascii="Times New Roman" w:hAnsi="Times New Roman"/>
          <w:sz w:val="28"/>
          <w:szCs w:val="28"/>
        </w:rPr>
        <w:t>, пляжами, а также в границах иных территорий, используемых и предназначенных для отдыха, туризма, занятий физической культурой и спортом.</w:t>
      </w:r>
    </w:p>
    <w:p w:rsidR="00177A0D" w:rsidRPr="00C73D6E" w:rsidRDefault="00177A0D" w:rsidP="0022401B">
      <w:pPr>
        <w:pStyle w:val="aff5"/>
        <w:numPr>
          <w:ilvl w:val="0"/>
          <w:numId w:val="8"/>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77A0D" w:rsidRPr="00C73D6E" w:rsidRDefault="00177A0D" w:rsidP="0022401B">
      <w:pPr>
        <w:pStyle w:val="aff5"/>
        <w:numPr>
          <w:ilvl w:val="0"/>
          <w:numId w:val="8"/>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В состав зон специального назначения могут включатьс</w:t>
      </w:r>
      <w:r w:rsidR="00536065" w:rsidRPr="00C73D6E">
        <w:rPr>
          <w:rFonts w:ascii="Times New Roman" w:hAnsi="Times New Roman"/>
          <w:sz w:val="28"/>
          <w:szCs w:val="28"/>
        </w:rPr>
        <w:t>я зоны, занятые кладбищами,</w:t>
      </w:r>
      <w:r w:rsidRPr="00C73D6E">
        <w:rPr>
          <w:rFonts w:ascii="Times New Roman" w:hAnsi="Times New Roman"/>
          <w:sz w:val="28"/>
          <w:szCs w:val="28"/>
        </w:rPr>
        <w:t xml:space="preserve">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177A0D" w:rsidRPr="00C73D6E" w:rsidRDefault="00177A0D" w:rsidP="0022401B">
      <w:pPr>
        <w:pStyle w:val="aff5"/>
        <w:numPr>
          <w:ilvl w:val="0"/>
          <w:numId w:val="8"/>
        </w:numPr>
        <w:adjustRightInd w:val="0"/>
        <w:spacing w:after="0" w:line="240" w:lineRule="auto"/>
        <w:jc w:val="both"/>
        <w:rPr>
          <w:rFonts w:ascii="Times New Roman" w:hAnsi="Times New Roman"/>
          <w:sz w:val="28"/>
          <w:szCs w:val="28"/>
        </w:rPr>
      </w:pPr>
      <w:r w:rsidRPr="00C73D6E">
        <w:rPr>
          <w:rFonts w:ascii="Times New Roman" w:hAnsi="Times New Roman"/>
          <w:sz w:val="28"/>
          <w:szCs w:val="28"/>
        </w:rPr>
        <w:t>Зоны размещения военных объектов предназначены для размещения объектов, в отношении территорий которых устанавливается особый режим.</w:t>
      </w:r>
    </w:p>
    <w:p w:rsidR="00177A0D" w:rsidRPr="00C73D6E" w:rsidRDefault="00177A0D" w:rsidP="0022401B">
      <w:pPr>
        <w:pStyle w:val="aff5"/>
        <w:numPr>
          <w:ilvl w:val="0"/>
          <w:numId w:val="8"/>
        </w:numPr>
        <w:spacing w:after="0" w:line="240" w:lineRule="auto"/>
        <w:jc w:val="both"/>
        <w:rPr>
          <w:rFonts w:ascii="Times New Roman" w:hAnsi="Times New Roman"/>
          <w:sz w:val="28"/>
          <w:szCs w:val="28"/>
        </w:rPr>
      </w:pPr>
      <w:proofErr w:type="gramStart"/>
      <w:r w:rsidRPr="00C73D6E">
        <w:rPr>
          <w:rFonts w:ascii="Times New Roman" w:hAnsi="Times New Roman"/>
          <w:sz w:val="28"/>
          <w:szCs w:val="28"/>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73D6E">
        <w:rPr>
          <w:rFonts w:ascii="Times New Roman" w:hAnsi="Times New Roman"/>
          <w:sz w:val="28"/>
          <w:szCs w:val="28"/>
        </w:rPr>
        <w:t>водоохранные</w:t>
      </w:r>
      <w:proofErr w:type="spellEnd"/>
      <w:r w:rsidRPr="00C73D6E">
        <w:rPr>
          <w:rFonts w:ascii="Times New Roman" w:hAnsi="Times New Roman"/>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C73D6E">
        <w:rPr>
          <w:rFonts w:ascii="Times New Roman" w:hAnsi="Times New Roman"/>
          <w:spacing w:val="-2"/>
          <w:sz w:val="28"/>
          <w:szCs w:val="28"/>
        </w:rPr>
        <w:t>лесопарковые зоны, зеленые зоны</w:t>
      </w:r>
      <w:r w:rsidRPr="00C73D6E">
        <w:rPr>
          <w:rFonts w:ascii="Times New Roman" w:hAnsi="Times New Roman"/>
          <w:sz w:val="28"/>
          <w:szCs w:val="28"/>
        </w:rPr>
        <w:t>, пограничная зона, повышенной радиационной опасности</w:t>
      </w:r>
      <w:proofErr w:type="gramEnd"/>
      <w:r w:rsidRPr="00C73D6E">
        <w:rPr>
          <w:rFonts w:ascii="Times New Roman" w:hAnsi="Times New Roman"/>
          <w:sz w:val="28"/>
          <w:szCs w:val="28"/>
        </w:rPr>
        <w:t>, территорий, подверженных риску возникновения чрезвычайных ситуаций природного и техногенного характера.</w:t>
      </w:r>
    </w:p>
    <w:p w:rsidR="00177A0D" w:rsidRPr="00C73D6E"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lastRenderedPageBreak/>
        <w:t>Границы территориальных зон устанавливаются при подготовке правил землепользования и застройки с учетом:</w:t>
      </w:r>
    </w:p>
    <w:p w:rsidR="00C73D6E" w:rsidRDefault="00177A0D" w:rsidP="0022401B">
      <w:pPr>
        <w:pStyle w:val="aff5"/>
        <w:numPr>
          <w:ilvl w:val="0"/>
          <w:numId w:val="11"/>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возможности сочетания в пределах одной зоны различных видов существующего и планируемого использования территории;</w:t>
      </w:r>
    </w:p>
    <w:p w:rsidR="00C73D6E" w:rsidRDefault="00177A0D" w:rsidP="0022401B">
      <w:pPr>
        <w:pStyle w:val="aff5"/>
        <w:numPr>
          <w:ilvl w:val="0"/>
          <w:numId w:val="11"/>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функциональных зон и параметров их планировочного развития, определенных гене</w:t>
      </w:r>
      <w:r w:rsidR="00536065" w:rsidRPr="00C73D6E">
        <w:rPr>
          <w:rFonts w:ascii="Times New Roman" w:hAnsi="Times New Roman"/>
          <w:sz w:val="28"/>
          <w:szCs w:val="28"/>
        </w:rPr>
        <w:t>ральным планом города</w:t>
      </w:r>
      <w:r w:rsidRPr="00C73D6E">
        <w:rPr>
          <w:rFonts w:ascii="Times New Roman" w:hAnsi="Times New Roman"/>
          <w:sz w:val="28"/>
          <w:szCs w:val="28"/>
        </w:rPr>
        <w:t>;</w:t>
      </w:r>
    </w:p>
    <w:p w:rsidR="00C73D6E" w:rsidRDefault="00177A0D" w:rsidP="0022401B">
      <w:pPr>
        <w:pStyle w:val="aff5"/>
        <w:numPr>
          <w:ilvl w:val="0"/>
          <w:numId w:val="11"/>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сложившейся планировки территории и существующего землепользования;</w:t>
      </w:r>
    </w:p>
    <w:p w:rsidR="00C73D6E" w:rsidRDefault="00177A0D" w:rsidP="0022401B">
      <w:pPr>
        <w:pStyle w:val="aff5"/>
        <w:numPr>
          <w:ilvl w:val="0"/>
          <w:numId w:val="11"/>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77A0D" w:rsidRPr="00C73D6E" w:rsidRDefault="00177A0D" w:rsidP="0022401B">
      <w:pPr>
        <w:pStyle w:val="aff5"/>
        <w:numPr>
          <w:ilvl w:val="0"/>
          <w:numId w:val="11"/>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предотвращения возможности причинения вреда объектам капитального строительства.</w:t>
      </w:r>
    </w:p>
    <w:p w:rsidR="00177A0D" w:rsidRPr="00C73D6E"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C73D6E">
        <w:rPr>
          <w:rFonts w:ascii="Times New Roman" w:hAnsi="Times New Roman"/>
          <w:sz w:val="28"/>
          <w:szCs w:val="28"/>
        </w:rPr>
        <w:t xml:space="preserve">Границы территориальных зон могут устанавливаться </w:t>
      </w:r>
      <w:proofErr w:type="gramStart"/>
      <w:r w:rsidRPr="00C73D6E">
        <w:rPr>
          <w:rFonts w:ascii="Times New Roman" w:hAnsi="Times New Roman"/>
          <w:sz w:val="28"/>
          <w:szCs w:val="28"/>
        </w:rPr>
        <w:t>по</w:t>
      </w:r>
      <w:proofErr w:type="gramEnd"/>
      <w:r w:rsidRPr="00C73D6E">
        <w:rPr>
          <w:rFonts w:ascii="Times New Roman" w:hAnsi="Times New Roman"/>
          <w:sz w:val="28"/>
          <w:szCs w:val="28"/>
        </w:rPr>
        <w:t>:</w:t>
      </w:r>
    </w:p>
    <w:p w:rsidR="00C73D6E"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линиям магистралей, улиц, проездов, разделяющим транспортные потоки противоположных направлений;</w:t>
      </w:r>
    </w:p>
    <w:p w:rsidR="00C73D6E"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красным линиям;</w:t>
      </w:r>
    </w:p>
    <w:p w:rsidR="00C73D6E"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границам земельных участков;</w:t>
      </w:r>
    </w:p>
    <w:p w:rsidR="00C73D6E"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 xml:space="preserve">границам населенных пунктов в пределах </w:t>
      </w:r>
      <w:r w:rsidR="00536065" w:rsidRPr="00053B26">
        <w:rPr>
          <w:rFonts w:ascii="Times New Roman" w:hAnsi="Times New Roman"/>
          <w:sz w:val="28"/>
          <w:szCs w:val="28"/>
        </w:rPr>
        <w:t>города Троицка</w:t>
      </w:r>
      <w:r w:rsidRPr="00053B26">
        <w:rPr>
          <w:rFonts w:ascii="Times New Roman" w:hAnsi="Times New Roman"/>
          <w:sz w:val="28"/>
          <w:szCs w:val="28"/>
        </w:rPr>
        <w:t>;</w:t>
      </w:r>
    </w:p>
    <w:p w:rsidR="00C73D6E"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границам муниципальных образований;</w:t>
      </w:r>
    </w:p>
    <w:p w:rsidR="00053B26"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естественным границам природных объектов;</w:t>
      </w:r>
    </w:p>
    <w:p w:rsidR="00177A0D" w:rsidRPr="00053B26" w:rsidRDefault="00177A0D" w:rsidP="0022401B">
      <w:pPr>
        <w:pStyle w:val="aff5"/>
        <w:numPr>
          <w:ilvl w:val="0"/>
          <w:numId w:val="12"/>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иным границам.</w:t>
      </w:r>
    </w:p>
    <w:p w:rsidR="00177A0D" w:rsidRPr="00053B26"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rsidR="00177A0D" w:rsidRPr="00053B26"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177A0D" w:rsidRPr="00053B26" w:rsidRDefault="00177A0D" w:rsidP="00053B26">
      <w:pPr>
        <w:autoSpaceDE w:val="0"/>
        <w:autoSpaceDN w:val="0"/>
        <w:adjustRightInd w:val="0"/>
        <w:ind w:firstLine="709"/>
        <w:jc w:val="both"/>
        <w:rPr>
          <w:sz w:val="28"/>
          <w:szCs w:val="28"/>
        </w:rPr>
      </w:pPr>
      <w:r w:rsidRPr="00053B26">
        <w:rPr>
          <w:sz w:val="28"/>
          <w:szCs w:val="28"/>
        </w:rPr>
        <w:t>В составе территориальных зон могут выделяться земельн</w:t>
      </w:r>
      <w:r w:rsidR="00053B26">
        <w:rPr>
          <w:sz w:val="28"/>
          <w:szCs w:val="28"/>
        </w:rPr>
        <w:t xml:space="preserve">ые участки общего пользования; </w:t>
      </w:r>
      <w:r w:rsidRPr="00053B26">
        <w:rPr>
          <w:sz w:val="28"/>
          <w:szCs w:val="28"/>
        </w:rPr>
        <w:t>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177A0D" w:rsidRPr="00053B26"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053B26"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 xml:space="preserve">зоны исторической застройки, историко-культурных заповедников; </w:t>
      </w:r>
    </w:p>
    <w:p w:rsidR="00053B26"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 xml:space="preserve">зоны охраны памятников истории и культуры; </w:t>
      </w:r>
    </w:p>
    <w:p w:rsidR="00053B26"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зоны особо охраняемых природных территорий;</w:t>
      </w:r>
    </w:p>
    <w:p w:rsidR="00053B26"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lastRenderedPageBreak/>
        <w:t>санитарно-защитные зоны;</w:t>
      </w:r>
    </w:p>
    <w:p w:rsidR="00053B26"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proofErr w:type="spellStart"/>
      <w:r w:rsidRPr="00053B26">
        <w:rPr>
          <w:rFonts w:ascii="Times New Roman" w:hAnsi="Times New Roman"/>
          <w:sz w:val="28"/>
          <w:szCs w:val="28"/>
        </w:rPr>
        <w:t>водоохранные</w:t>
      </w:r>
      <w:proofErr w:type="spellEnd"/>
      <w:r w:rsidRPr="00053B26">
        <w:rPr>
          <w:rFonts w:ascii="Times New Roman" w:hAnsi="Times New Roman"/>
          <w:sz w:val="28"/>
          <w:szCs w:val="28"/>
        </w:rPr>
        <w:t xml:space="preserve"> зоны и прибрежные защитные полосы; </w:t>
      </w:r>
    </w:p>
    <w:p w:rsidR="00053B26"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 xml:space="preserve">зоны залегания полезных ископаемых; </w:t>
      </w:r>
    </w:p>
    <w:p w:rsidR="00177A0D" w:rsidRPr="00053B26" w:rsidRDefault="00177A0D" w:rsidP="0022401B">
      <w:pPr>
        <w:pStyle w:val="aff5"/>
        <w:numPr>
          <w:ilvl w:val="0"/>
          <w:numId w:val="13"/>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 xml:space="preserve">зоны, имеющие ограничения для размещения застройки в связи с неблагоприятным воздействием природного и техногенного характера (сейсмика, сход лавин, затопление и подтопление, </w:t>
      </w:r>
      <w:proofErr w:type="spellStart"/>
      <w:r w:rsidRPr="00053B26">
        <w:rPr>
          <w:rFonts w:ascii="Times New Roman" w:hAnsi="Times New Roman"/>
          <w:sz w:val="28"/>
          <w:szCs w:val="28"/>
        </w:rPr>
        <w:t>просадочные</w:t>
      </w:r>
      <w:proofErr w:type="spellEnd"/>
      <w:r w:rsidRPr="00053B26">
        <w:rPr>
          <w:rFonts w:ascii="Times New Roman" w:hAnsi="Times New Roman"/>
          <w:sz w:val="28"/>
          <w:szCs w:val="28"/>
        </w:rPr>
        <w:t xml:space="preserve"> грунты, подрабатываемые территории и др.).</w:t>
      </w:r>
    </w:p>
    <w:p w:rsidR="00177A0D" w:rsidRPr="00053B26"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 xml:space="preserve">Санитарно-защитные зоны производственных и других объектов, выполняющие </w:t>
      </w:r>
      <w:proofErr w:type="spellStart"/>
      <w:r w:rsidRPr="00053B26">
        <w:rPr>
          <w:rFonts w:ascii="Times New Roman" w:hAnsi="Times New Roman"/>
          <w:sz w:val="28"/>
          <w:szCs w:val="28"/>
        </w:rPr>
        <w:t>средозащитные</w:t>
      </w:r>
      <w:proofErr w:type="spellEnd"/>
      <w:r w:rsidRPr="00053B26">
        <w:rPr>
          <w:rFonts w:ascii="Times New Roman" w:hAnsi="Times New Roman"/>
          <w:sz w:val="28"/>
          <w:szCs w:val="28"/>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w:t>
      </w:r>
      <w:r w:rsidR="00E03990" w:rsidRPr="00053B26">
        <w:rPr>
          <w:rFonts w:ascii="Times New Roman" w:hAnsi="Times New Roman"/>
          <w:sz w:val="28"/>
          <w:szCs w:val="28"/>
        </w:rPr>
        <w:t xml:space="preserve">равилами, санитарными правилами и </w:t>
      </w:r>
      <w:proofErr w:type="gramStart"/>
      <w:r w:rsidR="00E03990" w:rsidRPr="00053B26">
        <w:rPr>
          <w:rFonts w:ascii="Times New Roman" w:hAnsi="Times New Roman"/>
          <w:sz w:val="28"/>
          <w:szCs w:val="28"/>
        </w:rPr>
        <w:t>нормативами</w:t>
      </w:r>
      <w:proofErr w:type="gramEnd"/>
      <w:r w:rsidRPr="00053B26">
        <w:rPr>
          <w:rFonts w:ascii="Times New Roman" w:hAnsi="Times New Roman"/>
          <w:sz w:val="28"/>
          <w:szCs w:val="28"/>
        </w:rPr>
        <w:t xml:space="preserve"> приведенными в СанПиН 2.2.1/2.1.1.1200</w:t>
      </w:r>
      <w:r w:rsidR="00E03990" w:rsidRPr="00053B26">
        <w:rPr>
          <w:rFonts w:ascii="Times New Roman" w:hAnsi="Times New Roman"/>
          <w:sz w:val="28"/>
          <w:szCs w:val="28"/>
        </w:rPr>
        <w:t>-03</w:t>
      </w:r>
      <w:r w:rsidRPr="00053B26">
        <w:rPr>
          <w:rFonts w:ascii="Times New Roman" w:hAnsi="Times New Roman"/>
          <w:sz w:val="28"/>
          <w:szCs w:val="28"/>
        </w:rPr>
        <w:t xml:space="preserve">, а также по согласованию с </w:t>
      </w:r>
      <w:r w:rsidR="00852CAA" w:rsidRPr="00053B26">
        <w:rPr>
          <w:rFonts w:ascii="Times New Roman" w:hAnsi="Times New Roman"/>
          <w:sz w:val="28"/>
          <w:szCs w:val="28"/>
        </w:rPr>
        <w:t>органом</w:t>
      </w:r>
      <w:r w:rsidRPr="00053B26">
        <w:rPr>
          <w:rFonts w:ascii="Times New Roman" w:hAnsi="Times New Roman"/>
          <w:sz w:val="28"/>
          <w:szCs w:val="28"/>
        </w:rPr>
        <w:t xml:space="preserve"> санитарно-эпидемиологического надзора.</w:t>
      </w:r>
    </w:p>
    <w:p w:rsidR="00177A0D" w:rsidRPr="00053B26"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053B26">
        <w:rPr>
          <w:rFonts w:ascii="Times New Roman" w:hAnsi="Times New Roman"/>
          <w:sz w:val="28"/>
          <w:szCs w:val="28"/>
        </w:rPr>
        <w:t>Нормативные показатели плотности застройки территориальных зо</w:t>
      </w:r>
      <w:r w:rsidR="003C2CBD" w:rsidRPr="00053B26">
        <w:rPr>
          <w:rFonts w:ascii="Times New Roman" w:hAnsi="Times New Roman"/>
          <w:sz w:val="28"/>
          <w:szCs w:val="28"/>
        </w:rPr>
        <w:t>н следует принимать по таблице 1</w:t>
      </w:r>
      <w:r w:rsidRPr="00053B26">
        <w:rPr>
          <w:rFonts w:ascii="Times New Roman" w:hAnsi="Times New Roman"/>
          <w:sz w:val="28"/>
          <w:szCs w:val="28"/>
        </w:rPr>
        <w:t>.</w:t>
      </w:r>
    </w:p>
    <w:p w:rsidR="00177A0D" w:rsidRPr="00053B26" w:rsidRDefault="00177A0D" w:rsidP="007633BF">
      <w:pPr>
        <w:autoSpaceDE w:val="0"/>
        <w:autoSpaceDN w:val="0"/>
        <w:adjustRightInd w:val="0"/>
        <w:jc w:val="both"/>
        <w:rPr>
          <w:sz w:val="28"/>
          <w:szCs w:val="28"/>
        </w:rPr>
      </w:pPr>
    </w:p>
    <w:p w:rsidR="00177A0D" w:rsidRDefault="003C2CBD" w:rsidP="0094042A">
      <w:pPr>
        <w:pStyle w:val="afff2"/>
        <w:rPr>
          <w:rFonts w:ascii="Times New Roman" w:hAnsi="Times New Roman" w:cs="Times New Roman"/>
          <w:b w:val="0"/>
          <w:sz w:val="28"/>
          <w:szCs w:val="28"/>
        </w:rPr>
      </w:pPr>
      <w:r w:rsidRPr="00053B26">
        <w:rPr>
          <w:rFonts w:ascii="Times New Roman" w:hAnsi="Times New Roman" w:cs="Times New Roman"/>
          <w:b w:val="0"/>
          <w:sz w:val="28"/>
          <w:szCs w:val="28"/>
        </w:rPr>
        <w:t>Таблица 1</w:t>
      </w:r>
    </w:p>
    <w:p w:rsidR="00053B26" w:rsidRPr="00053B26" w:rsidRDefault="00053B26" w:rsidP="00053B26">
      <w:pPr>
        <w:rPr>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1800"/>
        <w:gridCol w:w="1719"/>
      </w:tblGrid>
      <w:tr w:rsidR="00177A0D" w:rsidRPr="00EA1CBB" w:rsidTr="0094042A">
        <w:trPr>
          <w:trHeight w:val="805"/>
        </w:trPr>
        <w:tc>
          <w:tcPr>
            <w:tcW w:w="6120" w:type="dxa"/>
            <w:shd w:val="clear" w:color="auto" w:fill="auto"/>
          </w:tcPr>
          <w:p w:rsidR="00177A0D" w:rsidRPr="00EA1CBB" w:rsidRDefault="00177A0D" w:rsidP="0047191D">
            <w:pPr>
              <w:autoSpaceDE w:val="0"/>
              <w:autoSpaceDN w:val="0"/>
              <w:adjustRightInd w:val="0"/>
              <w:jc w:val="center"/>
            </w:pPr>
            <w:r w:rsidRPr="00EA1CBB">
              <w:t>Территориальные зоны</w:t>
            </w:r>
          </w:p>
        </w:tc>
        <w:tc>
          <w:tcPr>
            <w:tcW w:w="1800" w:type="dxa"/>
            <w:shd w:val="clear" w:color="auto" w:fill="auto"/>
          </w:tcPr>
          <w:p w:rsidR="00177A0D" w:rsidRPr="00EA1CBB" w:rsidRDefault="00177A0D" w:rsidP="0047191D">
            <w:pPr>
              <w:autoSpaceDE w:val="0"/>
              <w:autoSpaceDN w:val="0"/>
              <w:adjustRightInd w:val="0"/>
              <w:jc w:val="center"/>
            </w:pPr>
            <w:r w:rsidRPr="00EA1CBB">
              <w:t>Коэффициент застройки</w:t>
            </w:r>
          </w:p>
        </w:tc>
        <w:tc>
          <w:tcPr>
            <w:tcW w:w="1719" w:type="dxa"/>
            <w:shd w:val="clear" w:color="auto" w:fill="auto"/>
          </w:tcPr>
          <w:p w:rsidR="00177A0D" w:rsidRPr="00EA1CBB" w:rsidRDefault="00177A0D" w:rsidP="0047191D">
            <w:pPr>
              <w:autoSpaceDE w:val="0"/>
              <w:autoSpaceDN w:val="0"/>
              <w:adjustRightInd w:val="0"/>
              <w:jc w:val="center"/>
            </w:pPr>
            <w:r w:rsidRPr="00EA1CBB">
              <w:t>Коэффициент плотности застройки</w:t>
            </w:r>
          </w:p>
        </w:tc>
      </w:tr>
      <w:tr w:rsidR="00177A0D" w:rsidRPr="00EA1CBB" w:rsidTr="0094042A">
        <w:trPr>
          <w:trHeight w:val="263"/>
        </w:trPr>
        <w:tc>
          <w:tcPr>
            <w:tcW w:w="9639" w:type="dxa"/>
            <w:gridSpan w:val="3"/>
            <w:shd w:val="clear" w:color="auto" w:fill="auto"/>
          </w:tcPr>
          <w:p w:rsidR="00177A0D" w:rsidRPr="00EA1CBB" w:rsidRDefault="00177A0D" w:rsidP="0047191D">
            <w:pPr>
              <w:autoSpaceDE w:val="0"/>
              <w:autoSpaceDN w:val="0"/>
              <w:adjustRightInd w:val="0"/>
              <w:jc w:val="center"/>
            </w:pPr>
            <w:r w:rsidRPr="00EA1CBB">
              <w:t>Жилая</w:t>
            </w:r>
          </w:p>
        </w:tc>
      </w:tr>
      <w:tr w:rsidR="00177A0D" w:rsidRPr="00EA1CBB" w:rsidTr="0094042A">
        <w:trPr>
          <w:trHeight w:val="263"/>
        </w:trPr>
        <w:tc>
          <w:tcPr>
            <w:tcW w:w="6120" w:type="dxa"/>
            <w:shd w:val="clear" w:color="auto" w:fill="auto"/>
          </w:tcPr>
          <w:p w:rsidR="00177A0D" w:rsidRPr="00EA1CBB" w:rsidRDefault="00177A0D" w:rsidP="007633BF">
            <w:pPr>
              <w:autoSpaceDE w:val="0"/>
              <w:autoSpaceDN w:val="0"/>
              <w:adjustRightInd w:val="0"/>
              <w:jc w:val="both"/>
            </w:pPr>
            <w:r w:rsidRPr="00EA1CBB">
              <w:t>Застройка многоквартирными многоэтажными жилыми домами свыше 16 этажей</w:t>
            </w:r>
          </w:p>
        </w:tc>
        <w:tc>
          <w:tcPr>
            <w:tcW w:w="1800" w:type="dxa"/>
            <w:shd w:val="clear" w:color="auto" w:fill="auto"/>
          </w:tcPr>
          <w:p w:rsidR="00177A0D" w:rsidRPr="00EA1CBB" w:rsidRDefault="00177A0D" w:rsidP="0047191D">
            <w:pPr>
              <w:autoSpaceDE w:val="0"/>
              <w:autoSpaceDN w:val="0"/>
              <w:adjustRightInd w:val="0"/>
              <w:jc w:val="center"/>
            </w:pPr>
            <w:r w:rsidRPr="00EA1CBB">
              <w:t>0,4</w:t>
            </w:r>
          </w:p>
        </w:tc>
        <w:tc>
          <w:tcPr>
            <w:tcW w:w="1719" w:type="dxa"/>
            <w:shd w:val="clear" w:color="auto" w:fill="auto"/>
          </w:tcPr>
          <w:p w:rsidR="00177A0D" w:rsidRPr="00EA1CBB" w:rsidRDefault="00177A0D" w:rsidP="0047191D">
            <w:pPr>
              <w:autoSpaceDE w:val="0"/>
              <w:autoSpaceDN w:val="0"/>
              <w:adjustRightInd w:val="0"/>
              <w:jc w:val="center"/>
            </w:pPr>
            <w:r w:rsidRPr="00EA1CBB">
              <w:t>1,6</w:t>
            </w:r>
          </w:p>
        </w:tc>
      </w:tr>
      <w:tr w:rsidR="00177A0D" w:rsidRPr="00EA1CBB" w:rsidTr="0094042A">
        <w:trPr>
          <w:trHeight w:val="263"/>
        </w:trPr>
        <w:tc>
          <w:tcPr>
            <w:tcW w:w="6120" w:type="dxa"/>
            <w:shd w:val="clear" w:color="auto" w:fill="auto"/>
          </w:tcPr>
          <w:p w:rsidR="00177A0D" w:rsidRPr="00EA1CBB" w:rsidRDefault="00177A0D" w:rsidP="007633BF">
            <w:pPr>
              <w:autoSpaceDE w:val="0"/>
              <w:autoSpaceDN w:val="0"/>
              <w:adjustRightInd w:val="0"/>
              <w:jc w:val="both"/>
            </w:pPr>
            <w:r w:rsidRPr="00EA1CBB">
              <w:t>Застройка многоквартирными многоэтажными жилыми домами до 16 этажей</w:t>
            </w:r>
          </w:p>
        </w:tc>
        <w:tc>
          <w:tcPr>
            <w:tcW w:w="1800" w:type="dxa"/>
            <w:shd w:val="clear" w:color="auto" w:fill="auto"/>
          </w:tcPr>
          <w:p w:rsidR="00177A0D" w:rsidRPr="00EA1CBB" w:rsidRDefault="00177A0D" w:rsidP="0047191D">
            <w:pPr>
              <w:autoSpaceDE w:val="0"/>
              <w:autoSpaceDN w:val="0"/>
              <w:adjustRightInd w:val="0"/>
              <w:jc w:val="center"/>
            </w:pPr>
            <w:r w:rsidRPr="00EA1CBB">
              <w:t>0,4</w:t>
            </w:r>
          </w:p>
        </w:tc>
        <w:tc>
          <w:tcPr>
            <w:tcW w:w="1719" w:type="dxa"/>
            <w:shd w:val="clear" w:color="auto" w:fill="auto"/>
          </w:tcPr>
          <w:p w:rsidR="00177A0D" w:rsidRPr="00EA1CBB" w:rsidRDefault="00177A0D" w:rsidP="0047191D">
            <w:pPr>
              <w:autoSpaceDE w:val="0"/>
              <w:autoSpaceDN w:val="0"/>
              <w:adjustRightInd w:val="0"/>
              <w:jc w:val="center"/>
            </w:pPr>
            <w:r w:rsidRPr="00EA1CBB">
              <w:t>1,2</w:t>
            </w:r>
          </w:p>
        </w:tc>
      </w:tr>
      <w:tr w:rsidR="00177A0D" w:rsidRPr="00EA1CBB" w:rsidTr="0094042A">
        <w:trPr>
          <w:trHeight w:val="263"/>
        </w:trPr>
        <w:tc>
          <w:tcPr>
            <w:tcW w:w="6120" w:type="dxa"/>
            <w:shd w:val="clear" w:color="auto" w:fill="auto"/>
          </w:tcPr>
          <w:p w:rsidR="00177A0D" w:rsidRPr="00EA1CBB" w:rsidRDefault="00177A0D" w:rsidP="007633BF">
            <w:pPr>
              <w:autoSpaceDE w:val="0"/>
              <w:autoSpaceDN w:val="0"/>
              <w:adjustRightInd w:val="0"/>
              <w:jc w:val="both"/>
            </w:pPr>
            <w:r w:rsidRPr="00EA1CBB">
              <w:t>То же - реконструируемая</w:t>
            </w:r>
          </w:p>
        </w:tc>
        <w:tc>
          <w:tcPr>
            <w:tcW w:w="1800" w:type="dxa"/>
            <w:shd w:val="clear" w:color="auto" w:fill="auto"/>
          </w:tcPr>
          <w:p w:rsidR="00177A0D" w:rsidRPr="00EA1CBB" w:rsidRDefault="00177A0D" w:rsidP="0047191D">
            <w:pPr>
              <w:autoSpaceDE w:val="0"/>
              <w:autoSpaceDN w:val="0"/>
              <w:adjustRightInd w:val="0"/>
              <w:jc w:val="center"/>
            </w:pPr>
            <w:r w:rsidRPr="00EA1CBB">
              <w:t>0,6</w:t>
            </w:r>
          </w:p>
        </w:tc>
        <w:tc>
          <w:tcPr>
            <w:tcW w:w="1719" w:type="dxa"/>
            <w:shd w:val="clear" w:color="auto" w:fill="auto"/>
          </w:tcPr>
          <w:p w:rsidR="00177A0D" w:rsidRPr="00EA1CBB" w:rsidRDefault="00177A0D" w:rsidP="0047191D">
            <w:pPr>
              <w:autoSpaceDE w:val="0"/>
              <w:autoSpaceDN w:val="0"/>
              <w:adjustRightInd w:val="0"/>
              <w:jc w:val="center"/>
            </w:pPr>
            <w:r w:rsidRPr="00EA1CBB">
              <w:t>1,6</w:t>
            </w:r>
          </w:p>
        </w:tc>
      </w:tr>
      <w:tr w:rsidR="00177A0D" w:rsidRPr="00EA1CBB" w:rsidTr="0094042A">
        <w:trPr>
          <w:trHeight w:val="542"/>
        </w:trPr>
        <w:tc>
          <w:tcPr>
            <w:tcW w:w="6120" w:type="dxa"/>
            <w:shd w:val="clear" w:color="auto" w:fill="auto"/>
          </w:tcPr>
          <w:p w:rsidR="00177A0D" w:rsidRPr="00EA1CBB" w:rsidRDefault="00177A0D" w:rsidP="007633BF">
            <w:pPr>
              <w:autoSpaceDE w:val="0"/>
              <w:autoSpaceDN w:val="0"/>
              <w:adjustRightInd w:val="0"/>
              <w:jc w:val="both"/>
            </w:pPr>
            <w:r w:rsidRPr="00EA1CBB">
              <w:t>Застройка многоквартирными жилыми домами малой и средней этажности</w:t>
            </w:r>
          </w:p>
        </w:tc>
        <w:tc>
          <w:tcPr>
            <w:tcW w:w="1800" w:type="dxa"/>
            <w:shd w:val="clear" w:color="auto" w:fill="auto"/>
          </w:tcPr>
          <w:p w:rsidR="00177A0D" w:rsidRPr="00EA1CBB" w:rsidRDefault="00177A0D" w:rsidP="0047191D">
            <w:pPr>
              <w:autoSpaceDE w:val="0"/>
              <w:autoSpaceDN w:val="0"/>
              <w:adjustRightInd w:val="0"/>
              <w:jc w:val="center"/>
            </w:pPr>
            <w:r w:rsidRPr="00EA1CBB">
              <w:t>0,4</w:t>
            </w:r>
          </w:p>
        </w:tc>
        <w:tc>
          <w:tcPr>
            <w:tcW w:w="1719" w:type="dxa"/>
            <w:shd w:val="clear" w:color="auto" w:fill="auto"/>
          </w:tcPr>
          <w:p w:rsidR="00177A0D" w:rsidRPr="00EA1CBB" w:rsidRDefault="00177A0D" w:rsidP="0047191D">
            <w:pPr>
              <w:autoSpaceDE w:val="0"/>
              <w:autoSpaceDN w:val="0"/>
              <w:adjustRightInd w:val="0"/>
              <w:jc w:val="center"/>
            </w:pPr>
            <w:r w:rsidRPr="00EA1CBB">
              <w:t>0,8</w:t>
            </w:r>
          </w:p>
        </w:tc>
      </w:tr>
      <w:tr w:rsidR="00177A0D" w:rsidRPr="00EA1CBB" w:rsidTr="0094042A">
        <w:trPr>
          <w:trHeight w:val="527"/>
        </w:trPr>
        <w:tc>
          <w:tcPr>
            <w:tcW w:w="6120" w:type="dxa"/>
            <w:shd w:val="clear" w:color="auto" w:fill="auto"/>
          </w:tcPr>
          <w:p w:rsidR="00177A0D" w:rsidRPr="00EA1CBB" w:rsidRDefault="00177A0D" w:rsidP="007633BF">
            <w:pPr>
              <w:autoSpaceDE w:val="0"/>
              <w:autoSpaceDN w:val="0"/>
              <w:adjustRightInd w:val="0"/>
              <w:jc w:val="both"/>
            </w:pPr>
            <w:r w:rsidRPr="00EA1CBB">
              <w:t xml:space="preserve">Застройка блокированными жилыми домами с </w:t>
            </w:r>
            <w:proofErr w:type="spellStart"/>
            <w:r w:rsidRPr="00EA1CBB">
              <w:t>приквартирными</w:t>
            </w:r>
            <w:proofErr w:type="spellEnd"/>
            <w:r w:rsidRPr="00EA1CBB">
              <w:t xml:space="preserve"> земельными участками</w:t>
            </w:r>
          </w:p>
        </w:tc>
        <w:tc>
          <w:tcPr>
            <w:tcW w:w="1800" w:type="dxa"/>
            <w:shd w:val="clear" w:color="auto" w:fill="auto"/>
          </w:tcPr>
          <w:p w:rsidR="00177A0D" w:rsidRPr="00EA1CBB" w:rsidRDefault="00177A0D" w:rsidP="0047191D">
            <w:pPr>
              <w:autoSpaceDE w:val="0"/>
              <w:autoSpaceDN w:val="0"/>
              <w:adjustRightInd w:val="0"/>
              <w:jc w:val="center"/>
            </w:pPr>
            <w:r w:rsidRPr="00EA1CBB">
              <w:t>0,3</w:t>
            </w:r>
          </w:p>
        </w:tc>
        <w:tc>
          <w:tcPr>
            <w:tcW w:w="1719" w:type="dxa"/>
            <w:shd w:val="clear" w:color="auto" w:fill="auto"/>
          </w:tcPr>
          <w:p w:rsidR="00177A0D" w:rsidRPr="00EA1CBB" w:rsidRDefault="00177A0D" w:rsidP="0047191D">
            <w:pPr>
              <w:autoSpaceDE w:val="0"/>
              <w:autoSpaceDN w:val="0"/>
              <w:adjustRightInd w:val="0"/>
              <w:jc w:val="center"/>
            </w:pPr>
            <w:r w:rsidRPr="00EA1CBB">
              <w:t>0,6</w:t>
            </w:r>
          </w:p>
        </w:tc>
      </w:tr>
      <w:tr w:rsidR="00177A0D" w:rsidRPr="00EA1CBB" w:rsidTr="0094042A">
        <w:trPr>
          <w:trHeight w:val="542"/>
        </w:trPr>
        <w:tc>
          <w:tcPr>
            <w:tcW w:w="6120" w:type="dxa"/>
            <w:shd w:val="clear" w:color="auto" w:fill="auto"/>
          </w:tcPr>
          <w:p w:rsidR="00177A0D" w:rsidRPr="00EA1CBB" w:rsidRDefault="00177A0D" w:rsidP="007633BF">
            <w:pPr>
              <w:autoSpaceDE w:val="0"/>
              <w:autoSpaceDN w:val="0"/>
              <w:adjustRightInd w:val="0"/>
              <w:jc w:val="both"/>
            </w:pPr>
            <w:r w:rsidRPr="00EA1CBB">
              <w:t>Застройка одно-двухквартирными жилыми домами с приусадебными земельными участками</w:t>
            </w:r>
          </w:p>
        </w:tc>
        <w:tc>
          <w:tcPr>
            <w:tcW w:w="1800" w:type="dxa"/>
            <w:shd w:val="clear" w:color="auto" w:fill="auto"/>
          </w:tcPr>
          <w:p w:rsidR="00177A0D" w:rsidRPr="00EA1CBB" w:rsidRDefault="00177A0D" w:rsidP="0047191D">
            <w:pPr>
              <w:autoSpaceDE w:val="0"/>
              <w:autoSpaceDN w:val="0"/>
              <w:adjustRightInd w:val="0"/>
              <w:jc w:val="center"/>
            </w:pPr>
            <w:r w:rsidRPr="00EA1CBB">
              <w:t>0,2</w:t>
            </w:r>
          </w:p>
        </w:tc>
        <w:tc>
          <w:tcPr>
            <w:tcW w:w="1719" w:type="dxa"/>
            <w:shd w:val="clear" w:color="auto" w:fill="auto"/>
          </w:tcPr>
          <w:p w:rsidR="00177A0D" w:rsidRPr="00EA1CBB" w:rsidRDefault="00177A0D" w:rsidP="0047191D">
            <w:pPr>
              <w:autoSpaceDE w:val="0"/>
              <w:autoSpaceDN w:val="0"/>
              <w:adjustRightInd w:val="0"/>
              <w:jc w:val="center"/>
            </w:pPr>
            <w:r w:rsidRPr="00EA1CBB">
              <w:t>0,4</w:t>
            </w:r>
          </w:p>
        </w:tc>
      </w:tr>
      <w:tr w:rsidR="00177A0D" w:rsidRPr="00EA1CBB" w:rsidTr="0094042A">
        <w:trPr>
          <w:trHeight w:val="263"/>
        </w:trPr>
        <w:tc>
          <w:tcPr>
            <w:tcW w:w="9639" w:type="dxa"/>
            <w:gridSpan w:val="3"/>
            <w:shd w:val="clear" w:color="auto" w:fill="auto"/>
          </w:tcPr>
          <w:p w:rsidR="00177A0D" w:rsidRPr="00EA1CBB" w:rsidRDefault="00177A0D" w:rsidP="0047191D">
            <w:pPr>
              <w:autoSpaceDE w:val="0"/>
              <w:autoSpaceDN w:val="0"/>
              <w:adjustRightInd w:val="0"/>
              <w:jc w:val="center"/>
            </w:pPr>
            <w:r w:rsidRPr="00EA1CBB">
              <w:t>Общественно-деловая</w:t>
            </w:r>
          </w:p>
        </w:tc>
      </w:tr>
      <w:tr w:rsidR="00177A0D" w:rsidRPr="00EA1CBB" w:rsidTr="0094042A">
        <w:trPr>
          <w:trHeight w:val="263"/>
        </w:trPr>
        <w:tc>
          <w:tcPr>
            <w:tcW w:w="6120" w:type="dxa"/>
            <w:shd w:val="clear" w:color="auto" w:fill="auto"/>
          </w:tcPr>
          <w:p w:rsidR="00177A0D" w:rsidRPr="00EA1CBB" w:rsidRDefault="00177A0D" w:rsidP="0047191D">
            <w:pPr>
              <w:autoSpaceDE w:val="0"/>
              <w:autoSpaceDN w:val="0"/>
              <w:adjustRightInd w:val="0"/>
            </w:pPr>
            <w:r w:rsidRPr="00EA1CBB">
              <w:t>Многофункциональная застройка</w:t>
            </w:r>
          </w:p>
        </w:tc>
        <w:tc>
          <w:tcPr>
            <w:tcW w:w="1800" w:type="dxa"/>
            <w:shd w:val="clear" w:color="auto" w:fill="auto"/>
          </w:tcPr>
          <w:p w:rsidR="00177A0D" w:rsidRPr="00EA1CBB" w:rsidRDefault="00177A0D" w:rsidP="0047191D">
            <w:pPr>
              <w:autoSpaceDE w:val="0"/>
              <w:autoSpaceDN w:val="0"/>
              <w:adjustRightInd w:val="0"/>
              <w:jc w:val="center"/>
            </w:pPr>
            <w:r w:rsidRPr="00EA1CBB">
              <w:t>1,0</w:t>
            </w:r>
          </w:p>
        </w:tc>
        <w:tc>
          <w:tcPr>
            <w:tcW w:w="1719" w:type="dxa"/>
            <w:shd w:val="clear" w:color="auto" w:fill="auto"/>
          </w:tcPr>
          <w:p w:rsidR="00177A0D" w:rsidRPr="00EA1CBB" w:rsidRDefault="00177A0D" w:rsidP="0047191D">
            <w:pPr>
              <w:autoSpaceDE w:val="0"/>
              <w:autoSpaceDN w:val="0"/>
              <w:adjustRightInd w:val="0"/>
              <w:jc w:val="center"/>
            </w:pPr>
            <w:r w:rsidRPr="00EA1CBB">
              <w:t>3,0</w:t>
            </w:r>
          </w:p>
        </w:tc>
      </w:tr>
      <w:tr w:rsidR="00177A0D" w:rsidRPr="00EA1CBB" w:rsidTr="0094042A">
        <w:trPr>
          <w:trHeight w:val="263"/>
        </w:trPr>
        <w:tc>
          <w:tcPr>
            <w:tcW w:w="6120" w:type="dxa"/>
            <w:shd w:val="clear" w:color="auto" w:fill="auto"/>
          </w:tcPr>
          <w:p w:rsidR="00177A0D" w:rsidRPr="00EA1CBB" w:rsidRDefault="00177A0D" w:rsidP="0047191D">
            <w:pPr>
              <w:autoSpaceDE w:val="0"/>
              <w:autoSpaceDN w:val="0"/>
              <w:adjustRightInd w:val="0"/>
            </w:pPr>
            <w:r w:rsidRPr="00EA1CBB">
              <w:t>Специализированная общественная застройка</w:t>
            </w:r>
          </w:p>
        </w:tc>
        <w:tc>
          <w:tcPr>
            <w:tcW w:w="1800" w:type="dxa"/>
            <w:shd w:val="clear" w:color="auto" w:fill="auto"/>
          </w:tcPr>
          <w:p w:rsidR="00177A0D" w:rsidRPr="00EA1CBB" w:rsidRDefault="00177A0D" w:rsidP="0047191D">
            <w:pPr>
              <w:autoSpaceDE w:val="0"/>
              <w:autoSpaceDN w:val="0"/>
              <w:adjustRightInd w:val="0"/>
              <w:jc w:val="center"/>
            </w:pPr>
            <w:r w:rsidRPr="00EA1CBB">
              <w:t>0,8</w:t>
            </w:r>
          </w:p>
        </w:tc>
        <w:tc>
          <w:tcPr>
            <w:tcW w:w="1719" w:type="dxa"/>
            <w:shd w:val="clear" w:color="auto" w:fill="auto"/>
          </w:tcPr>
          <w:p w:rsidR="00177A0D" w:rsidRPr="00EA1CBB" w:rsidRDefault="00177A0D" w:rsidP="0047191D">
            <w:pPr>
              <w:autoSpaceDE w:val="0"/>
              <w:autoSpaceDN w:val="0"/>
              <w:adjustRightInd w:val="0"/>
              <w:jc w:val="center"/>
            </w:pPr>
            <w:r w:rsidRPr="00EA1CBB">
              <w:t>2,4</w:t>
            </w:r>
          </w:p>
        </w:tc>
      </w:tr>
      <w:tr w:rsidR="00177A0D" w:rsidRPr="00EA1CBB" w:rsidTr="0094042A">
        <w:trPr>
          <w:trHeight w:val="263"/>
        </w:trPr>
        <w:tc>
          <w:tcPr>
            <w:tcW w:w="9639" w:type="dxa"/>
            <w:gridSpan w:val="3"/>
            <w:shd w:val="clear" w:color="auto" w:fill="auto"/>
          </w:tcPr>
          <w:p w:rsidR="00177A0D" w:rsidRPr="00EA1CBB" w:rsidRDefault="00177A0D" w:rsidP="0047191D">
            <w:pPr>
              <w:autoSpaceDE w:val="0"/>
              <w:autoSpaceDN w:val="0"/>
              <w:adjustRightInd w:val="0"/>
              <w:jc w:val="center"/>
            </w:pPr>
            <w:r w:rsidRPr="00EA1CBB">
              <w:t>Производственная</w:t>
            </w:r>
          </w:p>
        </w:tc>
      </w:tr>
      <w:tr w:rsidR="00177A0D" w:rsidRPr="00EA1CBB" w:rsidTr="0094042A">
        <w:trPr>
          <w:trHeight w:val="263"/>
        </w:trPr>
        <w:tc>
          <w:tcPr>
            <w:tcW w:w="6120" w:type="dxa"/>
            <w:shd w:val="clear" w:color="auto" w:fill="auto"/>
          </w:tcPr>
          <w:p w:rsidR="00177A0D" w:rsidRPr="00EA1CBB" w:rsidRDefault="00177A0D" w:rsidP="0047191D">
            <w:pPr>
              <w:autoSpaceDE w:val="0"/>
              <w:autoSpaceDN w:val="0"/>
              <w:adjustRightInd w:val="0"/>
            </w:pPr>
            <w:r w:rsidRPr="00EA1CBB">
              <w:t>Промышленная</w:t>
            </w:r>
          </w:p>
        </w:tc>
        <w:tc>
          <w:tcPr>
            <w:tcW w:w="1800" w:type="dxa"/>
            <w:shd w:val="clear" w:color="auto" w:fill="auto"/>
          </w:tcPr>
          <w:p w:rsidR="00177A0D" w:rsidRPr="00EA1CBB" w:rsidRDefault="00177A0D" w:rsidP="0047191D">
            <w:pPr>
              <w:autoSpaceDE w:val="0"/>
              <w:autoSpaceDN w:val="0"/>
              <w:adjustRightInd w:val="0"/>
              <w:jc w:val="center"/>
            </w:pPr>
            <w:r w:rsidRPr="00EA1CBB">
              <w:t>0,8</w:t>
            </w:r>
          </w:p>
        </w:tc>
        <w:tc>
          <w:tcPr>
            <w:tcW w:w="1719" w:type="dxa"/>
            <w:shd w:val="clear" w:color="auto" w:fill="auto"/>
          </w:tcPr>
          <w:p w:rsidR="00177A0D" w:rsidRPr="00EA1CBB" w:rsidRDefault="00177A0D" w:rsidP="0047191D">
            <w:pPr>
              <w:autoSpaceDE w:val="0"/>
              <w:autoSpaceDN w:val="0"/>
              <w:adjustRightInd w:val="0"/>
              <w:jc w:val="center"/>
            </w:pPr>
            <w:r w:rsidRPr="00EA1CBB">
              <w:t>2,4</w:t>
            </w:r>
          </w:p>
        </w:tc>
      </w:tr>
      <w:tr w:rsidR="00177A0D" w:rsidRPr="00EA1CBB" w:rsidTr="0094042A">
        <w:trPr>
          <w:trHeight w:val="263"/>
        </w:trPr>
        <w:tc>
          <w:tcPr>
            <w:tcW w:w="6120" w:type="dxa"/>
            <w:shd w:val="clear" w:color="auto" w:fill="auto"/>
          </w:tcPr>
          <w:p w:rsidR="00177A0D" w:rsidRPr="00EA1CBB" w:rsidRDefault="00177A0D" w:rsidP="0047191D">
            <w:pPr>
              <w:autoSpaceDE w:val="0"/>
              <w:autoSpaceDN w:val="0"/>
              <w:adjustRightInd w:val="0"/>
            </w:pPr>
            <w:r w:rsidRPr="00EA1CBB">
              <w:t>Научно-производственная</w:t>
            </w:r>
          </w:p>
        </w:tc>
        <w:tc>
          <w:tcPr>
            <w:tcW w:w="1800" w:type="dxa"/>
            <w:shd w:val="clear" w:color="auto" w:fill="auto"/>
          </w:tcPr>
          <w:p w:rsidR="00177A0D" w:rsidRPr="00EA1CBB" w:rsidRDefault="00177A0D" w:rsidP="0047191D">
            <w:pPr>
              <w:autoSpaceDE w:val="0"/>
              <w:autoSpaceDN w:val="0"/>
              <w:adjustRightInd w:val="0"/>
              <w:jc w:val="center"/>
            </w:pPr>
            <w:r w:rsidRPr="00EA1CBB">
              <w:t>0,6</w:t>
            </w:r>
          </w:p>
        </w:tc>
        <w:tc>
          <w:tcPr>
            <w:tcW w:w="1719" w:type="dxa"/>
            <w:shd w:val="clear" w:color="auto" w:fill="auto"/>
          </w:tcPr>
          <w:p w:rsidR="00177A0D" w:rsidRPr="00EA1CBB" w:rsidRDefault="00177A0D" w:rsidP="0047191D">
            <w:pPr>
              <w:autoSpaceDE w:val="0"/>
              <w:autoSpaceDN w:val="0"/>
              <w:adjustRightInd w:val="0"/>
              <w:jc w:val="center"/>
            </w:pPr>
            <w:r w:rsidRPr="00EA1CBB">
              <w:t>1,0</w:t>
            </w:r>
          </w:p>
        </w:tc>
      </w:tr>
      <w:tr w:rsidR="00177A0D" w:rsidRPr="00EA1CBB" w:rsidTr="0094042A">
        <w:trPr>
          <w:trHeight w:val="278"/>
        </w:trPr>
        <w:tc>
          <w:tcPr>
            <w:tcW w:w="6120" w:type="dxa"/>
            <w:shd w:val="clear" w:color="auto" w:fill="auto"/>
          </w:tcPr>
          <w:p w:rsidR="00177A0D" w:rsidRPr="00EA1CBB" w:rsidRDefault="00177A0D" w:rsidP="0047191D">
            <w:pPr>
              <w:autoSpaceDE w:val="0"/>
              <w:autoSpaceDN w:val="0"/>
              <w:adjustRightInd w:val="0"/>
            </w:pPr>
            <w:r w:rsidRPr="00EA1CBB">
              <w:t>Коммунально-складская</w:t>
            </w:r>
          </w:p>
        </w:tc>
        <w:tc>
          <w:tcPr>
            <w:tcW w:w="1800" w:type="dxa"/>
            <w:shd w:val="clear" w:color="auto" w:fill="auto"/>
          </w:tcPr>
          <w:p w:rsidR="00177A0D" w:rsidRPr="00EA1CBB" w:rsidRDefault="00177A0D" w:rsidP="0047191D">
            <w:pPr>
              <w:autoSpaceDE w:val="0"/>
              <w:autoSpaceDN w:val="0"/>
              <w:adjustRightInd w:val="0"/>
              <w:jc w:val="center"/>
            </w:pPr>
            <w:r w:rsidRPr="00EA1CBB">
              <w:t>0,6</w:t>
            </w:r>
          </w:p>
        </w:tc>
        <w:tc>
          <w:tcPr>
            <w:tcW w:w="1719" w:type="dxa"/>
            <w:shd w:val="clear" w:color="auto" w:fill="auto"/>
          </w:tcPr>
          <w:p w:rsidR="00177A0D" w:rsidRPr="00EA1CBB" w:rsidRDefault="00177A0D" w:rsidP="0047191D">
            <w:pPr>
              <w:autoSpaceDE w:val="0"/>
              <w:autoSpaceDN w:val="0"/>
              <w:adjustRightInd w:val="0"/>
              <w:jc w:val="center"/>
            </w:pPr>
            <w:r w:rsidRPr="00EA1CBB">
              <w:t>1,8</w:t>
            </w:r>
          </w:p>
        </w:tc>
      </w:tr>
    </w:tbl>
    <w:p w:rsidR="00177A0D" w:rsidRPr="00EA1CBB" w:rsidRDefault="00177A0D" w:rsidP="00177A0D">
      <w:pPr>
        <w:autoSpaceDE w:val="0"/>
        <w:autoSpaceDN w:val="0"/>
        <w:adjustRightInd w:val="0"/>
        <w:jc w:val="both"/>
      </w:pPr>
      <w:r w:rsidRPr="00EA1CBB">
        <w:t>Без учета опытных полей и полигонов, резервных территорий и санитарно-защитных зон.</w:t>
      </w:r>
    </w:p>
    <w:p w:rsidR="00177A0D" w:rsidRPr="00EA1CBB" w:rsidRDefault="00177A0D" w:rsidP="00177A0D">
      <w:pPr>
        <w:autoSpaceDE w:val="0"/>
        <w:autoSpaceDN w:val="0"/>
        <w:adjustRightInd w:val="0"/>
        <w:jc w:val="both"/>
      </w:pPr>
      <w:r w:rsidRPr="00EA1CBB">
        <w:t>Примечания</w:t>
      </w:r>
    </w:p>
    <w:p w:rsidR="00177A0D" w:rsidRPr="00EA1CBB" w:rsidRDefault="00177A0D" w:rsidP="00177A0D">
      <w:pPr>
        <w:autoSpaceDE w:val="0"/>
        <w:autoSpaceDN w:val="0"/>
        <w:adjustRightInd w:val="0"/>
        <w:jc w:val="both"/>
      </w:pPr>
      <w:r w:rsidRPr="00EA1CBB">
        <w:t>1</w:t>
      </w:r>
      <w:proofErr w:type="gramStart"/>
      <w:r w:rsidRPr="00EA1CBB">
        <w:t xml:space="preserve"> Д</w:t>
      </w:r>
      <w:proofErr w:type="gramEnd"/>
      <w:r w:rsidRPr="00EA1CBB">
        <w:t xml:space="preserve">ля жилых, общественно-деловых зон коэффициенты застройки и коэффициенты </w:t>
      </w:r>
      <w:proofErr w:type="spellStart"/>
      <w:r w:rsidRPr="00EA1CBB">
        <w:t>плотнос</w:t>
      </w:r>
      <w:r w:rsidR="004258B9">
        <w:t>-</w:t>
      </w:r>
      <w:r w:rsidRPr="00EA1CBB">
        <w:t>ти</w:t>
      </w:r>
      <w:proofErr w:type="spellEnd"/>
      <w:r w:rsidRPr="00EA1CBB">
        <w:t xml:space="preserve">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77A0D" w:rsidRPr="00EA1CBB" w:rsidRDefault="00177A0D" w:rsidP="00177A0D">
      <w:pPr>
        <w:autoSpaceDE w:val="0"/>
        <w:autoSpaceDN w:val="0"/>
        <w:adjustRightInd w:val="0"/>
        <w:jc w:val="both"/>
      </w:pPr>
      <w:r w:rsidRPr="00EA1CBB">
        <w:lastRenderedPageBreak/>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177A0D" w:rsidRPr="00EA1CBB" w:rsidRDefault="00177A0D" w:rsidP="00177A0D">
      <w:pPr>
        <w:autoSpaceDE w:val="0"/>
        <w:autoSpaceDN w:val="0"/>
        <w:adjustRightInd w:val="0"/>
        <w:jc w:val="both"/>
      </w:pPr>
      <w:r w:rsidRPr="00EA1CBB">
        <w:t>2</w:t>
      </w:r>
      <w:proofErr w:type="gramStart"/>
      <w:r w:rsidRPr="00EA1CBB">
        <w:t xml:space="preserve"> П</w:t>
      </w:r>
      <w:proofErr w:type="gramEnd"/>
      <w:r w:rsidRPr="00EA1CBB">
        <w:t xml:space="preserve">ри подсчете коэффициентов плотности застройки площадь этажей определяется по </w:t>
      </w:r>
      <w:proofErr w:type="spellStart"/>
      <w:r w:rsidRPr="00EA1CBB">
        <w:t>внеш</w:t>
      </w:r>
      <w:proofErr w:type="spellEnd"/>
      <w:r w:rsidR="004258B9">
        <w:t>-</w:t>
      </w:r>
      <w:r w:rsidRPr="00EA1CBB">
        <w:t>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77A0D" w:rsidRPr="00EA1CBB" w:rsidRDefault="00177A0D" w:rsidP="00177A0D">
      <w:pPr>
        <w:autoSpaceDE w:val="0"/>
        <w:autoSpaceDN w:val="0"/>
        <w:adjustRightInd w:val="0"/>
        <w:jc w:val="both"/>
      </w:pPr>
      <w:r w:rsidRPr="00EA1CBB">
        <w:t>3 Границами кварталов являются красные линии.</w:t>
      </w:r>
    </w:p>
    <w:p w:rsidR="00177A0D" w:rsidRPr="00EA1CBB" w:rsidRDefault="00A454BA" w:rsidP="00177A0D">
      <w:pPr>
        <w:autoSpaceDE w:val="0"/>
        <w:autoSpaceDN w:val="0"/>
        <w:adjustRightInd w:val="0"/>
        <w:jc w:val="both"/>
      </w:pPr>
      <w:r>
        <w:t>4</w:t>
      </w:r>
      <w:proofErr w:type="gramStart"/>
      <w:r w:rsidR="00177A0D" w:rsidRPr="00EA1CBB">
        <w:t xml:space="preserve"> П</w:t>
      </w:r>
      <w:proofErr w:type="gramEnd"/>
      <w:r w:rsidR="00177A0D" w:rsidRPr="00EA1CBB">
        <w:t>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177A0D" w:rsidRPr="00EA1CBB" w:rsidRDefault="00177A0D" w:rsidP="00177A0D">
      <w:pPr>
        <w:autoSpaceDE w:val="0"/>
        <w:autoSpaceDN w:val="0"/>
        <w:adjustRightInd w:val="0"/>
        <w:jc w:val="both"/>
      </w:pPr>
      <w:r w:rsidRPr="00EA1CBB">
        <w:t xml:space="preserve">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w:t>
      </w:r>
    </w:p>
    <w:p w:rsidR="00177A0D" w:rsidRPr="00EA1CBB" w:rsidRDefault="00177A0D" w:rsidP="00177A0D">
      <w:pPr>
        <w:autoSpaceDE w:val="0"/>
        <w:autoSpaceDN w:val="0"/>
        <w:adjustRightInd w:val="0"/>
        <w:jc w:val="both"/>
      </w:pPr>
      <w:r w:rsidRPr="00EA1CBB">
        <w:t>Основными показателями плотности застройки являются:</w:t>
      </w:r>
    </w:p>
    <w:p w:rsidR="00177A0D" w:rsidRPr="004258B9" w:rsidRDefault="00177A0D" w:rsidP="004258B9">
      <w:pPr>
        <w:pStyle w:val="aff5"/>
        <w:numPr>
          <w:ilvl w:val="0"/>
          <w:numId w:val="22"/>
        </w:numPr>
        <w:autoSpaceDE w:val="0"/>
        <w:autoSpaceDN w:val="0"/>
        <w:adjustRightInd w:val="0"/>
        <w:spacing w:after="0" w:line="240" w:lineRule="auto"/>
        <w:ind w:firstLine="0"/>
        <w:jc w:val="both"/>
        <w:rPr>
          <w:rFonts w:ascii="Times New Roman" w:hAnsi="Times New Roman"/>
          <w:sz w:val="24"/>
          <w:szCs w:val="24"/>
        </w:rPr>
      </w:pPr>
      <w:r w:rsidRPr="004258B9">
        <w:rPr>
          <w:rFonts w:ascii="Times New Roman" w:hAnsi="Times New Roman"/>
          <w:sz w:val="24"/>
          <w:szCs w:val="24"/>
        </w:rPr>
        <w:t>коэффициент застройки - отношение площади, занятой под зданиями и сооружениями, к площади участка (квартала);</w:t>
      </w:r>
    </w:p>
    <w:p w:rsidR="00177A0D" w:rsidRPr="004258B9" w:rsidRDefault="00177A0D" w:rsidP="004258B9">
      <w:pPr>
        <w:pStyle w:val="aff5"/>
        <w:numPr>
          <w:ilvl w:val="0"/>
          <w:numId w:val="22"/>
        </w:numPr>
        <w:autoSpaceDE w:val="0"/>
        <w:autoSpaceDN w:val="0"/>
        <w:adjustRightInd w:val="0"/>
        <w:spacing w:after="0" w:line="240" w:lineRule="auto"/>
        <w:ind w:firstLine="0"/>
        <w:jc w:val="both"/>
        <w:rPr>
          <w:rFonts w:ascii="Times New Roman" w:hAnsi="Times New Roman"/>
          <w:sz w:val="24"/>
          <w:szCs w:val="24"/>
        </w:rPr>
      </w:pPr>
      <w:r w:rsidRPr="004258B9">
        <w:rPr>
          <w:rFonts w:ascii="Times New Roman" w:hAnsi="Times New Roman"/>
          <w:sz w:val="24"/>
          <w:szCs w:val="24"/>
        </w:rPr>
        <w:t>коэффициент плотности застройки - отношение площади всех этажей зданий и сооружений к площади участка (квартала).</w:t>
      </w:r>
    </w:p>
    <w:p w:rsidR="007633BF" w:rsidRPr="00EA1CBB" w:rsidRDefault="007633BF" w:rsidP="00177A0D">
      <w:pPr>
        <w:autoSpaceDE w:val="0"/>
        <w:autoSpaceDN w:val="0"/>
        <w:adjustRightInd w:val="0"/>
        <w:jc w:val="both"/>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7633BF">
        <w:rPr>
          <w:rFonts w:ascii="Times New Roman" w:hAnsi="Times New Roman"/>
          <w:sz w:val="28"/>
          <w:szCs w:val="28"/>
        </w:rPr>
        <w:t>Планировочную структуру город</w:t>
      </w:r>
      <w:r w:rsidR="00D92A3B" w:rsidRPr="007633BF">
        <w:rPr>
          <w:rFonts w:ascii="Times New Roman" w:hAnsi="Times New Roman"/>
          <w:sz w:val="28"/>
          <w:szCs w:val="28"/>
        </w:rPr>
        <w:t xml:space="preserve">а </w:t>
      </w:r>
      <w:r w:rsidRPr="007633BF">
        <w:rPr>
          <w:rFonts w:ascii="Times New Roman" w:hAnsi="Times New Roman"/>
          <w:sz w:val="28"/>
          <w:szCs w:val="28"/>
        </w:rPr>
        <w:t xml:space="preserve">следует формировать, </w:t>
      </w:r>
      <w:proofErr w:type="spellStart"/>
      <w:proofErr w:type="gramStart"/>
      <w:r w:rsidRPr="007633BF">
        <w:rPr>
          <w:rFonts w:ascii="Times New Roman" w:hAnsi="Times New Roman"/>
          <w:sz w:val="28"/>
          <w:szCs w:val="28"/>
        </w:rPr>
        <w:t>предусмат</w:t>
      </w:r>
      <w:r w:rsidR="004258B9">
        <w:rPr>
          <w:rFonts w:ascii="Times New Roman" w:hAnsi="Times New Roman"/>
          <w:sz w:val="28"/>
          <w:szCs w:val="28"/>
        </w:rPr>
        <w:t>-</w:t>
      </w:r>
      <w:r w:rsidRPr="007633BF">
        <w:rPr>
          <w:rFonts w:ascii="Times New Roman" w:hAnsi="Times New Roman"/>
          <w:sz w:val="28"/>
          <w:szCs w:val="28"/>
        </w:rPr>
        <w:t>ривая</w:t>
      </w:r>
      <w:proofErr w:type="spellEnd"/>
      <w:proofErr w:type="gramEnd"/>
      <w:r w:rsidRPr="007633BF">
        <w:rPr>
          <w:rFonts w:ascii="Times New Roman" w:hAnsi="Times New Roman"/>
          <w:sz w:val="28"/>
          <w:szCs w:val="28"/>
        </w:rPr>
        <w:t>:</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компактное размещение и взаимосвязь территориальных зон с учетом их допустимой совместимости;</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зонирование и структурное членение территории в увязке с системой общественных центров, транспортной и инженерной инфраструктурой;</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охрану окружающей среды, памятников истории и культуры;</w:t>
      </w:r>
    </w:p>
    <w:p w:rsidR="004258B9"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охрану недр и рациональное использование природных ресурсов;</w:t>
      </w:r>
    </w:p>
    <w:p w:rsidR="00177A0D" w:rsidRPr="004258B9" w:rsidRDefault="00177A0D" w:rsidP="004258B9">
      <w:pPr>
        <w:pStyle w:val="aff5"/>
        <w:numPr>
          <w:ilvl w:val="0"/>
          <w:numId w:val="23"/>
        </w:numPr>
        <w:autoSpaceDE w:val="0"/>
        <w:autoSpaceDN w:val="0"/>
        <w:adjustRightInd w:val="0"/>
        <w:spacing w:after="0" w:line="240" w:lineRule="auto"/>
        <w:jc w:val="both"/>
        <w:rPr>
          <w:rFonts w:ascii="Times New Roman" w:hAnsi="Times New Roman"/>
          <w:sz w:val="28"/>
          <w:szCs w:val="28"/>
        </w:rPr>
      </w:pPr>
      <w:r w:rsidRPr="004258B9">
        <w:rPr>
          <w:rFonts w:ascii="Times New Roman" w:hAnsi="Times New Roman"/>
          <w:sz w:val="28"/>
          <w:szCs w:val="28"/>
        </w:rP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177A0D" w:rsidRPr="007633BF" w:rsidRDefault="00177A0D" w:rsidP="007633BF">
      <w:pPr>
        <w:autoSpaceDE w:val="0"/>
        <w:autoSpaceDN w:val="0"/>
        <w:adjustRightInd w:val="0"/>
        <w:ind w:firstLine="540"/>
        <w:jc w:val="center"/>
        <w:rPr>
          <w:sz w:val="28"/>
          <w:szCs w:val="28"/>
        </w:rPr>
      </w:pPr>
    </w:p>
    <w:p w:rsidR="00177A0D" w:rsidRPr="007633BF" w:rsidRDefault="00177A0D" w:rsidP="007633BF">
      <w:pPr>
        <w:autoSpaceDE w:val="0"/>
        <w:autoSpaceDN w:val="0"/>
        <w:adjustRightInd w:val="0"/>
        <w:ind w:firstLine="540"/>
        <w:jc w:val="center"/>
        <w:rPr>
          <w:sz w:val="28"/>
          <w:szCs w:val="28"/>
        </w:rPr>
      </w:pPr>
      <w:r w:rsidRPr="007633BF">
        <w:rPr>
          <w:sz w:val="28"/>
          <w:szCs w:val="28"/>
        </w:rPr>
        <w:t>Норматив</w:t>
      </w:r>
      <w:r w:rsidR="00344355" w:rsidRPr="007633BF">
        <w:rPr>
          <w:sz w:val="28"/>
          <w:szCs w:val="28"/>
        </w:rPr>
        <w:t>ы плотности населения территории</w:t>
      </w:r>
    </w:p>
    <w:p w:rsidR="00177A0D" w:rsidRPr="007633BF" w:rsidRDefault="00177A0D" w:rsidP="007633BF">
      <w:pPr>
        <w:autoSpaceDE w:val="0"/>
        <w:autoSpaceDN w:val="0"/>
        <w:adjustRightInd w:val="0"/>
        <w:ind w:firstLine="540"/>
        <w:jc w:val="both"/>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7633BF">
        <w:rPr>
          <w:rFonts w:ascii="Times New Roman" w:hAnsi="Times New Roman"/>
          <w:sz w:val="28"/>
          <w:szCs w:val="28"/>
        </w:rPr>
        <w:t>При проектир</w:t>
      </w:r>
      <w:r w:rsidR="005B2BD2" w:rsidRPr="007633BF">
        <w:rPr>
          <w:rFonts w:ascii="Times New Roman" w:hAnsi="Times New Roman"/>
          <w:sz w:val="28"/>
          <w:szCs w:val="28"/>
        </w:rPr>
        <w:t>овании жилой застройки в городе</w:t>
      </w:r>
      <w:r w:rsidRPr="007633BF">
        <w:rPr>
          <w:rFonts w:ascii="Times New Roman" w:hAnsi="Times New Roman"/>
          <w:sz w:val="28"/>
          <w:szCs w:val="28"/>
        </w:rPr>
        <w:t xml:space="preserve"> расчетную плотность населения, человек/гектаров, территории жилого района рекомендуется принимать не менее приведенной в таблице </w:t>
      </w:r>
      <w:r w:rsidR="003C2CBD" w:rsidRPr="007633BF">
        <w:rPr>
          <w:rFonts w:ascii="Times New Roman" w:hAnsi="Times New Roman"/>
          <w:sz w:val="28"/>
          <w:szCs w:val="28"/>
        </w:rPr>
        <w:t>2</w:t>
      </w:r>
      <w:r w:rsidRPr="007633BF">
        <w:rPr>
          <w:rFonts w:ascii="Times New Roman" w:hAnsi="Times New Roman"/>
          <w:sz w:val="28"/>
          <w:szCs w:val="28"/>
        </w:rPr>
        <w:t xml:space="preserve">, а территории микрорайона — </w:t>
      </w:r>
      <w:r w:rsidR="003C2CBD" w:rsidRPr="007633BF">
        <w:rPr>
          <w:rFonts w:ascii="Times New Roman" w:hAnsi="Times New Roman"/>
          <w:sz w:val="28"/>
          <w:szCs w:val="28"/>
        </w:rPr>
        <w:t>не менее приведенной в таблице 4</w:t>
      </w:r>
      <w:r w:rsidRPr="007633BF">
        <w:rPr>
          <w:rFonts w:ascii="Times New Roman" w:hAnsi="Times New Roman"/>
          <w:sz w:val="28"/>
          <w:szCs w:val="28"/>
        </w:rPr>
        <w:t>. Число зон различной степени градостроительной ценности территории и их границы опреде</w:t>
      </w:r>
      <w:r w:rsidR="005B2BD2" w:rsidRPr="007633BF">
        <w:rPr>
          <w:rFonts w:ascii="Times New Roman" w:hAnsi="Times New Roman"/>
          <w:sz w:val="28"/>
          <w:szCs w:val="28"/>
        </w:rPr>
        <w:t>ляются по согласо</w:t>
      </w:r>
      <w:r w:rsidR="00174AAB" w:rsidRPr="007633BF">
        <w:rPr>
          <w:rFonts w:ascii="Times New Roman" w:hAnsi="Times New Roman"/>
          <w:sz w:val="28"/>
          <w:szCs w:val="28"/>
        </w:rPr>
        <w:t>ванию с управлением по архитекту</w:t>
      </w:r>
      <w:r w:rsidR="005B2BD2" w:rsidRPr="007633BF">
        <w:rPr>
          <w:rFonts w:ascii="Times New Roman" w:hAnsi="Times New Roman"/>
          <w:sz w:val="28"/>
          <w:szCs w:val="28"/>
        </w:rPr>
        <w:t xml:space="preserve">ре и градостроительству </w:t>
      </w:r>
      <w:r w:rsidR="005B2BD2" w:rsidRPr="007633BF">
        <w:rPr>
          <w:rFonts w:ascii="Times New Roman" w:hAnsi="Times New Roman"/>
          <w:sz w:val="28"/>
          <w:szCs w:val="28"/>
        </w:rPr>
        <w:lastRenderedPageBreak/>
        <w:t>администрации</w:t>
      </w:r>
      <w:r w:rsidRPr="007633BF">
        <w:rPr>
          <w:rFonts w:ascii="Times New Roman" w:hAnsi="Times New Roman"/>
          <w:sz w:val="28"/>
          <w:szCs w:val="28"/>
        </w:rPr>
        <w:t xml:space="preserve"> города</w:t>
      </w:r>
      <w:r w:rsidR="005B2BD2" w:rsidRPr="007633BF">
        <w:rPr>
          <w:rFonts w:ascii="Times New Roman" w:hAnsi="Times New Roman"/>
          <w:sz w:val="28"/>
          <w:szCs w:val="28"/>
        </w:rPr>
        <w:t xml:space="preserve"> Троицка</w:t>
      </w:r>
      <w:r w:rsidRPr="007633BF">
        <w:rPr>
          <w:rFonts w:ascii="Times New Roman" w:hAnsi="Times New Roman"/>
          <w:sz w:val="28"/>
          <w:szCs w:val="28"/>
        </w:rPr>
        <w:t xml:space="preserve">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177A0D" w:rsidRPr="007633BF" w:rsidRDefault="00177A0D" w:rsidP="007633BF">
      <w:pPr>
        <w:autoSpaceDE w:val="0"/>
        <w:autoSpaceDN w:val="0"/>
        <w:adjustRightInd w:val="0"/>
        <w:ind w:firstLine="709"/>
        <w:jc w:val="both"/>
        <w:rPr>
          <w:sz w:val="28"/>
          <w:szCs w:val="28"/>
        </w:rPr>
      </w:pPr>
      <w:r w:rsidRPr="007633BF">
        <w:rPr>
          <w:sz w:val="28"/>
          <w:szCs w:val="28"/>
        </w:rPr>
        <w:t>При этом расчетная плотность населения микрорайонов, как правило, не должна превышать 450 человек/гектаров.</w:t>
      </w:r>
    </w:p>
    <w:p w:rsidR="0094042A" w:rsidRDefault="0094042A" w:rsidP="0094042A">
      <w:pPr>
        <w:autoSpaceDE w:val="0"/>
        <w:autoSpaceDN w:val="0"/>
        <w:adjustRightInd w:val="0"/>
        <w:rPr>
          <w:sz w:val="28"/>
          <w:szCs w:val="28"/>
        </w:rPr>
      </w:pPr>
    </w:p>
    <w:p w:rsidR="007633BF" w:rsidRDefault="003C2CBD" w:rsidP="0094042A">
      <w:pPr>
        <w:autoSpaceDE w:val="0"/>
        <w:autoSpaceDN w:val="0"/>
        <w:adjustRightInd w:val="0"/>
        <w:rPr>
          <w:sz w:val="28"/>
          <w:szCs w:val="28"/>
        </w:rPr>
      </w:pPr>
      <w:r w:rsidRPr="007633BF">
        <w:rPr>
          <w:sz w:val="28"/>
          <w:szCs w:val="28"/>
        </w:rPr>
        <w:t>Таблица 2</w:t>
      </w:r>
    </w:p>
    <w:p w:rsidR="0094042A" w:rsidRPr="007633BF" w:rsidRDefault="0094042A" w:rsidP="0094042A">
      <w:pPr>
        <w:autoSpaceDE w:val="0"/>
        <w:autoSpaceDN w:val="0"/>
        <w:adjustRightInd w:val="0"/>
        <w:rPr>
          <w:sz w:val="28"/>
          <w:szCs w:val="28"/>
        </w:rPr>
      </w:pPr>
    </w:p>
    <w:tbl>
      <w:tblPr>
        <w:tblW w:w="5000" w:type="pct"/>
        <w:jc w:val="center"/>
        <w:tblCellMar>
          <w:left w:w="0" w:type="dxa"/>
          <w:right w:w="0" w:type="dxa"/>
        </w:tblCellMar>
        <w:tblLook w:val="0000" w:firstRow="0" w:lastRow="0" w:firstColumn="0" w:lastColumn="0" w:noHBand="0" w:noVBand="0"/>
      </w:tblPr>
      <w:tblGrid>
        <w:gridCol w:w="2580"/>
        <w:gridCol w:w="7113"/>
      </w:tblGrid>
      <w:tr w:rsidR="00177A0D" w:rsidRPr="00EA1CBB" w:rsidTr="0094042A">
        <w:trPr>
          <w:tblHeader/>
          <w:jc w:val="center"/>
        </w:trPr>
        <w:tc>
          <w:tcPr>
            <w:tcW w:w="1331"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77A0D" w:rsidRPr="00EA1CBB" w:rsidRDefault="00177A0D" w:rsidP="0047191D">
            <w:pPr>
              <w:jc w:val="center"/>
            </w:pPr>
            <w:r w:rsidRPr="00EA1CBB">
              <w:t>Зона различной степени градостроительной ценности территории</w:t>
            </w:r>
          </w:p>
        </w:tc>
        <w:tc>
          <w:tcPr>
            <w:tcW w:w="36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633BF" w:rsidRDefault="00177A0D" w:rsidP="007633BF">
            <w:pPr>
              <w:jc w:val="center"/>
            </w:pPr>
            <w:r w:rsidRPr="00EA1CBB">
              <w:t>Плотность населения территории жилого рай</w:t>
            </w:r>
            <w:r w:rsidR="005B2BD2">
              <w:t xml:space="preserve">она, </w:t>
            </w:r>
          </w:p>
          <w:p w:rsidR="00177A0D" w:rsidRPr="00EA1CBB" w:rsidRDefault="005B2BD2" w:rsidP="007633BF">
            <w:pPr>
              <w:jc w:val="center"/>
            </w:pPr>
            <w:r>
              <w:t>человек/</w:t>
            </w:r>
            <w:r w:rsidR="007633BF">
              <w:t xml:space="preserve">гектаров, </w:t>
            </w:r>
            <w:r>
              <w:t>города</w:t>
            </w:r>
            <w:r w:rsidR="00177A0D" w:rsidRPr="00EA1CBB">
              <w:t xml:space="preserve"> с числом жителей, тыс. человек</w:t>
            </w:r>
          </w:p>
        </w:tc>
      </w:tr>
      <w:tr w:rsidR="005B2BD2" w:rsidRPr="00EA1CBB" w:rsidTr="0094042A">
        <w:trPr>
          <w:tblHeader/>
          <w:jc w:val="center"/>
        </w:trPr>
        <w:tc>
          <w:tcPr>
            <w:tcW w:w="1331" w:type="pct"/>
            <w:vMerge/>
            <w:tcBorders>
              <w:top w:val="single" w:sz="8" w:space="0" w:color="auto"/>
              <w:left w:val="single" w:sz="8" w:space="0" w:color="auto"/>
              <w:bottom w:val="single" w:sz="8" w:space="0" w:color="auto"/>
              <w:right w:val="single" w:sz="8" w:space="0" w:color="auto"/>
            </w:tcBorders>
            <w:vAlign w:val="center"/>
          </w:tcPr>
          <w:p w:rsidR="005B2BD2" w:rsidRPr="00EA1CBB" w:rsidRDefault="005B2BD2" w:rsidP="0047191D"/>
        </w:tc>
        <w:tc>
          <w:tcPr>
            <w:tcW w:w="3669" w:type="pct"/>
            <w:tcBorders>
              <w:top w:val="nil"/>
              <w:left w:val="nil"/>
              <w:bottom w:val="single" w:sz="8" w:space="0" w:color="auto"/>
              <w:right w:val="single" w:sz="8" w:space="0" w:color="auto"/>
            </w:tcBorders>
            <w:tcMar>
              <w:top w:w="0" w:type="dxa"/>
              <w:left w:w="39" w:type="dxa"/>
              <w:bottom w:w="0" w:type="dxa"/>
              <w:right w:w="39" w:type="dxa"/>
            </w:tcMar>
            <w:vAlign w:val="center"/>
          </w:tcPr>
          <w:p w:rsidR="005B2BD2" w:rsidRPr="00EA1CBB" w:rsidRDefault="005B2BD2" w:rsidP="0047191D">
            <w:pPr>
              <w:jc w:val="center"/>
            </w:pPr>
            <w:r w:rsidRPr="00EA1CBB">
              <w:t>50-100</w:t>
            </w:r>
          </w:p>
        </w:tc>
      </w:tr>
      <w:tr w:rsidR="005B2BD2" w:rsidRPr="00EA1CBB" w:rsidTr="0094042A">
        <w:trPr>
          <w:jc w:val="center"/>
        </w:trPr>
        <w:tc>
          <w:tcPr>
            <w:tcW w:w="1331" w:type="pct"/>
            <w:tcBorders>
              <w:top w:val="nil"/>
              <w:left w:val="single" w:sz="8" w:space="0" w:color="auto"/>
              <w:bottom w:val="nil"/>
              <w:right w:val="single" w:sz="8" w:space="0" w:color="auto"/>
            </w:tcBorders>
            <w:tcMar>
              <w:top w:w="0" w:type="dxa"/>
              <w:left w:w="39" w:type="dxa"/>
              <w:bottom w:w="0" w:type="dxa"/>
              <w:right w:w="39" w:type="dxa"/>
            </w:tcMar>
          </w:tcPr>
          <w:p w:rsidR="005B2BD2" w:rsidRPr="00EA1CBB" w:rsidRDefault="005B2BD2" w:rsidP="0047191D">
            <w:pPr>
              <w:jc w:val="both"/>
            </w:pPr>
            <w:r w:rsidRPr="00EA1CBB">
              <w:t>Высокая</w:t>
            </w:r>
          </w:p>
        </w:tc>
        <w:tc>
          <w:tcPr>
            <w:tcW w:w="3669" w:type="pct"/>
            <w:tcBorders>
              <w:top w:val="nil"/>
              <w:left w:val="nil"/>
              <w:bottom w:val="nil"/>
              <w:right w:val="single" w:sz="8" w:space="0" w:color="auto"/>
            </w:tcBorders>
            <w:tcMar>
              <w:top w:w="0" w:type="dxa"/>
              <w:left w:w="39" w:type="dxa"/>
              <w:bottom w:w="0" w:type="dxa"/>
              <w:right w:w="39" w:type="dxa"/>
            </w:tcMar>
          </w:tcPr>
          <w:p w:rsidR="005B2BD2" w:rsidRPr="00EA1CBB" w:rsidRDefault="005B2BD2" w:rsidP="0047191D">
            <w:pPr>
              <w:jc w:val="center"/>
            </w:pPr>
            <w:r w:rsidRPr="00EA1CBB">
              <w:t>185</w:t>
            </w:r>
          </w:p>
        </w:tc>
      </w:tr>
      <w:tr w:rsidR="005B2BD2" w:rsidRPr="00EA1CBB" w:rsidTr="0094042A">
        <w:trPr>
          <w:jc w:val="center"/>
        </w:trPr>
        <w:tc>
          <w:tcPr>
            <w:tcW w:w="1331" w:type="pct"/>
            <w:tcBorders>
              <w:top w:val="nil"/>
              <w:left w:val="single" w:sz="8" w:space="0" w:color="auto"/>
              <w:bottom w:val="nil"/>
              <w:right w:val="single" w:sz="8" w:space="0" w:color="auto"/>
            </w:tcBorders>
            <w:tcMar>
              <w:top w:w="0" w:type="dxa"/>
              <w:left w:w="39" w:type="dxa"/>
              <w:bottom w:w="0" w:type="dxa"/>
              <w:right w:w="39" w:type="dxa"/>
            </w:tcMar>
          </w:tcPr>
          <w:p w:rsidR="005B2BD2" w:rsidRPr="00EA1CBB" w:rsidRDefault="005B2BD2" w:rsidP="0047191D">
            <w:pPr>
              <w:jc w:val="both"/>
            </w:pPr>
            <w:r w:rsidRPr="00EA1CBB">
              <w:t>Средняя</w:t>
            </w:r>
          </w:p>
        </w:tc>
        <w:tc>
          <w:tcPr>
            <w:tcW w:w="3669" w:type="pct"/>
            <w:tcBorders>
              <w:top w:val="nil"/>
              <w:left w:val="nil"/>
              <w:bottom w:val="nil"/>
              <w:right w:val="single" w:sz="8" w:space="0" w:color="auto"/>
            </w:tcBorders>
            <w:tcMar>
              <w:top w:w="0" w:type="dxa"/>
              <w:left w:w="39" w:type="dxa"/>
              <w:bottom w:w="0" w:type="dxa"/>
              <w:right w:w="39" w:type="dxa"/>
            </w:tcMar>
          </w:tcPr>
          <w:p w:rsidR="005B2BD2" w:rsidRPr="00EA1CBB" w:rsidRDefault="005B2BD2" w:rsidP="0047191D">
            <w:pPr>
              <w:jc w:val="center"/>
            </w:pPr>
            <w:r w:rsidRPr="00EA1CBB">
              <w:t>-</w:t>
            </w:r>
          </w:p>
        </w:tc>
      </w:tr>
      <w:tr w:rsidR="005B2BD2" w:rsidRPr="00EA1CBB" w:rsidTr="0094042A">
        <w:trPr>
          <w:jc w:val="center"/>
        </w:trPr>
        <w:tc>
          <w:tcPr>
            <w:tcW w:w="1331" w:type="pct"/>
            <w:tcBorders>
              <w:top w:val="nil"/>
              <w:left w:val="single" w:sz="8" w:space="0" w:color="auto"/>
              <w:bottom w:val="single" w:sz="8" w:space="0" w:color="auto"/>
              <w:right w:val="single" w:sz="8" w:space="0" w:color="auto"/>
            </w:tcBorders>
            <w:tcMar>
              <w:top w:w="0" w:type="dxa"/>
              <w:left w:w="39" w:type="dxa"/>
              <w:bottom w:w="0" w:type="dxa"/>
              <w:right w:w="39" w:type="dxa"/>
            </w:tcMar>
          </w:tcPr>
          <w:p w:rsidR="005B2BD2" w:rsidRPr="00EA1CBB" w:rsidRDefault="005B2BD2" w:rsidP="0047191D">
            <w:pPr>
              <w:jc w:val="both"/>
            </w:pPr>
            <w:r w:rsidRPr="00EA1CBB">
              <w:t>Низкая</w:t>
            </w:r>
          </w:p>
        </w:tc>
        <w:tc>
          <w:tcPr>
            <w:tcW w:w="3669" w:type="pct"/>
            <w:tcBorders>
              <w:top w:val="nil"/>
              <w:left w:val="nil"/>
              <w:bottom w:val="single" w:sz="8" w:space="0" w:color="auto"/>
              <w:right w:val="single" w:sz="8" w:space="0" w:color="auto"/>
            </w:tcBorders>
            <w:tcMar>
              <w:top w:w="0" w:type="dxa"/>
              <w:left w:w="39" w:type="dxa"/>
              <w:bottom w:w="0" w:type="dxa"/>
              <w:right w:w="39" w:type="dxa"/>
            </w:tcMar>
          </w:tcPr>
          <w:p w:rsidR="005B2BD2" w:rsidRPr="00EA1CBB" w:rsidRDefault="005B2BD2" w:rsidP="0047191D">
            <w:pPr>
              <w:jc w:val="center"/>
            </w:pPr>
            <w:r w:rsidRPr="00EA1CBB">
              <w:t>160</w:t>
            </w:r>
          </w:p>
        </w:tc>
      </w:tr>
    </w:tbl>
    <w:p w:rsidR="00177A0D" w:rsidRPr="00EA1CBB" w:rsidRDefault="00A454BA" w:rsidP="00A454BA">
      <w:pPr>
        <w:jc w:val="both"/>
      </w:pPr>
      <w:r>
        <w:rPr>
          <w:spacing w:val="20"/>
        </w:rPr>
        <w:t>Примечания</w:t>
      </w:r>
    </w:p>
    <w:p w:rsidR="00177A0D" w:rsidRPr="00EA1CBB" w:rsidRDefault="00177A0D" w:rsidP="00A454BA">
      <w:pPr>
        <w:jc w:val="both"/>
      </w:pPr>
      <w:r w:rsidRPr="00EA1CBB">
        <w:t>1</w:t>
      </w:r>
      <w:proofErr w:type="gramStart"/>
      <w:r w:rsidRPr="00EA1CBB">
        <w:t xml:space="preserve"> П</w:t>
      </w:r>
      <w:proofErr w:type="gramEnd"/>
      <w:r w:rsidRPr="00EA1CBB">
        <w:t>ри строительстве в районах севернее 58</w:t>
      </w:r>
      <w:r w:rsidRPr="00EA1CBB">
        <w:sym w:font="Times New Roman" w:char="00B0"/>
      </w:r>
      <w:r w:rsidRPr="00EA1CBB">
        <w:t xml:space="preserve"> северной широты, а также на площадках, </w:t>
      </w:r>
      <w:proofErr w:type="spellStart"/>
      <w:r w:rsidRPr="00EA1CBB">
        <w:t>тре</w:t>
      </w:r>
      <w:r w:rsidR="004258B9">
        <w:t>-</w:t>
      </w:r>
      <w:r w:rsidRPr="00EA1CBB">
        <w:t>бующих</w:t>
      </w:r>
      <w:proofErr w:type="spellEnd"/>
      <w:r w:rsidRPr="00EA1CBB">
        <w:t xml:space="preserve"> сложных мероприятий по инженерной подготовке территории, плотность населения следует увеличивать, но не более чем на 20</w:t>
      </w:r>
      <w:r w:rsidR="003C2CBD">
        <w:t xml:space="preserve"> </w:t>
      </w:r>
      <w:r w:rsidRPr="00EA1CBB">
        <w:t>процентов.</w:t>
      </w:r>
    </w:p>
    <w:p w:rsidR="00177A0D" w:rsidRPr="00EA1CBB" w:rsidRDefault="00A454BA" w:rsidP="00A454BA">
      <w:pPr>
        <w:jc w:val="both"/>
      </w:pPr>
      <w:r>
        <w:t>2</w:t>
      </w:r>
      <w:proofErr w:type="gramStart"/>
      <w:r w:rsidR="00177A0D" w:rsidRPr="00EA1CBB">
        <w:t xml:space="preserve"> В</w:t>
      </w:r>
      <w:proofErr w:type="gramEnd"/>
      <w:r w:rsidR="00177A0D" w:rsidRPr="00EA1CBB">
        <w:t xml:space="preserve"> условиях реконструкции сло</w:t>
      </w:r>
      <w:r w:rsidR="005B2BD2">
        <w:t>жившейся застройки в центральной части</w:t>
      </w:r>
      <w:r w:rsidR="00177A0D" w:rsidRPr="00EA1CBB">
        <w:t xml:space="preserve"> город</w:t>
      </w:r>
      <w:r w:rsidR="005B2BD2">
        <w:t>а</w:t>
      </w:r>
      <w:r w:rsidR="00177A0D" w:rsidRPr="00EA1CBB">
        <w:t>,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177A0D" w:rsidRPr="00EA1CBB" w:rsidRDefault="00177A0D" w:rsidP="00A454BA">
      <w:pPr>
        <w:jc w:val="both"/>
      </w:pPr>
      <w:r w:rsidRPr="00EA1CBB">
        <w:t>3</w:t>
      </w:r>
      <w:proofErr w:type="gramStart"/>
      <w:r w:rsidRPr="00EA1CBB">
        <w:t xml:space="preserve"> В</w:t>
      </w:r>
      <w:proofErr w:type="gramEnd"/>
      <w:r w:rsidRPr="00EA1CBB">
        <w:t xml:space="preserve"> районах индивидуального усадебн</w:t>
      </w:r>
      <w:r w:rsidR="005B2BD2">
        <w:t>ого строительства</w:t>
      </w:r>
      <w:r w:rsidRPr="00EA1CBB">
        <w:t>,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177A0D" w:rsidRPr="00EA1CBB" w:rsidRDefault="007633BF" w:rsidP="00A454BA">
      <w:pPr>
        <w:jc w:val="both"/>
      </w:pPr>
      <w:r>
        <w:t>4</w:t>
      </w:r>
      <w:proofErr w:type="gramStart"/>
      <w:r>
        <w:t xml:space="preserve">* </w:t>
      </w:r>
      <w:r w:rsidR="005B2BD2">
        <w:t>В</w:t>
      </w:r>
      <w:proofErr w:type="gramEnd"/>
      <w:r w:rsidR="005B2BD2">
        <w:t xml:space="preserve"> сейсмическом</w:t>
      </w:r>
      <w:r w:rsidR="00177A0D" w:rsidRPr="00EA1CBB">
        <w:t xml:space="preserve"> район</w:t>
      </w:r>
      <w:r w:rsidR="005B2BD2">
        <w:t>е</w:t>
      </w:r>
      <w:r w:rsidR="00177A0D" w:rsidRPr="00EA1CBB">
        <w:t xml:space="preserve"> расчетную плотность населения следует принимать в </w:t>
      </w:r>
      <w:proofErr w:type="spellStart"/>
      <w:r w:rsidR="00177A0D" w:rsidRPr="00EA1CBB">
        <w:t>соответст</w:t>
      </w:r>
      <w:r w:rsidR="004258B9">
        <w:t>-</w:t>
      </w:r>
      <w:r w:rsidR="00177A0D" w:rsidRPr="00EA1CBB">
        <w:t>вии</w:t>
      </w:r>
      <w:proofErr w:type="spellEnd"/>
      <w:r w:rsidR="00177A0D" w:rsidRPr="00EA1CBB">
        <w:t xml:space="preserve"> с региональными (территориальными) строительными нормами.</w:t>
      </w:r>
    </w:p>
    <w:p w:rsidR="00177A0D" w:rsidRPr="007633BF" w:rsidRDefault="00177A0D" w:rsidP="007633BF">
      <w:pPr>
        <w:ind w:firstLine="709"/>
        <w:jc w:val="both"/>
        <w:rPr>
          <w:sz w:val="28"/>
          <w:szCs w:val="28"/>
        </w:rPr>
      </w:pPr>
    </w:p>
    <w:p w:rsidR="00177A0D" w:rsidRDefault="003C2CBD" w:rsidP="0094042A">
      <w:pPr>
        <w:rPr>
          <w:sz w:val="28"/>
          <w:szCs w:val="28"/>
        </w:rPr>
      </w:pPr>
      <w:bookmarkStart w:id="8" w:name="табл2"/>
      <w:r w:rsidRPr="007633BF">
        <w:rPr>
          <w:sz w:val="28"/>
          <w:szCs w:val="28"/>
        </w:rPr>
        <w:t>Таблица 3</w:t>
      </w:r>
    </w:p>
    <w:p w:rsidR="007633BF" w:rsidRPr="007633BF" w:rsidRDefault="007633BF" w:rsidP="0094042A">
      <w:pPr>
        <w:rPr>
          <w:sz w:val="28"/>
          <w:szCs w:val="28"/>
        </w:rPr>
      </w:pPr>
    </w:p>
    <w:tbl>
      <w:tblPr>
        <w:tblW w:w="5000" w:type="pct"/>
        <w:jc w:val="center"/>
        <w:tblCellMar>
          <w:left w:w="0" w:type="dxa"/>
          <w:right w:w="0" w:type="dxa"/>
        </w:tblCellMar>
        <w:tblLook w:val="0000" w:firstRow="0" w:lastRow="0" w:firstColumn="0" w:lastColumn="0" w:noHBand="0" w:noVBand="0"/>
      </w:tblPr>
      <w:tblGrid>
        <w:gridCol w:w="2580"/>
        <w:gridCol w:w="2315"/>
        <w:gridCol w:w="2350"/>
        <w:gridCol w:w="2448"/>
      </w:tblGrid>
      <w:tr w:rsidR="00177A0D" w:rsidRPr="00EA1CBB" w:rsidTr="0094042A">
        <w:trPr>
          <w:tblHeader/>
          <w:jc w:val="center"/>
        </w:trPr>
        <w:tc>
          <w:tcPr>
            <w:tcW w:w="1331"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bookmarkEnd w:id="8"/>
          <w:p w:rsidR="00177A0D" w:rsidRPr="00EA1CBB" w:rsidRDefault="00177A0D" w:rsidP="007633BF">
            <w:pPr>
              <w:jc w:val="center"/>
            </w:pPr>
            <w:r w:rsidRPr="00EA1CBB">
              <w:t>Зона различной степени градостроительной ценности территории</w:t>
            </w:r>
          </w:p>
        </w:tc>
        <w:tc>
          <w:tcPr>
            <w:tcW w:w="3669"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77A0D" w:rsidRPr="00EA1CBB" w:rsidRDefault="00177A0D" w:rsidP="0047191D">
            <w:pPr>
              <w:jc w:val="center"/>
            </w:pPr>
            <w:r w:rsidRPr="00EA1CBB">
              <w:t>Плотность населения на территорию микрорайона, человек/гектаров, для климатических подрайонов</w:t>
            </w:r>
          </w:p>
        </w:tc>
      </w:tr>
      <w:tr w:rsidR="00177A0D" w:rsidRPr="00EA1CBB" w:rsidTr="0094042A">
        <w:trPr>
          <w:tblHeader/>
          <w:jc w:val="center"/>
        </w:trPr>
        <w:tc>
          <w:tcPr>
            <w:tcW w:w="1331" w:type="pct"/>
            <w:vMerge/>
            <w:tcBorders>
              <w:top w:val="single" w:sz="8" w:space="0" w:color="auto"/>
              <w:left w:val="single" w:sz="8" w:space="0" w:color="auto"/>
              <w:bottom w:val="single" w:sz="8" w:space="0" w:color="auto"/>
              <w:right w:val="single" w:sz="8" w:space="0" w:color="auto"/>
            </w:tcBorders>
            <w:vAlign w:val="center"/>
          </w:tcPr>
          <w:p w:rsidR="00177A0D" w:rsidRPr="00EA1CBB" w:rsidRDefault="00177A0D" w:rsidP="0047191D"/>
        </w:tc>
        <w:tc>
          <w:tcPr>
            <w:tcW w:w="1194" w:type="pct"/>
            <w:tcBorders>
              <w:top w:val="nil"/>
              <w:left w:val="nil"/>
              <w:bottom w:val="single" w:sz="8" w:space="0" w:color="auto"/>
              <w:right w:val="single" w:sz="8" w:space="0" w:color="auto"/>
            </w:tcBorders>
            <w:tcMar>
              <w:top w:w="0" w:type="dxa"/>
              <w:left w:w="28" w:type="dxa"/>
              <w:bottom w:w="0" w:type="dxa"/>
              <w:right w:w="28" w:type="dxa"/>
            </w:tcMar>
          </w:tcPr>
          <w:p w:rsidR="00177A0D" w:rsidRPr="00EA1CBB" w:rsidRDefault="00177A0D" w:rsidP="00BB3496">
            <w:pPr>
              <w:jc w:val="center"/>
            </w:pPr>
            <w:r w:rsidRPr="00EA1CBB">
              <w:rPr>
                <w:lang w:val="en-US"/>
              </w:rPr>
              <w:t>I</w:t>
            </w:r>
            <w:r w:rsidRPr="00EA1CBB">
              <w:t>Б и часть подрайонов </w:t>
            </w:r>
            <w:r w:rsidRPr="00EA1CBB">
              <w:rPr>
                <w:lang w:val="en-US"/>
              </w:rPr>
              <w:t>I</w:t>
            </w:r>
            <w:r w:rsidRPr="00EA1CBB">
              <w:t>А, </w:t>
            </w:r>
            <w:r w:rsidRPr="00EA1CBB">
              <w:rPr>
                <w:lang w:val="en-US"/>
              </w:rPr>
              <w:t>I</w:t>
            </w:r>
            <w:r w:rsidRPr="00EA1CBB">
              <w:t>Г, IД и </w:t>
            </w:r>
            <w:r w:rsidRPr="00EA1CBB">
              <w:rPr>
                <w:lang w:val="en-US"/>
              </w:rPr>
              <w:t>II</w:t>
            </w:r>
            <w:r w:rsidRPr="00EA1CBB">
              <w:t>А севернее 58°</w:t>
            </w:r>
          </w:p>
          <w:p w:rsidR="00177A0D" w:rsidRPr="00EA1CBB" w:rsidRDefault="00177A0D" w:rsidP="00BB3496">
            <w:pPr>
              <w:jc w:val="center"/>
            </w:pPr>
            <w:r w:rsidRPr="00EA1CBB">
              <w:t>северной широты</w:t>
            </w:r>
          </w:p>
        </w:tc>
        <w:tc>
          <w:tcPr>
            <w:tcW w:w="1212" w:type="pct"/>
            <w:tcBorders>
              <w:top w:val="nil"/>
              <w:left w:val="nil"/>
              <w:bottom w:val="single" w:sz="8" w:space="0" w:color="auto"/>
              <w:right w:val="single" w:sz="8" w:space="0" w:color="auto"/>
            </w:tcBorders>
            <w:tcMar>
              <w:top w:w="0" w:type="dxa"/>
              <w:left w:w="28" w:type="dxa"/>
              <w:bottom w:w="0" w:type="dxa"/>
              <w:right w:w="28" w:type="dxa"/>
            </w:tcMar>
            <w:vAlign w:val="center"/>
          </w:tcPr>
          <w:p w:rsidR="00177A0D" w:rsidRPr="00EA1CBB" w:rsidRDefault="00177A0D" w:rsidP="00BB3496">
            <w:pPr>
              <w:jc w:val="center"/>
            </w:pPr>
            <w:r w:rsidRPr="00EA1CBB">
              <w:rPr>
                <w:lang w:val="en-US"/>
              </w:rPr>
              <w:t>I</w:t>
            </w:r>
            <w:r w:rsidRPr="00EA1CBB">
              <w:t>В, </w:t>
            </w:r>
            <w:r w:rsidRPr="00EA1CBB">
              <w:rPr>
                <w:lang w:val="en-US"/>
              </w:rPr>
              <w:t>II</w:t>
            </w:r>
            <w:r w:rsidRPr="00EA1CBB">
              <w:t>Б и IIВ севернее 58° северной широты. и часть подрайонов </w:t>
            </w:r>
            <w:r w:rsidRPr="00EA1CBB">
              <w:rPr>
                <w:lang w:val="en-US"/>
              </w:rPr>
              <w:t>I</w:t>
            </w:r>
            <w:r w:rsidRPr="00EA1CBB">
              <w:t>А, </w:t>
            </w:r>
            <w:r w:rsidRPr="00EA1CBB">
              <w:rPr>
                <w:lang w:val="en-US"/>
              </w:rPr>
              <w:t>I</w:t>
            </w:r>
            <w:r w:rsidRPr="00EA1CBB">
              <w:t>Г, </w:t>
            </w:r>
            <w:r w:rsidRPr="00EA1CBB">
              <w:rPr>
                <w:lang w:val="en-US"/>
              </w:rPr>
              <w:t>I</w:t>
            </w:r>
            <w:r w:rsidRPr="00EA1CBB">
              <w:t>Д и IIА южнее 58° северной широты</w:t>
            </w:r>
          </w:p>
        </w:tc>
        <w:tc>
          <w:tcPr>
            <w:tcW w:w="1263" w:type="pct"/>
            <w:tcBorders>
              <w:top w:val="nil"/>
              <w:left w:val="nil"/>
              <w:bottom w:val="single" w:sz="8" w:space="0" w:color="auto"/>
              <w:right w:val="single" w:sz="8" w:space="0" w:color="auto"/>
            </w:tcBorders>
            <w:tcMar>
              <w:top w:w="0" w:type="dxa"/>
              <w:left w:w="28" w:type="dxa"/>
              <w:bottom w:w="0" w:type="dxa"/>
              <w:right w:w="28" w:type="dxa"/>
            </w:tcMar>
          </w:tcPr>
          <w:p w:rsidR="00177A0D" w:rsidRPr="00EA1CBB" w:rsidRDefault="00177A0D" w:rsidP="00BB3496">
            <w:pPr>
              <w:jc w:val="center"/>
            </w:pPr>
            <w:r w:rsidRPr="00EA1CBB">
              <w:t>Южнее 58° северной широты., кроме части подрайонов</w:t>
            </w:r>
            <w:r w:rsidRPr="00EA1CBB">
              <w:rPr>
                <w:lang w:val="en-US"/>
              </w:rPr>
              <w:t>I</w:t>
            </w:r>
            <w:r w:rsidRPr="00EA1CBB">
              <w:t>А, </w:t>
            </w:r>
            <w:r w:rsidRPr="00EA1CBB">
              <w:rPr>
                <w:lang w:val="en-US"/>
              </w:rPr>
              <w:t>I</w:t>
            </w:r>
            <w:r w:rsidRPr="00EA1CBB">
              <w:t>Г, </w:t>
            </w:r>
            <w:r w:rsidRPr="00EA1CBB">
              <w:rPr>
                <w:lang w:val="en-US"/>
              </w:rPr>
              <w:t>I</w:t>
            </w:r>
            <w:r w:rsidRPr="00EA1CBB">
              <w:t>Д и </w:t>
            </w:r>
            <w:r w:rsidRPr="00EA1CBB">
              <w:rPr>
                <w:lang w:val="en-US"/>
              </w:rPr>
              <w:t>II</w:t>
            </w:r>
            <w:r w:rsidRPr="00EA1CBB">
              <w:t>А, входящих в данную зону</w:t>
            </w:r>
          </w:p>
        </w:tc>
      </w:tr>
      <w:tr w:rsidR="00177A0D" w:rsidRPr="00EA1CBB" w:rsidTr="0094042A">
        <w:trPr>
          <w:jc w:val="center"/>
        </w:trPr>
        <w:tc>
          <w:tcPr>
            <w:tcW w:w="1331" w:type="pct"/>
            <w:tcBorders>
              <w:top w:val="nil"/>
              <w:left w:val="single" w:sz="8" w:space="0" w:color="auto"/>
              <w:bottom w:val="nil"/>
              <w:right w:val="single" w:sz="8" w:space="0" w:color="auto"/>
            </w:tcBorders>
            <w:tcMar>
              <w:top w:w="0" w:type="dxa"/>
              <w:left w:w="28" w:type="dxa"/>
              <w:bottom w:w="0" w:type="dxa"/>
              <w:right w:w="28" w:type="dxa"/>
            </w:tcMar>
          </w:tcPr>
          <w:p w:rsidR="00177A0D" w:rsidRPr="00EA1CBB" w:rsidRDefault="00177A0D" w:rsidP="0047191D">
            <w:pPr>
              <w:jc w:val="both"/>
            </w:pPr>
            <w:r w:rsidRPr="00EA1CBB">
              <w:t>Высокая</w:t>
            </w:r>
          </w:p>
        </w:tc>
        <w:tc>
          <w:tcPr>
            <w:tcW w:w="1194" w:type="pct"/>
            <w:tcBorders>
              <w:top w:val="nil"/>
              <w:left w:val="nil"/>
              <w:bottom w:val="nil"/>
              <w:right w:val="single" w:sz="8" w:space="0" w:color="auto"/>
            </w:tcBorders>
            <w:tcMar>
              <w:top w:w="0" w:type="dxa"/>
              <w:left w:w="28" w:type="dxa"/>
              <w:bottom w:w="0" w:type="dxa"/>
              <w:right w:w="28" w:type="dxa"/>
            </w:tcMar>
          </w:tcPr>
          <w:p w:rsidR="00177A0D" w:rsidRPr="00EA1CBB" w:rsidRDefault="00177A0D" w:rsidP="0047191D">
            <w:pPr>
              <w:jc w:val="center"/>
            </w:pPr>
            <w:r w:rsidRPr="00EA1CBB">
              <w:t>440</w:t>
            </w:r>
          </w:p>
        </w:tc>
        <w:tc>
          <w:tcPr>
            <w:tcW w:w="1212" w:type="pct"/>
            <w:tcBorders>
              <w:top w:val="nil"/>
              <w:left w:val="nil"/>
              <w:bottom w:val="nil"/>
              <w:right w:val="single" w:sz="8" w:space="0" w:color="auto"/>
            </w:tcBorders>
            <w:tcMar>
              <w:top w:w="0" w:type="dxa"/>
              <w:left w:w="28" w:type="dxa"/>
              <w:bottom w:w="0" w:type="dxa"/>
              <w:right w:w="28" w:type="dxa"/>
            </w:tcMar>
          </w:tcPr>
          <w:p w:rsidR="00177A0D" w:rsidRPr="00EA1CBB" w:rsidRDefault="00177A0D" w:rsidP="0047191D">
            <w:pPr>
              <w:jc w:val="center"/>
            </w:pPr>
            <w:r w:rsidRPr="00EA1CBB">
              <w:t>420</w:t>
            </w:r>
          </w:p>
        </w:tc>
        <w:tc>
          <w:tcPr>
            <w:tcW w:w="1263" w:type="pct"/>
            <w:tcBorders>
              <w:top w:val="nil"/>
              <w:left w:val="nil"/>
              <w:bottom w:val="nil"/>
              <w:right w:val="single" w:sz="8" w:space="0" w:color="auto"/>
            </w:tcBorders>
            <w:tcMar>
              <w:top w:w="0" w:type="dxa"/>
              <w:left w:w="28" w:type="dxa"/>
              <w:bottom w:w="0" w:type="dxa"/>
              <w:right w:w="28" w:type="dxa"/>
            </w:tcMar>
          </w:tcPr>
          <w:p w:rsidR="00177A0D" w:rsidRPr="00EA1CBB" w:rsidRDefault="00177A0D" w:rsidP="0047191D">
            <w:pPr>
              <w:jc w:val="center"/>
            </w:pPr>
            <w:r w:rsidRPr="00EA1CBB">
              <w:t>400</w:t>
            </w:r>
          </w:p>
        </w:tc>
      </w:tr>
      <w:tr w:rsidR="00177A0D" w:rsidRPr="00EA1CBB" w:rsidTr="0094042A">
        <w:trPr>
          <w:jc w:val="center"/>
        </w:trPr>
        <w:tc>
          <w:tcPr>
            <w:tcW w:w="1331" w:type="pct"/>
            <w:tcBorders>
              <w:top w:val="nil"/>
              <w:left w:val="single" w:sz="8" w:space="0" w:color="auto"/>
              <w:bottom w:val="nil"/>
              <w:right w:val="single" w:sz="8" w:space="0" w:color="auto"/>
            </w:tcBorders>
            <w:tcMar>
              <w:top w:w="0" w:type="dxa"/>
              <w:left w:w="28" w:type="dxa"/>
              <w:bottom w:w="0" w:type="dxa"/>
              <w:right w:w="28" w:type="dxa"/>
            </w:tcMar>
          </w:tcPr>
          <w:p w:rsidR="00177A0D" w:rsidRPr="00EA1CBB" w:rsidRDefault="00177A0D" w:rsidP="0047191D">
            <w:pPr>
              <w:jc w:val="both"/>
            </w:pPr>
            <w:r w:rsidRPr="00EA1CBB">
              <w:t>Средняя</w:t>
            </w:r>
          </w:p>
        </w:tc>
        <w:tc>
          <w:tcPr>
            <w:tcW w:w="1194" w:type="pct"/>
            <w:tcBorders>
              <w:top w:val="nil"/>
              <w:left w:val="nil"/>
              <w:bottom w:val="nil"/>
              <w:right w:val="single" w:sz="8" w:space="0" w:color="auto"/>
            </w:tcBorders>
            <w:tcMar>
              <w:top w:w="0" w:type="dxa"/>
              <w:left w:w="28" w:type="dxa"/>
              <w:bottom w:w="0" w:type="dxa"/>
              <w:right w:w="28" w:type="dxa"/>
            </w:tcMar>
          </w:tcPr>
          <w:p w:rsidR="00177A0D" w:rsidRPr="00EA1CBB" w:rsidRDefault="00177A0D" w:rsidP="0047191D">
            <w:pPr>
              <w:jc w:val="center"/>
            </w:pPr>
            <w:r w:rsidRPr="00EA1CBB">
              <w:t>370</w:t>
            </w:r>
          </w:p>
        </w:tc>
        <w:tc>
          <w:tcPr>
            <w:tcW w:w="1212" w:type="pct"/>
            <w:tcBorders>
              <w:top w:val="nil"/>
              <w:left w:val="nil"/>
              <w:bottom w:val="nil"/>
              <w:right w:val="single" w:sz="8" w:space="0" w:color="auto"/>
            </w:tcBorders>
            <w:tcMar>
              <w:top w:w="0" w:type="dxa"/>
              <w:left w:w="28" w:type="dxa"/>
              <w:bottom w:w="0" w:type="dxa"/>
              <w:right w:w="28" w:type="dxa"/>
            </w:tcMar>
          </w:tcPr>
          <w:p w:rsidR="00177A0D" w:rsidRPr="00EA1CBB" w:rsidRDefault="00177A0D" w:rsidP="0047191D">
            <w:pPr>
              <w:jc w:val="center"/>
            </w:pPr>
            <w:r w:rsidRPr="00EA1CBB">
              <w:t>350</w:t>
            </w:r>
          </w:p>
        </w:tc>
        <w:tc>
          <w:tcPr>
            <w:tcW w:w="1263" w:type="pct"/>
            <w:tcBorders>
              <w:top w:val="nil"/>
              <w:left w:val="nil"/>
              <w:bottom w:val="nil"/>
              <w:right w:val="single" w:sz="8" w:space="0" w:color="auto"/>
            </w:tcBorders>
            <w:tcMar>
              <w:top w:w="0" w:type="dxa"/>
              <w:left w:w="28" w:type="dxa"/>
              <w:bottom w:w="0" w:type="dxa"/>
              <w:right w:w="28" w:type="dxa"/>
            </w:tcMar>
          </w:tcPr>
          <w:p w:rsidR="00177A0D" w:rsidRPr="00EA1CBB" w:rsidRDefault="00177A0D" w:rsidP="0047191D">
            <w:pPr>
              <w:jc w:val="center"/>
            </w:pPr>
            <w:r w:rsidRPr="00EA1CBB">
              <w:t>330</w:t>
            </w:r>
          </w:p>
        </w:tc>
      </w:tr>
      <w:tr w:rsidR="00177A0D" w:rsidRPr="00EA1CBB" w:rsidTr="0094042A">
        <w:trPr>
          <w:jc w:val="center"/>
        </w:trPr>
        <w:tc>
          <w:tcPr>
            <w:tcW w:w="133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177A0D" w:rsidRPr="00EA1CBB" w:rsidRDefault="00177A0D" w:rsidP="0047191D">
            <w:pPr>
              <w:jc w:val="both"/>
            </w:pPr>
            <w:r w:rsidRPr="00EA1CBB">
              <w:t>Низкая</w:t>
            </w:r>
          </w:p>
        </w:tc>
        <w:tc>
          <w:tcPr>
            <w:tcW w:w="1194" w:type="pct"/>
            <w:tcBorders>
              <w:top w:val="nil"/>
              <w:left w:val="nil"/>
              <w:bottom w:val="single" w:sz="8" w:space="0" w:color="auto"/>
              <w:right w:val="single" w:sz="8" w:space="0" w:color="auto"/>
            </w:tcBorders>
            <w:tcMar>
              <w:top w:w="0" w:type="dxa"/>
              <w:left w:w="28" w:type="dxa"/>
              <w:bottom w:w="0" w:type="dxa"/>
              <w:right w:w="28" w:type="dxa"/>
            </w:tcMar>
          </w:tcPr>
          <w:p w:rsidR="00177A0D" w:rsidRPr="00EA1CBB" w:rsidRDefault="00177A0D" w:rsidP="0047191D">
            <w:pPr>
              <w:jc w:val="center"/>
            </w:pPr>
            <w:r w:rsidRPr="00EA1CBB">
              <w:t>220</w:t>
            </w:r>
          </w:p>
        </w:tc>
        <w:tc>
          <w:tcPr>
            <w:tcW w:w="1212" w:type="pct"/>
            <w:tcBorders>
              <w:top w:val="nil"/>
              <w:left w:val="nil"/>
              <w:bottom w:val="single" w:sz="8" w:space="0" w:color="auto"/>
              <w:right w:val="single" w:sz="8" w:space="0" w:color="auto"/>
            </w:tcBorders>
            <w:tcMar>
              <w:top w:w="0" w:type="dxa"/>
              <w:left w:w="28" w:type="dxa"/>
              <w:bottom w:w="0" w:type="dxa"/>
              <w:right w:w="28" w:type="dxa"/>
            </w:tcMar>
          </w:tcPr>
          <w:p w:rsidR="00177A0D" w:rsidRPr="00EA1CBB" w:rsidRDefault="00177A0D" w:rsidP="0047191D">
            <w:pPr>
              <w:jc w:val="center"/>
            </w:pPr>
            <w:r w:rsidRPr="00EA1CBB">
              <w:t>200</w:t>
            </w:r>
          </w:p>
        </w:tc>
        <w:tc>
          <w:tcPr>
            <w:tcW w:w="1263" w:type="pct"/>
            <w:tcBorders>
              <w:top w:val="nil"/>
              <w:left w:val="nil"/>
              <w:bottom w:val="single" w:sz="8" w:space="0" w:color="auto"/>
              <w:right w:val="single" w:sz="8" w:space="0" w:color="auto"/>
            </w:tcBorders>
            <w:tcMar>
              <w:top w:w="0" w:type="dxa"/>
              <w:left w:w="28" w:type="dxa"/>
              <w:bottom w:w="0" w:type="dxa"/>
              <w:right w:w="28" w:type="dxa"/>
            </w:tcMar>
          </w:tcPr>
          <w:p w:rsidR="00177A0D" w:rsidRPr="00EA1CBB" w:rsidRDefault="00177A0D" w:rsidP="0047191D">
            <w:pPr>
              <w:jc w:val="center"/>
            </w:pPr>
            <w:r w:rsidRPr="00EA1CBB">
              <w:t>180</w:t>
            </w:r>
          </w:p>
        </w:tc>
      </w:tr>
    </w:tbl>
    <w:p w:rsidR="00177A0D" w:rsidRPr="00EA1CBB" w:rsidRDefault="00660DEF" w:rsidP="00660DEF">
      <w:pPr>
        <w:jc w:val="both"/>
      </w:pPr>
      <w:r>
        <w:t>Примечания</w:t>
      </w:r>
    </w:p>
    <w:p w:rsidR="00177A0D" w:rsidRPr="00EA1CBB" w:rsidRDefault="00660DEF" w:rsidP="00660DEF">
      <w:pPr>
        <w:jc w:val="both"/>
      </w:pPr>
      <w:r>
        <w:t>1</w:t>
      </w:r>
      <w:r w:rsidR="00177A0D" w:rsidRPr="00EA1CBB">
        <w:t xml:space="preserve"> Границы расчетной территории микрорайона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етров"/>
        </w:smartTagPr>
        <w:r w:rsidR="00177A0D" w:rsidRPr="00EA1CBB">
          <w:t>3 метров</w:t>
        </w:r>
      </w:smartTag>
      <w:r w:rsidR="00177A0D" w:rsidRPr="00EA1CBB">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w:t>
      </w:r>
      <w:r w:rsidR="00177A0D" w:rsidRPr="00EA1CBB">
        <w:lastRenderedPageBreak/>
        <w:t>(пропорционально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177A0D" w:rsidRPr="00EA1CBB" w:rsidRDefault="00177A0D" w:rsidP="00660DEF">
      <w:pPr>
        <w:jc w:val="both"/>
      </w:pPr>
      <w:r w:rsidRPr="00EA1CBB">
        <w:t>2</w:t>
      </w:r>
      <w:proofErr w:type="gramStart"/>
      <w:r w:rsidRPr="00EA1CBB">
        <w:t xml:space="preserve"> В</w:t>
      </w:r>
      <w:proofErr w:type="gramEnd"/>
      <w:r w:rsidRPr="00EA1CBB">
        <w:t xml:space="preserve">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177A0D" w:rsidRPr="00EA1CBB" w:rsidRDefault="005B2BD2" w:rsidP="00660DEF">
      <w:pPr>
        <w:jc w:val="both"/>
      </w:pPr>
      <w:r>
        <w:t>3</w:t>
      </w:r>
      <w:proofErr w:type="gramStart"/>
      <w:r>
        <w:t xml:space="preserve"> В</w:t>
      </w:r>
      <w:proofErr w:type="gramEnd"/>
      <w:r>
        <w:t xml:space="preserve"> городе</w:t>
      </w:r>
      <w:r w:rsidR="00177A0D" w:rsidRPr="00EA1CBB">
        <w:t xml:space="preserve">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177A0D" w:rsidRPr="00EA1CBB" w:rsidRDefault="005B2BD2" w:rsidP="00660DEF">
      <w:pPr>
        <w:jc w:val="both"/>
      </w:pPr>
      <w:r>
        <w:t>4</w:t>
      </w:r>
      <w:proofErr w:type="gramStart"/>
      <w:r>
        <w:t xml:space="preserve"> В</w:t>
      </w:r>
      <w:proofErr w:type="gramEnd"/>
      <w:r>
        <w:t xml:space="preserve"> сейсмическом районе</w:t>
      </w:r>
      <w:r w:rsidR="00177A0D" w:rsidRPr="00EA1CBB">
        <w:t xml:space="preserve"> расчетную плотность населения необходимо принимать, как правило, не более 300 человек/гектаров,</w:t>
      </w:r>
    </w:p>
    <w:p w:rsidR="00177A0D" w:rsidRPr="00EA1CBB" w:rsidRDefault="00177A0D" w:rsidP="00660DEF">
      <w:pPr>
        <w:jc w:val="both"/>
      </w:pPr>
      <w:r w:rsidRPr="00EA1CBB">
        <w:t>5</w:t>
      </w:r>
      <w:proofErr w:type="gramStart"/>
      <w:r w:rsidRPr="00EA1CBB">
        <w:t xml:space="preserve"> П</w:t>
      </w:r>
      <w:proofErr w:type="gramEnd"/>
      <w:r w:rsidRPr="00EA1CBB">
        <w:t>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177A0D" w:rsidRPr="00EA1CBB" w:rsidRDefault="00177A0D" w:rsidP="00660DEF">
      <w:pPr>
        <w:jc w:val="both"/>
      </w:pPr>
      <w:r w:rsidRPr="00EA1CBB">
        <w:t>6 Показатели плотности приведены при расче</w:t>
      </w:r>
      <w:r w:rsidR="00660DEF">
        <w:t>тной жилищной обеспеченности 18</w:t>
      </w:r>
      <w:r w:rsidRPr="00EA1CBB">
        <w:t>кв.</w:t>
      </w:r>
      <w:r w:rsidR="00660DEF">
        <w:t xml:space="preserve"> </w:t>
      </w:r>
      <w:proofErr w:type="gramStart"/>
      <w:r w:rsidRPr="00EA1CBB">
        <w:t>мет</w:t>
      </w:r>
      <w:r w:rsidR="00660DEF">
        <w:t>-</w:t>
      </w:r>
      <w:r w:rsidRPr="00EA1CBB">
        <w:t>ров</w:t>
      </w:r>
      <w:proofErr w:type="gramEnd"/>
      <w:r w:rsidRPr="00EA1CBB">
        <w:t>/человек. При другой жилищной обеспеченности расчетную нормативную плотность Р, человек/гектаров, следует определять по формуле</w:t>
      </w:r>
    </w:p>
    <w:p w:rsidR="00177A0D" w:rsidRPr="00EA1CBB" w:rsidRDefault="00177A0D" w:rsidP="00177A0D">
      <w:pPr>
        <w:ind w:firstLine="284"/>
        <w:jc w:val="center"/>
      </w:pPr>
      <w:r w:rsidRPr="00EA1CBB">
        <w:rPr>
          <w:position w:val="-22"/>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9" o:title=""/>
          </v:shape>
          <o:OLEObject Type="Embed" ProgID="Equation.3" ShapeID="_x0000_i1025" DrawAspect="Content" ObjectID="_1479276861" r:id="rId10"/>
        </w:object>
      </w:r>
      <w:r w:rsidRPr="00EA1CBB">
        <w:t>,</w:t>
      </w:r>
    </w:p>
    <w:tbl>
      <w:tblPr>
        <w:tblW w:w="0" w:type="auto"/>
        <w:tblInd w:w="392" w:type="dxa"/>
        <w:tblLayout w:type="fixed"/>
        <w:tblLook w:val="0000" w:firstRow="0" w:lastRow="0" w:firstColumn="0" w:lastColumn="0" w:noHBand="0" w:noVBand="0"/>
      </w:tblPr>
      <w:tblGrid>
        <w:gridCol w:w="850"/>
        <w:gridCol w:w="7286"/>
      </w:tblGrid>
      <w:tr w:rsidR="00177A0D" w:rsidRPr="00EA1CBB" w:rsidTr="0047191D">
        <w:tc>
          <w:tcPr>
            <w:tcW w:w="850" w:type="dxa"/>
          </w:tcPr>
          <w:p w:rsidR="00177A0D" w:rsidRPr="00EA1CBB" w:rsidRDefault="00177A0D" w:rsidP="0047191D">
            <w:pPr>
              <w:jc w:val="right"/>
            </w:pPr>
            <w:r w:rsidRPr="00EA1CBB">
              <w:t>где Р</w:t>
            </w:r>
            <w:r w:rsidRPr="00EA1CBB">
              <w:rPr>
                <w:vertAlign w:val="subscript"/>
              </w:rPr>
              <w:t>18</w:t>
            </w:r>
          </w:p>
        </w:tc>
        <w:tc>
          <w:tcPr>
            <w:tcW w:w="7286" w:type="dxa"/>
          </w:tcPr>
          <w:p w:rsidR="00177A0D" w:rsidRPr="00EA1CBB" w:rsidRDefault="00177A0D" w:rsidP="0047191D">
            <w:pPr>
              <w:jc w:val="both"/>
            </w:pPr>
            <w:r w:rsidRPr="00EA1CBB">
              <w:t>— показатель плотности при 18 кв.</w:t>
            </w:r>
            <w:r w:rsidR="00BB3496">
              <w:t xml:space="preserve"> </w:t>
            </w:r>
            <w:r w:rsidRPr="00EA1CBB">
              <w:t xml:space="preserve">метров/человек; </w:t>
            </w:r>
          </w:p>
        </w:tc>
      </w:tr>
      <w:tr w:rsidR="00177A0D" w:rsidRPr="00EA1CBB" w:rsidTr="0047191D">
        <w:tc>
          <w:tcPr>
            <w:tcW w:w="850" w:type="dxa"/>
          </w:tcPr>
          <w:p w:rsidR="00177A0D" w:rsidRPr="00EA1CBB" w:rsidRDefault="00177A0D" w:rsidP="0047191D">
            <w:pPr>
              <w:jc w:val="right"/>
            </w:pPr>
            <w:r w:rsidRPr="00EA1CBB">
              <w:t>Н</w:t>
            </w:r>
          </w:p>
        </w:tc>
        <w:tc>
          <w:tcPr>
            <w:tcW w:w="7286" w:type="dxa"/>
          </w:tcPr>
          <w:p w:rsidR="00177A0D" w:rsidRPr="00EA1CBB" w:rsidRDefault="00177A0D" w:rsidP="0047191D">
            <w:pPr>
              <w:jc w:val="both"/>
            </w:pPr>
            <w:r w:rsidRPr="00EA1CBB">
              <w:t>— расчетная жилищная обеспеченность, кв.</w:t>
            </w:r>
            <w:r w:rsidR="00BB3496">
              <w:t xml:space="preserve"> </w:t>
            </w:r>
            <w:r w:rsidRPr="00EA1CBB">
              <w:t>метров.</w:t>
            </w:r>
          </w:p>
        </w:tc>
      </w:tr>
    </w:tbl>
    <w:p w:rsidR="00177A0D" w:rsidRPr="0094042A" w:rsidRDefault="00177A0D" w:rsidP="0094042A">
      <w:pPr>
        <w:jc w:val="both"/>
        <w:rPr>
          <w:sz w:val="28"/>
        </w:rPr>
      </w:pPr>
    </w:p>
    <w:p w:rsidR="00177A0D" w:rsidRPr="0094042A" w:rsidRDefault="00177A0D" w:rsidP="0094042A">
      <w:pPr>
        <w:jc w:val="both"/>
        <w:rPr>
          <w:sz w:val="28"/>
        </w:rPr>
      </w:pPr>
    </w:p>
    <w:p w:rsidR="00177A0D" w:rsidRPr="004258B9" w:rsidRDefault="00177A0D" w:rsidP="004258B9">
      <w:pPr>
        <w:pStyle w:val="aff5"/>
        <w:numPr>
          <w:ilvl w:val="0"/>
          <w:numId w:val="20"/>
        </w:numPr>
        <w:autoSpaceDE w:val="0"/>
        <w:autoSpaceDN w:val="0"/>
        <w:adjustRightInd w:val="0"/>
        <w:spacing w:after="0" w:line="240" w:lineRule="auto"/>
        <w:jc w:val="center"/>
        <w:rPr>
          <w:rFonts w:ascii="Times New Roman" w:hAnsi="Times New Roman"/>
          <w:sz w:val="28"/>
          <w:szCs w:val="28"/>
        </w:rPr>
      </w:pPr>
      <w:r w:rsidRPr="004258B9">
        <w:rPr>
          <w:rFonts w:ascii="Times New Roman" w:hAnsi="Times New Roman"/>
          <w:sz w:val="28"/>
          <w:szCs w:val="28"/>
        </w:rPr>
        <w:t>Расчетные показатели в сфере жилищного обеспечения</w:t>
      </w:r>
    </w:p>
    <w:p w:rsidR="00177A0D" w:rsidRDefault="00177A0D" w:rsidP="004258B9">
      <w:pPr>
        <w:autoSpaceDE w:val="0"/>
        <w:autoSpaceDN w:val="0"/>
        <w:adjustRightInd w:val="0"/>
        <w:ind w:firstLine="709"/>
        <w:jc w:val="center"/>
        <w:rPr>
          <w:sz w:val="28"/>
          <w:szCs w:val="28"/>
        </w:rPr>
      </w:pPr>
    </w:p>
    <w:p w:rsidR="0094042A" w:rsidRPr="00EA1CBB" w:rsidRDefault="0094042A" w:rsidP="007633BF">
      <w:pPr>
        <w:autoSpaceDE w:val="0"/>
        <w:autoSpaceDN w:val="0"/>
        <w:adjustRightInd w:val="0"/>
        <w:ind w:firstLine="709"/>
        <w:jc w:val="center"/>
        <w:rPr>
          <w:sz w:val="28"/>
          <w:szCs w:val="28"/>
        </w:rPr>
      </w:pPr>
    </w:p>
    <w:p w:rsidR="00177A0D" w:rsidRPr="00EA1CBB" w:rsidRDefault="00177A0D" w:rsidP="007633BF">
      <w:pPr>
        <w:autoSpaceDE w:val="0"/>
        <w:autoSpaceDN w:val="0"/>
        <w:adjustRightInd w:val="0"/>
        <w:ind w:firstLine="709"/>
        <w:jc w:val="center"/>
        <w:rPr>
          <w:sz w:val="28"/>
          <w:szCs w:val="28"/>
        </w:rPr>
      </w:pPr>
      <w:r w:rsidRPr="00EA1CBB">
        <w:rPr>
          <w:sz w:val="28"/>
          <w:szCs w:val="28"/>
        </w:rPr>
        <w:t>Общие требования</w:t>
      </w:r>
    </w:p>
    <w:p w:rsidR="00177A0D" w:rsidRPr="00EA1CBB" w:rsidRDefault="00177A0D" w:rsidP="007633BF">
      <w:pPr>
        <w:autoSpaceDE w:val="0"/>
        <w:autoSpaceDN w:val="0"/>
        <w:adjustRightInd w:val="0"/>
        <w:ind w:firstLine="709"/>
        <w:jc w:val="center"/>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7633BF">
        <w:rPr>
          <w:rFonts w:ascii="Times New Roman" w:hAnsi="Times New Roman"/>
          <w:sz w:val="28"/>
          <w:szCs w:val="28"/>
        </w:rPr>
        <w:t>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177A0D" w:rsidRPr="007633BF" w:rsidRDefault="00177A0D" w:rsidP="007633BF">
      <w:pPr>
        <w:autoSpaceDE w:val="0"/>
        <w:autoSpaceDN w:val="0"/>
        <w:adjustRightInd w:val="0"/>
        <w:ind w:firstLine="709"/>
        <w:jc w:val="both"/>
        <w:rPr>
          <w:sz w:val="28"/>
          <w:szCs w:val="28"/>
        </w:rPr>
      </w:pPr>
      <w:r w:rsidRPr="007633BF">
        <w:rPr>
          <w:sz w:val="28"/>
          <w:szCs w:val="28"/>
        </w:rPr>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sidRPr="007633BF">
        <w:rPr>
          <w:sz w:val="28"/>
          <w:szCs w:val="28"/>
        </w:rPr>
        <w:t>приквартирными</w:t>
      </w:r>
      <w:proofErr w:type="spellEnd"/>
      <w:r w:rsidRPr="007633BF">
        <w:rPr>
          <w:sz w:val="28"/>
          <w:szCs w:val="28"/>
        </w:rPr>
        <w:t xml:space="preserve">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177A0D" w:rsidRPr="007633BF" w:rsidRDefault="00177A0D" w:rsidP="007633BF">
      <w:pPr>
        <w:autoSpaceDE w:val="0"/>
        <w:autoSpaceDN w:val="0"/>
        <w:adjustRightInd w:val="0"/>
        <w:ind w:firstLine="709"/>
        <w:jc w:val="both"/>
        <w:rPr>
          <w:sz w:val="28"/>
          <w:szCs w:val="28"/>
        </w:rPr>
      </w:pPr>
      <w:proofErr w:type="gramStart"/>
      <w:r w:rsidRPr="007633BF">
        <w:rPr>
          <w:sz w:val="28"/>
          <w:szCs w:val="28"/>
        </w:rPr>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7633BF">
          <w:rPr>
            <w:sz w:val="28"/>
            <w:szCs w:val="28"/>
          </w:rPr>
          <w:t>0,5 га</w:t>
        </w:r>
      </w:smartTag>
      <w:r w:rsidRPr="007633BF">
        <w:rPr>
          <w:sz w:val="28"/>
          <w:szCs w:val="28"/>
        </w:rPr>
        <w:t xml:space="preserve">, а также мини-производства, не оказывающие вредного воздействия на </w:t>
      </w:r>
      <w:r w:rsidRPr="007633BF">
        <w:rPr>
          <w:sz w:val="28"/>
          <w:szCs w:val="28"/>
        </w:rPr>
        <w:lastRenderedPageBreak/>
        <w:t>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7633BF">
        <w:rPr>
          <w:sz w:val="28"/>
          <w:szCs w:val="28"/>
        </w:rPr>
        <w:t xml:space="preserve"> Размер санитарно-защитных зон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етров"/>
        </w:smartTagPr>
        <w:r w:rsidRPr="007633BF">
          <w:rPr>
            <w:sz w:val="28"/>
            <w:szCs w:val="28"/>
          </w:rPr>
          <w:t>25 метров</w:t>
        </w:r>
      </w:smartTag>
      <w:r w:rsidRPr="007633BF">
        <w:rPr>
          <w:sz w:val="28"/>
          <w:szCs w:val="28"/>
        </w:rPr>
        <w:t>.</w:t>
      </w:r>
    </w:p>
    <w:p w:rsidR="00177A0D" w:rsidRPr="00EA1CBB" w:rsidRDefault="00177A0D" w:rsidP="00660DEF">
      <w:pPr>
        <w:autoSpaceDE w:val="0"/>
        <w:autoSpaceDN w:val="0"/>
        <w:adjustRightInd w:val="0"/>
        <w:jc w:val="both"/>
      </w:pPr>
      <w:r w:rsidRPr="00EA1CBB">
        <w:t>Примеча</w:t>
      </w:r>
      <w:r w:rsidR="00344355">
        <w:t>ние - К жилым зонам могут относи</w:t>
      </w:r>
      <w:r w:rsidR="00344355" w:rsidRPr="00EA1CBB">
        <w:t>ться</w:t>
      </w:r>
      <w:r w:rsidRPr="00EA1CBB">
        <w:t xml:space="preserve">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177A0D" w:rsidRPr="00EA1CBB" w:rsidRDefault="00177A0D" w:rsidP="00177A0D">
      <w:pPr>
        <w:autoSpaceDE w:val="0"/>
        <w:autoSpaceDN w:val="0"/>
        <w:adjustRightInd w:val="0"/>
        <w:ind w:firstLine="540"/>
        <w:jc w:val="center"/>
        <w:rPr>
          <w:sz w:val="28"/>
          <w:szCs w:val="28"/>
        </w:rPr>
      </w:pPr>
    </w:p>
    <w:p w:rsidR="00177A0D" w:rsidRPr="00EA1CBB" w:rsidRDefault="00177A0D" w:rsidP="00177A0D">
      <w:pPr>
        <w:autoSpaceDE w:val="0"/>
        <w:autoSpaceDN w:val="0"/>
        <w:adjustRightInd w:val="0"/>
        <w:ind w:firstLine="540"/>
        <w:jc w:val="center"/>
        <w:rPr>
          <w:sz w:val="28"/>
          <w:szCs w:val="28"/>
        </w:rPr>
      </w:pPr>
      <w:r w:rsidRPr="00EA1CBB">
        <w:rPr>
          <w:sz w:val="28"/>
          <w:szCs w:val="28"/>
        </w:rPr>
        <w:t>Нормативы жилищной обеспеченности</w:t>
      </w:r>
    </w:p>
    <w:p w:rsidR="00177A0D" w:rsidRPr="00EA1CBB" w:rsidRDefault="00177A0D" w:rsidP="00177A0D">
      <w:pPr>
        <w:autoSpaceDE w:val="0"/>
        <w:autoSpaceDN w:val="0"/>
        <w:adjustRightInd w:val="0"/>
        <w:ind w:firstLine="540"/>
        <w:jc w:val="center"/>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eastAsia="Arial Unicode MS" w:hAnsi="Times New Roman"/>
          <w:sz w:val="28"/>
          <w:szCs w:val="28"/>
        </w:rPr>
      </w:pPr>
      <w:r w:rsidRPr="007633BF">
        <w:rPr>
          <w:rFonts w:ascii="Times New Roman" w:eastAsia="Arial Unicode MS" w:hAnsi="Times New Roman"/>
          <w:sz w:val="28"/>
          <w:szCs w:val="28"/>
        </w:rPr>
        <w:t xml:space="preserve">Норматив жилищной обеспеченности следует принимать </w:t>
      </w:r>
      <w:smartTag w:uri="urn:schemas-microsoft-com:office:smarttags" w:element="metricconverter">
        <w:smartTagPr>
          <w:attr w:name="ProductID" w:val="20 кв. метров"/>
        </w:smartTagPr>
        <w:r w:rsidRPr="007633BF">
          <w:rPr>
            <w:rFonts w:ascii="Times New Roman" w:eastAsia="Arial Unicode MS" w:hAnsi="Times New Roman"/>
            <w:sz w:val="28"/>
            <w:szCs w:val="28"/>
          </w:rPr>
          <w:t>20 кв. метров</w:t>
        </w:r>
      </w:smartTag>
      <w:r w:rsidRPr="007633BF">
        <w:rPr>
          <w:rFonts w:ascii="Times New Roman" w:eastAsia="Arial Unicode MS" w:hAnsi="Times New Roman"/>
          <w:sz w:val="28"/>
          <w:szCs w:val="28"/>
        </w:rPr>
        <w:t xml:space="preserve"> на 1 человека (не менее).</w:t>
      </w:r>
    </w:p>
    <w:p w:rsidR="00177A0D" w:rsidRPr="00EA1CBB" w:rsidRDefault="00177A0D" w:rsidP="00177A0D">
      <w:pPr>
        <w:autoSpaceDE w:val="0"/>
        <w:autoSpaceDN w:val="0"/>
        <w:adjustRightInd w:val="0"/>
        <w:ind w:firstLine="540"/>
        <w:jc w:val="center"/>
        <w:rPr>
          <w:sz w:val="28"/>
          <w:szCs w:val="28"/>
        </w:rPr>
      </w:pPr>
    </w:p>
    <w:p w:rsidR="00177A0D" w:rsidRPr="00EA1CBB" w:rsidRDefault="00177A0D" w:rsidP="007633BF">
      <w:pPr>
        <w:autoSpaceDE w:val="0"/>
        <w:autoSpaceDN w:val="0"/>
        <w:adjustRightInd w:val="0"/>
        <w:ind w:firstLine="540"/>
        <w:jc w:val="center"/>
        <w:rPr>
          <w:sz w:val="28"/>
          <w:szCs w:val="28"/>
        </w:rPr>
      </w:pPr>
      <w:r w:rsidRPr="00EA1CBB">
        <w:rPr>
          <w:sz w:val="28"/>
          <w:szCs w:val="28"/>
        </w:rPr>
        <w:t xml:space="preserve">Нормативы общей площади территорий </w:t>
      </w:r>
      <w:r w:rsidR="007633BF">
        <w:rPr>
          <w:sz w:val="28"/>
          <w:szCs w:val="28"/>
        </w:rPr>
        <w:t>для</w:t>
      </w:r>
      <w:r w:rsidR="0094042A">
        <w:rPr>
          <w:sz w:val="28"/>
          <w:szCs w:val="28"/>
        </w:rPr>
        <w:t xml:space="preserve"> </w:t>
      </w:r>
      <w:r w:rsidRPr="00EA1CBB">
        <w:rPr>
          <w:sz w:val="28"/>
          <w:szCs w:val="28"/>
        </w:rPr>
        <w:t>размещения объектов жилой застройки</w:t>
      </w:r>
    </w:p>
    <w:p w:rsidR="00177A0D" w:rsidRPr="00EA1CBB" w:rsidRDefault="00177A0D" w:rsidP="00177A0D">
      <w:pPr>
        <w:ind w:firstLine="540"/>
        <w:jc w:val="both"/>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proofErr w:type="gramStart"/>
      <w:r w:rsidRPr="007633BF">
        <w:rPr>
          <w:rFonts w:ascii="Times New Roman" w:hAnsi="Times New Roman"/>
          <w:sz w:val="28"/>
          <w:szCs w:val="28"/>
        </w:rPr>
        <w:t>Для предварительного определения общих размеров жилых зон допускается принимать укрупненные показатели в</w:t>
      </w:r>
      <w:r w:rsidR="00B457D0" w:rsidRPr="007633BF">
        <w:rPr>
          <w:rFonts w:ascii="Times New Roman" w:hAnsi="Times New Roman"/>
          <w:sz w:val="28"/>
          <w:szCs w:val="28"/>
        </w:rPr>
        <w:t xml:space="preserve"> расчете на 1000 чел.: в городе</w:t>
      </w:r>
      <w:r w:rsidRPr="007633BF">
        <w:rPr>
          <w:rFonts w:ascii="Times New Roman" w:hAnsi="Times New Roman"/>
          <w:sz w:val="28"/>
          <w:szCs w:val="28"/>
        </w:rPr>
        <w:t xml:space="preserve"> - при средней этажности жилой застройки до 3 этажей - </w:t>
      </w:r>
      <w:smartTag w:uri="urn:schemas-microsoft-com:office:smarttags" w:element="metricconverter">
        <w:smartTagPr>
          <w:attr w:name="ProductID" w:val="10 гектаров"/>
        </w:smartTagPr>
        <w:r w:rsidRPr="007633BF">
          <w:rPr>
            <w:rFonts w:ascii="Times New Roman" w:hAnsi="Times New Roman"/>
            <w:sz w:val="28"/>
            <w:szCs w:val="28"/>
          </w:rPr>
          <w:t>10 гектаров</w:t>
        </w:r>
      </w:smartTag>
      <w:r w:rsidRPr="007633BF">
        <w:rPr>
          <w:rFonts w:ascii="Times New Roman" w:hAnsi="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Pr="007633BF">
          <w:rPr>
            <w:rFonts w:ascii="Times New Roman" w:hAnsi="Times New Roman"/>
            <w:sz w:val="28"/>
            <w:szCs w:val="28"/>
          </w:rPr>
          <w:t>20 гектаров</w:t>
        </w:r>
      </w:smartTag>
      <w:r w:rsidRPr="007633BF">
        <w:rPr>
          <w:rFonts w:ascii="Times New Roman" w:hAnsi="Times New Roman"/>
          <w:sz w:val="28"/>
          <w:szCs w:val="28"/>
        </w:rPr>
        <w:t xml:space="preserve"> – для застройки с участком; от 4 до 8 этажей - </w:t>
      </w:r>
      <w:smartTag w:uri="urn:schemas-microsoft-com:office:smarttags" w:element="metricconverter">
        <w:smartTagPr>
          <w:attr w:name="ProductID" w:val="8 гектаров"/>
        </w:smartTagPr>
        <w:r w:rsidRPr="007633BF">
          <w:rPr>
            <w:rFonts w:ascii="Times New Roman" w:hAnsi="Times New Roman"/>
            <w:sz w:val="28"/>
            <w:szCs w:val="28"/>
          </w:rPr>
          <w:t>8 гектаров</w:t>
        </w:r>
      </w:smartTag>
      <w:r w:rsidRPr="007633BF">
        <w:rPr>
          <w:rFonts w:ascii="Times New Roman" w:hAnsi="Times New Roman"/>
          <w:sz w:val="28"/>
          <w:szCs w:val="28"/>
        </w:rPr>
        <w:t xml:space="preserve">; 9 этажей и выше - </w:t>
      </w:r>
      <w:smartTag w:uri="urn:schemas-microsoft-com:office:smarttags" w:element="metricconverter">
        <w:smartTagPr>
          <w:attr w:name="ProductID" w:val="7 гектаров"/>
        </w:smartTagPr>
        <w:r w:rsidRPr="007633BF">
          <w:rPr>
            <w:rFonts w:ascii="Times New Roman" w:hAnsi="Times New Roman"/>
            <w:sz w:val="28"/>
            <w:szCs w:val="28"/>
          </w:rPr>
          <w:t>7 гектаров</w:t>
        </w:r>
        <w:r w:rsidR="00B457D0" w:rsidRPr="007633BF">
          <w:rPr>
            <w:rFonts w:ascii="Times New Roman" w:hAnsi="Times New Roman"/>
            <w:sz w:val="28"/>
            <w:szCs w:val="28"/>
          </w:rPr>
          <w:t>.</w:t>
        </w:r>
      </w:smartTag>
      <w:proofErr w:type="gramEnd"/>
    </w:p>
    <w:p w:rsidR="00177A0D" w:rsidRPr="007633BF" w:rsidRDefault="00177A0D" w:rsidP="007633BF">
      <w:pPr>
        <w:autoSpaceDE w:val="0"/>
        <w:autoSpaceDN w:val="0"/>
        <w:adjustRightInd w:val="0"/>
        <w:ind w:firstLine="709"/>
        <w:jc w:val="both"/>
        <w:rPr>
          <w:sz w:val="28"/>
          <w:szCs w:val="28"/>
        </w:rPr>
      </w:pPr>
      <w:r w:rsidRPr="007633BF">
        <w:rPr>
          <w:sz w:val="28"/>
          <w:szCs w:val="28"/>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w:t>
      </w:r>
      <w:r w:rsidR="001A6D8A" w:rsidRPr="007633BF">
        <w:rPr>
          <w:sz w:val="28"/>
          <w:szCs w:val="28"/>
        </w:rPr>
        <w:t>вными правовыми актами субъекта</w:t>
      </w:r>
      <w:r w:rsidRPr="007633BF">
        <w:rPr>
          <w:sz w:val="28"/>
          <w:szCs w:val="28"/>
        </w:rPr>
        <w:t xml:space="preserve"> Российской Федерации.</w:t>
      </w:r>
    </w:p>
    <w:p w:rsidR="00177A0D" w:rsidRPr="007633BF" w:rsidRDefault="00177A0D" w:rsidP="007633BF">
      <w:pPr>
        <w:autoSpaceDE w:val="0"/>
        <w:autoSpaceDN w:val="0"/>
        <w:adjustRightInd w:val="0"/>
        <w:ind w:firstLine="709"/>
        <w:jc w:val="center"/>
        <w:rPr>
          <w:sz w:val="28"/>
          <w:szCs w:val="28"/>
        </w:rPr>
      </w:pPr>
    </w:p>
    <w:p w:rsidR="00177A0D" w:rsidRPr="007633BF" w:rsidRDefault="00177A0D" w:rsidP="007633BF">
      <w:pPr>
        <w:autoSpaceDE w:val="0"/>
        <w:autoSpaceDN w:val="0"/>
        <w:adjustRightInd w:val="0"/>
        <w:ind w:firstLine="709"/>
        <w:jc w:val="center"/>
        <w:rPr>
          <w:sz w:val="28"/>
          <w:szCs w:val="28"/>
        </w:rPr>
      </w:pPr>
      <w:r w:rsidRPr="007633BF">
        <w:rPr>
          <w:sz w:val="28"/>
          <w:szCs w:val="28"/>
        </w:rPr>
        <w:t>Но</w:t>
      </w:r>
      <w:r w:rsidR="007633BF">
        <w:rPr>
          <w:sz w:val="28"/>
          <w:szCs w:val="28"/>
        </w:rPr>
        <w:t>рмативы распределения зон жилой</w:t>
      </w:r>
      <w:r w:rsidR="0094042A">
        <w:rPr>
          <w:sz w:val="28"/>
          <w:szCs w:val="28"/>
        </w:rPr>
        <w:t xml:space="preserve"> </w:t>
      </w:r>
      <w:r w:rsidRPr="007633BF">
        <w:rPr>
          <w:sz w:val="28"/>
          <w:szCs w:val="28"/>
        </w:rPr>
        <w:t>застройки по видам жилой застройки</w:t>
      </w:r>
    </w:p>
    <w:p w:rsidR="00177A0D" w:rsidRPr="007633BF" w:rsidRDefault="00177A0D" w:rsidP="007633BF">
      <w:pPr>
        <w:ind w:firstLine="709"/>
        <w:jc w:val="center"/>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7633BF">
        <w:rPr>
          <w:rFonts w:ascii="Times New Roman" w:hAnsi="Times New Roman"/>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w:t>
      </w:r>
      <w:r w:rsidRPr="007633BF">
        <w:rPr>
          <w:rFonts w:ascii="Times New Roman" w:hAnsi="Times New Roman"/>
          <w:sz w:val="28"/>
          <w:szCs w:val="28"/>
        </w:rPr>
        <w:lastRenderedPageBreak/>
        <w:t>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177A0D" w:rsidRPr="007633BF" w:rsidRDefault="00177A0D" w:rsidP="007633BF">
      <w:pPr>
        <w:autoSpaceDE w:val="0"/>
        <w:autoSpaceDN w:val="0"/>
        <w:adjustRightInd w:val="0"/>
        <w:ind w:firstLine="709"/>
        <w:jc w:val="both"/>
        <w:rPr>
          <w:sz w:val="28"/>
          <w:szCs w:val="28"/>
        </w:rPr>
      </w:pPr>
      <w:r w:rsidRPr="007633BF">
        <w:rPr>
          <w:sz w:val="28"/>
          <w:szCs w:val="28"/>
        </w:rPr>
        <w:t>В состав жилых зон могут включаться:</w:t>
      </w:r>
    </w:p>
    <w:p w:rsidR="008A4BFE" w:rsidRPr="008A4BFE" w:rsidRDefault="00177A0D" w:rsidP="008A4BFE">
      <w:pPr>
        <w:pStyle w:val="aff5"/>
        <w:numPr>
          <w:ilvl w:val="0"/>
          <w:numId w:val="24"/>
        </w:numPr>
        <w:autoSpaceDE w:val="0"/>
        <w:autoSpaceDN w:val="0"/>
        <w:adjustRightInd w:val="0"/>
        <w:spacing w:after="0" w:line="240" w:lineRule="auto"/>
        <w:jc w:val="both"/>
        <w:rPr>
          <w:rFonts w:ascii="Times New Roman" w:hAnsi="Times New Roman"/>
          <w:sz w:val="28"/>
          <w:szCs w:val="28"/>
        </w:rPr>
      </w:pPr>
      <w:r w:rsidRPr="008A4BFE">
        <w:rPr>
          <w:rFonts w:ascii="Times New Roman" w:hAnsi="Times New Roman"/>
          <w:sz w:val="28"/>
          <w:szCs w:val="28"/>
        </w:rPr>
        <w:t>зона застройки многоэтажными жилыми домами (9 этажей и более);</w:t>
      </w:r>
    </w:p>
    <w:p w:rsidR="008A4BFE" w:rsidRPr="008A4BFE" w:rsidRDefault="00177A0D" w:rsidP="008A4BFE">
      <w:pPr>
        <w:pStyle w:val="aff5"/>
        <w:numPr>
          <w:ilvl w:val="0"/>
          <w:numId w:val="24"/>
        </w:numPr>
        <w:autoSpaceDE w:val="0"/>
        <w:autoSpaceDN w:val="0"/>
        <w:adjustRightInd w:val="0"/>
        <w:spacing w:after="0" w:line="240" w:lineRule="auto"/>
        <w:jc w:val="both"/>
        <w:rPr>
          <w:rFonts w:ascii="Times New Roman" w:hAnsi="Times New Roman"/>
          <w:sz w:val="28"/>
          <w:szCs w:val="28"/>
        </w:rPr>
      </w:pPr>
      <w:r w:rsidRPr="008A4BFE">
        <w:rPr>
          <w:rFonts w:ascii="Times New Roman" w:hAnsi="Times New Roman"/>
          <w:sz w:val="28"/>
          <w:szCs w:val="28"/>
        </w:rPr>
        <w:t xml:space="preserve">зона застройки </w:t>
      </w:r>
      <w:proofErr w:type="spellStart"/>
      <w:r w:rsidRPr="008A4BFE">
        <w:rPr>
          <w:rFonts w:ascii="Times New Roman" w:hAnsi="Times New Roman"/>
          <w:sz w:val="28"/>
          <w:szCs w:val="28"/>
        </w:rPr>
        <w:t>среднеэтажными</w:t>
      </w:r>
      <w:proofErr w:type="spellEnd"/>
      <w:r w:rsidRPr="008A4BFE">
        <w:rPr>
          <w:rFonts w:ascii="Times New Roman" w:hAnsi="Times New Roman"/>
          <w:sz w:val="28"/>
          <w:szCs w:val="28"/>
        </w:rPr>
        <w:t xml:space="preserve"> жилыми домами (от 5 - 8 этажей, включая </w:t>
      </w:r>
      <w:proofErr w:type="gramStart"/>
      <w:r w:rsidRPr="008A4BFE">
        <w:rPr>
          <w:rFonts w:ascii="Times New Roman" w:hAnsi="Times New Roman"/>
          <w:sz w:val="28"/>
          <w:szCs w:val="28"/>
        </w:rPr>
        <w:t>мансардный</w:t>
      </w:r>
      <w:proofErr w:type="gramEnd"/>
      <w:r w:rsidRPr="008A4BFE">
        <w:rPr>
          <w:rFonts w:ascii="Times New Roman" w:hAnsi="Times New Roman"/>
          <w:sz w:val="28"/>
          <w:szCs w:val="28"/>
        </w:rPr>
        <w:t>);</w:t>
      </w:r>
    </w:p>
    <w:p w:rsidR="008A4BFE" w:rsidRPr="008A4BFE" w:rsidRDefault="00177A0D" w:rsidP="008A4BFE">
      <w:pPr>
        <w:pStyle w:val="aff5"/>
        <w:numPr>
          <w:ilvl w:val="0"/>
          <w:numId w:val="24"/>
        </w:numPr>
        <w:autoSpaceDE w:val="0"/>
        <w:autoSpaceDN w:val="0"/>
        <w:adjustRightInd w:val="0"/>
        <w:spacing w:after="0" w:line="240" w:lineRule="auto"/>
        <w:jc w:val="both"/>
        <w:rPr>
          <w:rFonts w:ascii="Times New Roman" w:hAnsi="Times New Roman"/>
          <w:sz w:val="28"/>
          <w:szCs w:val="28"/>
        </w:rPr>
      </w:pPr>
      <w:r w:rsidRPr="008A4BFE">
        <w:rPr>
          <w:rFonts w:ascii="Times New Roman" w:hAnsi="Times New Roman"/>
          <w:sz w:val="28"/>
          <w:szCs w:val="28"/>
        </w:rPr>
        <w:t xml:space="preserve">зона застройки малоэтажными многоквартирными жилыми домами (до 4 этажей, включая </w:t>
      </w:r>
      <w:proofErr w:type="gramStart"/>
      <w:r w:rsidRPr="008A4BFE">
        <w:rPr>
          <w:rFonts w:ascii="Times New Roman" w:hAnsi="Times New Roman"/>
          <w:sz w:val="28"/>
          <w:szCs w:val="28"/>
        </w:rPr>
        <w:t>мансардный</w:t>
      </w:r>
      <w:proofErr w:type="gramEnd"/>
      <w:r w:rsidRPr="008A4BFE">
        <w:rPr>
          <w:rFonts w:ascii="Times New Roman" w:hAnsi="Times New Roman"/>
          <w:sz w:val="28"/>
          <w:szCs w:val="28"/>
        </w:rPr>
        <w:t>);</w:t>
      </w:r>
    </w:p>
    <w:p w:rsidR="008A4BFE" w:rsidRPr="008A4BFE" w:rsidRDefault="00177A0D" w:rsidP="008A4BFE">
      <w:pPr>
        <w:pStyle w:val="aff5"/>
        <w:numPr>
          <w:ilvl w:val="0"/>
          <w:numId w:val="24"/>
        </w:numPr>
        <w:autoSpaceDE w:val="0"/>
        <w:autoSpaceDN w:val="0"/>
        <w:adjustRightInd w:val="0"/>
        <w:spacing w:after="0" w:line="240" w:lineRule="auto"/>
        <w:jc w:val="both"/>
        <w:rPr>
          <w:rFonts w:ascii="Times New Roman" w:hAnsi="Times New Roman"/>
          <w:sz w:val="28"/>
          <w:szCs w:val="28"/>
        </w:rPr>
      </w:pPr>
      <w:r w:rsidRPr="008A4BFE">
        <w:rPr>
          <w:rFonts w:ascii="Times New Roman" w:hAnsi="Times New Roman"/>
          <w:sz w:val="28"/>
          <w:szCs w:val="28"/>
        </w:rPr>
        <w:t>зона застройки блокированными жилыми домами;</w:t>
      </w:r>
    </w:p>
    <w:p w:rsidR="00177A0D" w:rsidRPr="008A4BFE" w:rsidRDefault="00177A0D" w:rsidP="008A4BFE">
      <w:pPr>
        <w:pStyle w:val="aff5"/>
        <w:numPr>
          <w:ilvl w:val="0"/>
          <w:numId w:val="24"/>
        </w:numPr>
        <w:autoSpaceDE w:val="0"/>
        <w:autoSpaceDN w:val="0"/>
        <w:adjustRightInd w:val="0"/>
        <w:spacing w:after="0" w:line="240" w:lineRule="auto"/>
        <w:jc w:val="both"/>
        <w:rPr>
          <w:rFonts w:ascii="Times New Roman" w:hAnsi="Times New Roman"/>
          <w:sz w:val="28"/>
          <w:szCs w:val="28"/>
        </w:rPr>
      </w:pPr>
      <w:r w:rsidRPr="008A4BFE">
        <w:rPr>
          <w:rFonts w:ascii="Times New Roman" w:hAnsi="Times New Roman"/>
          <w:sz w:val="28"/>
          <w:szCs w:val="28"/>
        </w:rPr>
        <w:t>зона застройки индивидуальными отдельно стоящими жилыми домами с приусадебными земельными участками.</w:t>
      </w:r>
    </w:p>
    <w:p w:rsidR="00177A0D" w:rsidRPr="007633BF" w:rsidRDefault="00177A0D" w:rsidP="007633BF">
      <w:pPr>
        <w:autoSpaceDE w:val="0"/>
        <w:autoSpaceDN w:val="0"/>
        <w:adjustRightInd w:val="0"/>
        <w:ind w:firstLine="709"/>
        <w:jc w:val="center"/>
        <w:rPr>
          <w:sz w:val="28"/>
          <w:szCs w:val="28"/>
        </w:rPr>
      </w:pPr>
    </w:p>
    <w:p w:rsidR="00177A0D" w:rsidRPr="007633BF" w:rsidRDefault="00177A0D" w:rsidP="007633BF">
      <w:pPr>
        <w:autoSpaceDE w:val="0"/>
        <w:autoSpaceDN w:val="0"/>
        <w:adjustRightInd w:val="0"/>
        <w:ind w:firstLine="709"/>
        <w:jc w:val="center"/>
        <w:rPr>
          <w:sz w:val="28"/>
          <w:szCs w:val="28"/>
        </w:rPr>
      </w:pPr>
      <w:r w:rsidRPr="007633BF">
        <w:rPr>
          <w:sz w:val="28"/>
          <w:szCs w:val="28"/>
        </w:rPr>
        <w:t>Нормативы размера придомовых земельных участков</w:t>
      </w:r>
    </w:p>
    <w:p w:rsidR="00177A0D" w:rsidRPr="007633BF" w:rsidRDefault="00177A0D" w:rsidP="007633BF">
      <w:pPr>
        <w:ind w:firstLine="709"/>
        <w:jc w:val="center"/>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7633BF">
        <w:rPr>
          <w:rFonts w:ascii="Times New Roman" w:hAnsi="Times New Roman"/>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177A0D" w:rsidRPr="007633BF" w:rsidRDefault="00177A0D" w:rsidP="007633BF">
      <w:pPr>
        <w:autoSpaceDE w:val="0"/>
        <w:autoSpaceDN w:val="0"/>
        <w:adjustRightInd w:val="0"/>
        <w:ind w:firstLine="709"/>
        <w:jc w:val="both"/>
        <w:rPr>
          <w:sz w:val="28"/>
          <w:szCs w:val="28"/>
        </w:rPr>
      </w:pPr>
      <w:r w:rsidRPr="007633BF">
        <w:rPr>
          <w:sz w:val="28"/>
          <w:szCs w:val="28"/>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w:t>
      </w:r>
      <w:r w:rsidR="00B457D0" w:rsidRPr="007633BF">
        <w:rPr>
          <w:sz w:val="28"/>
          <w:szCs w:val="28"/>
        </w:rPr>
        <w:t>е размещения в структуре города</w:t>
      </w:r>
      <w:r w:rsidRPr="007633BF">
        <w:rPr>
          <w:sz w:val="28"/>
          <w:szCs w:val="28"/>
        </w:rPr>
        <w:t xml:space="preserve"> разной величины следующие:</w:t>
      </w:r>
    </w:p>
    <w:p w:rsidR="00177A0D" w:rsidRPr="007633BF" w:rsidRDefault="00177A0D" w:rsidP="007633BF">
      <w:pPr>
        <w:autoSpaceDE w:val="0"/>
        <w:autoSpaceDN w:val="0"/>
        <w:adjustRightInd w:val="0"/>
        <w:ind w:firstLine="709"/>
        <w:jc w:val="both"/>
        <w:rPr>
          <w:sz w:val="28"/>
          <w:szCs w:val="28"/>
        </w:rPr>
      </w:pPr>
      <w:r w:rsidRPr="007633BF">
        <w:rPr>
          <w:sz w:val="28"/>
          <w:szCs w:val="28"/>
        </w:rPr>
        <w:t xml:space="preserve">400 - </w:t>
      </w:r>
      <w:smartTag w:uri="urn:schemas-microsoft-com:office:smarttags" w:element="metricconverter">
        <w:smartTagPr>
          <w:attr w:name="ProductID" w:val="600 кв. метров"/>
        </w:smartTagPr>
        <w:r w:rsidRPr="007633BF">
          <w:rPr>
            <w:sz w:val="28"/>
            <w:szCs w:val="28"/>
          </w:rPr>
          <w:t>600 кв. метров</w:t>
        </w:r>
      </w:smartTag>
      <w:r w:rsidRPr="007633BF">
        <w:rPr>
          <w:sz w:val="28"/>
          <w:szCs w:val="28"/>
        </w:rPr>
        <w:t xml:space="preserve"> и более (включая площадь застройки) - </w:t>
      </w:r>
      <w:proofErr w:type="gramStart"/>
      <w:r w:rsidRPr="007633BF">
        <w:rPr>
          <w:sz w:val="28"/>
          <w:szCs w:val="28"/>
        </w:rPr>
        <w:t>при</w:t>
      </w:r>
      <w:proofErr w:type="gramEnd"/>
      <w:r w:rsidRPr="007633BF">
        <w:rPr>
          <w:sz w:val="28"/>
          <w:szCs w:val="28"/>
        </w:rPr>
        <w:t xml:space="preserve"> </w:t>
      </w:r>
      <w:proofErr w:type="gramStart"/>
      <w:r w:rsidRPr="007633BF">
        <w:rPr>
          <w:sz w:val="28"/>
          <w:szCs w:val="28"/>
        </w:rPr>
        <w:t>одно</w:t>
      </w:r>
      <w:proofErr w:type="gramEnd"/>
      <w:r w:rsidRPr="007633BF">
        <w:rPr>
          <w:sz w:val="28"/>
          <w:szCs w:val="28"/>
        </w:rPr>
        <w:t>-, двухквартирных одно-, двухэтажных домах в застройке усадебного типа на новых периферийных территориях или при реконструкции существующей индивиду</w:t>
      </w:r>
      <w:r w:rsidR="00B457D0" w:rsidRPr="007633BF">
        <w:rPr>
          <w:sz w:val="28"/>
          <w:szCs w:val="28"/>
        </w:rPr>
        <w:t>альной усадебной застройки города</w:t>
      </w:r>
      <w:r w:rsidRPr="007633BF">
        <w:rPr>
          <w:sz w:val="28"/>
          <w:szCs w:val="28"/>
        </w:rPr>
        <w:t>, на резе</w:t>
      </w:r>
      <w:r w:rsidR="00B457D0" w:rsidRPr="007633BF">
        <w:rPr>
          <w:sz w:val="28"/>
          <w:szCs w:val="28"/>
        </w:rPr>
        <w:t>рвных территориях города</w:t>
      </w:r>
      <w:r w:rsidRPr="007633BF">
        <w:rPr>
          <w:sz w:val="28"/>
          <w:szCs w:val="28"/>
        </w:rPr>
        <w:t>, в новых или разв</w:t>
      </w:r>
      <w:r w:rsidR="00B457D0" w:rsidRPr="007633BF">
        <w:rPr>
          <w:sz w:val="28"/>
          <w:szCs w:val="28"/>
        </w:rPr>
        <w:t>ивающихся зонах города</w:t>
      </w:r>
      <w:r w:rsidRPr="007633BF">
        <w:rPr>
          <w:sz w:val="28"/>
          <w:szCs w:val="28"/>
        </w:rPr>
        <w:t>;</w:t>
      </w:r>
    </w:p>
    <w:p w:rsidR="00177A0D" w:rsidRPr="007633BF" w:rsidRDefault="00177A0D" w:rsidP="007633BF">
      <w:pPr>
        <w:autoSpaceDE w:val="0"/>
        <w:autoSpaceDN w:val="0"/>
        <w:adjustRightInd w:val="0"/>
        <w:ind w:firstLine="709"/>
        <w:jc w:val="both"/>
        <w:rPr>
          <w:sz w:val="28"/>
          <w:szCs w:val="28"/>
        </w:rPr>
      </w:pPr>
      <w:r w:rsidRPr="007633BF">
        <w:rPr>
          <w:sz w:val="28"/>
          <w:szCs w:val="28"/>
        </w:rPr>
        <w:t xml:space="preserve">200 - </w:t>
      </w:r>
      <w:smartTag w:uri="urn:schemas-microsoft-com:office:smarttags" w:element="metricconverter">
        <w:smartTagPr>
          <w:attr w:name="ProductID" w:val="400 кв. метров"/>
        </w:smartTagPr>
        <w:r w:rsidRPr="007633BF">
          <w:rPr>
            <w:sz w:val="28"/>
            <w:szCs w:val="28"/>
          </w:rPr>
          <w:t>400 кв. метров</w:t>
        </w:r>
      </w:smartTag>
      <w:r w:rsidRPr="007633BF">
        <w:rPr>
          <w:sz w:val="28"/>
          <w:szCs w:val="28"/>
        </w:rPr>
        <w:t xml:space="preserve"> (включая площадь застройки) - </w:t>
      </w:r>
      <w:proofErr w:type="gramStart"/>
      <w:r w:rsidRPr="007633BF">
        <w:rPr>
          <w:sz w:val="28"/>
          <w:szCs w:val="28"/>
        </w:rPr>
        <w:t>при</w:t>
      </w:r>
      <w:proofErr w:type="gramEnd"/>
      <w:r w:rsidRPr="007633BF">
        <w:rPr>
          <w:sz w:val="28"/>
          <w:szCs w:val="28"/>
        </w:rPr>
        <w:t xml:space="preserve"> </w:t>
      </w:r>
      <w:proofErr w:type="gramStart"/>
      <w:r w:rsidRPr="007633BF">
        <w:rPr>
          <w:sz w:val="28"/>
          <w:szCs w:val="28"/>
        </w:rPr>
        <w:t>одно</w:t>
      </w:r>
      <w:proofErr w:type="gramEnd"/>
      <w:r w:rsidRPr="007633BF">
        <w:rPr>
          <w:sz w:val="28"/>
          <w:szCs w:val="28"/>
        </w:rPr>
        <w:t xml:space="preserve">-, двух- или </w:t>
      </w:r>
      <w:proofErr w:type="spellStart"/>
      <w:r w:rsidRPr="007633BF">
        <w:rPr>
          <w:sz w:val="28"/>
          <w:szCs w:val="28"/>
        </w:rPr>
        <w:t>четырехквартирных</w:t>
      </w:r>
      <w:proofErr w:type="spellEnd"/>
      <w:r w:rsidRPr="007633BF">
        <w:rPr>
          <w:sz w:val="28"/>
          <w:szCs w:val="28"/>
        </w:rPr>
        <w:t xml:space="preserve"> одно-, двухэтажных домах в застройке коттеджного типа на новых периферийных терр</w:t>
      </w:r>
      <w:r w:rsidR="00B457D0" w:rsidRPr="007633BF">
        <w:rPr>
          <w:sz w:val="28"/>
          <w:szCs w:val="28"/>
        </w:rPr>
        <w:t>иториях города</w:t>
      </w:r>
      <w:r w:rsidRPr="007633BF">
        <w:rPr>
          <w:sz w:val="28"/>
          <w:szCs w:val="28"/>
        </w:rPr>
        <w:t xml:space="preserve">, </w:t>
      </w:r>
      <w:r w:rsidR="00A45EAC" w:rsidRPr="007633BF">
        <w:rPr>
          <w:sz w:val="28"/>
          <w:szCs w:val="28"/>
        </w:rPr>
        <w:t>на резервных территориях города</w:t>
      </w:r>
      <w:r w:rsidRPr="007633BF">
        <w:rPr>
          <w:sz w:val="28"/>
          <w:szCs w:val="28"/>
        </w:rPr>
        <w:t>, при реконструкции существующей индивидуальной усадебной застройки и в новых и разв</w:t>
      </w:r>
      <w:r w:rsidR="00A45EAC" w:rsidRPr="007633BF">
        <w:rPr>
          <w:sz w:val="28"/>
          <w:szCs w:val="28"/>
        </w:rPr>
        <w:t>ивающихся зонах</w:t>
      </w:r>
      <w:r w:rsidRPr="007633BF">
        <w:rPr>
          <w:sz w:val="28"/>
          <w:szCs w:val="28"/>
        </w:rPr>
        <w:t xml:space="preserve"> горо</w:t>
      </w:r>
      <w:r w:rsidR="00A45EAC" w:rsidRPr="007633BF">
        <w:rPr>
          <w:sz w:val="28"/>
          <w:szCs w:val="28"/>
        </w:rPr>
        <w:t>да</w:t>
      </w:r>
      <w:r w:rsidRPr="007633BF">
        <w:rPr>
          <w:sz w:val="28"/>
          <w:szCs w:val="28"/>
        </w:rPr>
        <w:t>;</w:t>
      </w:r>
    </w:p>
    <w:p w:rsidR="00177A0D" w:rsidRPr="007633BF" w:rsidRDefault="00177A0D" w:rsidP="007633BF">
      <w:pPr>
        <w:autoSpaceDE w:val="0"/>
        <w:autoSpaceDN w:val="0"/>
        <w:adjustRightInd w:val="0"/>
        <w:ind w:firstLine="709"/>
        <w:jc w:val="both"/>
        <w:rPr>
          <w:sz w:val="28"/>
          <w:szCs w:val="28"/>
        </w:rPr>
      </w:pPr>
      <w:r w:rsidRPr="007633BF">
        <w:rPr>
          <w:sz w:val="28"/>
          <w:szCs w:val="28"/>
        </w:rPr>
        <w:t xml:space="preserve">60 - </w:t>
      </w:r>
      <w:smartTag w:uri="urn:schemas-microsoft-com:office:smarttags" w:element="metricconverter">
        <w:smartTagPr>
          <w:attr w:name="ProductID" w:val="100 кв. метров"/>
        </w:smartTagPr>
        <w:r w:rsidRPr="007633BF">
          <w:rPr>
            <w:sz w:val="28"/>
            <w:szCs w:val="28"/>
          </w:rPr>
          <w:t>100 кв. метров</w:t>
        </w:r>
      </w:smartTag>
      <w:r w:rsidRPr="007633BF">
        <w:rPr>
          <w:sz w:val="28"/>
          <w:szCs w:val="28"/>
        </w:rPr>
        <w:t xml:space="preserve"> (без площади застройки) - при многоквартирных одно, двух-, трехэтажных домах в застройке блокированного типа на новых периферийных терр</w:t>
      </w:r>
      <w:r w:rsidR="00F40E54" w:rsidRPr="007633BF">
        <w:rPr>
          <w:sz w:val="28"/>
          <w:szCs w:val="28"/>
        </w:rPr>
        <w:t>иториях города</w:t>
      </w:r>
      <w:r w:rsidRPr="007633BF">
        <w:rPr>
          <w:sz w:val="28"/>
          <w:szCs w:val="28"/>
        </w:rPr>
        <w:t>, на резервных территориях город</w:t>
      </w:r>
      <w:r w:rsidR="00F40E54" w:rsidRPr="007633BF">
        <w:rPr>
          <w:sz w:val="28"/>
          <w:szCs w:val="28"/>
        </w:rPr>
        <w:t>а</w:t>
      </w:r>
      <w:r w:rsidRPr="007633BF">
        <w:rPr>
          <w:sz w:val="28"/>
          <w:szCs w:val="28"/>
        </w:rPr>
        <w:t>, в новых и разв</w:t>
      </w:r>
      <w:r w:rsidR="00F40E54" w:rsidRPr="007633BF">
        <w:rPr>
          <w:sz w:val="28"/>
          <w:szCs w:val="28"/>
        </w:rPr>
        <w:t>ивающихся зонах</w:t>
      </w:r>
      <w:r w:rsidRPr="007633BF">
        <w:rPr>
          <w:sz w:val="28"/>
          <w:szCs w:val="28"/>
        </w:rPr>
        <w:t xml:space="preserve"> город</w:t>
      </w:r>
      <w:r w:rsidR="00F40E54" w:rsidRPr="007633BF">
        <w:rPr>
          <w:sz w:val="28"/>
          <w:szCs w:val="28"/>
        </w:rPr>
        <w:t>а</w:t>
      </w:r>
      <w:r w:rsidRPr="007633BF">
        <w:rPr>
          <w:sz w:val="28"/>
          <w:szCs w:val="28"/>
        </w:rPr>
        <w:t xml:space="preserve"> и в условиях реконструкции существующей индивидуальной усадебной застройки город</w:t>
      </w:r>
      <w:r w:rsidR="00F40E54" w:rsidRPr="007633BF">
        <w:rPr>
          <w:sz w:val="28"/>
          <w:szCs w:val="28"/>
        </w:rPr>
        <w:t>а</w:t>
      </w:r>
      <w:r w:rsidRPr="007633BF">
        <w:rPr>
          <w:sz w:val="28"/>
          <w:szCs w:val="28"/>
        </w:rPr>
        <w:t>;</w:t>
      </w:r>
    </w:p>
    <w:p w:rsidR="00177A0D" w:rsidRPr="007633BF" w:rsidRDefault="00177A0D" w:rsidP="007633BF">
      <w:pPr>
        <w:autoSpaceDE w:val="0"/>
        <w:autoSpaceDN w:val="0"/>
        <w:adjustRightInd w:val="0"/>
        <w:ind w:firstLine="709"/>
        <w:jc w:val="both"/>
        <w:rPr>
          <w:sz w:val="28"/>
          <w:szCs w:val="28"/>
        </w:rPr>
      </w:pPr>
      <w:r w:rsidRPr="007633BF">
        <w:rPr>
          <w:sz w:val="28"/>
          <w:szCs w:val="28"/>
        </w:rPr>
        <w:t xml:space="preserve">30 - </w:t>
      </w:r>
      <w:smartTag w:uri="urn:schemas-microsoft-com:office:smarttags" w:element="metricconverter">
        <w:smartTagPr>
          <w:attr w:name="ProductID" w:val="60 кв. метров"/>
        </w:smartTagPr>
        <w:r w:rsidRPr="007633BF">
          <w:rPr>
            <w:sz w:val="28"/>
            <w:szCs w:val="28"/>
          </w:rPr>
          <w:t>60 кв. метров</w:t>
        </w:r>
      </w:smartTag>
      <w:r w:rsidRPr="007633BF">
        <w:rPr>
          <w:sz w:val="28"/>
          <w:szCs w:val="28"/>
        </w:rPr>
        <w:t xml:space="preserve">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w:t>
      </w:r>
      <w:r w:rsidR="00073E99" w:rsidRPr="007633BF">
        <w:rPr>
          <w:sz w:val="28"/>
          <w:szCs w:val="28"/>
        </w:rPr>
        <w:t xml:space="preserve"> квартир первых этажей) в городе</w:t>
      </w:r>
      <w:r w:rsidRPr="007633BF">
        <w:rPr>
          <w:sz w:val="28"/>
          <w:szCs w:val="28"/>
        </w:rPr>
        <w:t xml:space="preserve"> при применении плотной малоэтажной застройки и в условиях реконструкции.</w:t>
      </w:r>
    </w:p>
    <w:p w:rsidR="00177A0D" w:rsidRPr="007633BF" w:rsidRDefault="00177A0D" w:rsidP="007633BF">
      <w:pPr>
        <w:ind w:firstLine="709"/>
        <w:jc w:val="both"/>
        <w:rPr>
          <w:sz w:val="28"/>
          <w:szCs w:val="28"/>
        </w:rPr>
      </w:pPr>
      <w:r w:rsidRPr="007633BF">
        <w:rPr>
          <w:sz w:val="28"/>
          <w:szCs w:val="28"/>
        </w:rPr>
        <w:t xml:space="preserve">Предельные размеры земельных участков для индивидуального жилищного строительства и личного подсобного </w:t>
      </w:r>
      <w:r w:rsidR="00583A8C" w:rsidRPr="007633BF">
        <w:rPr>
          <w:sz w:val="28"/>
          <w:szCs w:val="28"/>
        </w:rPr>
        <w:t xml:space="preserve">хозяйства устанавливаются </w:t>
      </w:r>
      <w:r w:rsidR="00583A8C" w:rsidRPr="007633BF">
        <w:rPr>
          <w:sz w:val="28"/>
          <w:szCs w:val="28"/>
        </w:rPr>
        <w:lastRenderedPageBreak/>
        <w:t>органом</w:t>
      </w:r>
      <w:r w:rsidRPr="007633BF">
        <w:rPr>
          <w:sz w:val="28"/>
          <w:szCs w:val="28"/>
        </w:rPr>
        <w:t xml:space="preserve">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177A0D" w:rsidRPr="007633BF" w:rsidRDefault="00177A0D" w:rsidP="007633BF">
      <w:pPr>
        <w:autoSpaceDE w:val="0"/>
        <w:autoSpaceDN w:val="0"/>
        <w:adjustRightInd w:val="0"/>
        <w:ind w:firstLine="709"/>
        <w:jc w:val="center"/>
        <w:rPr>
          <w:sz w:val="28"/>
          <w:szCs w:val="28"/>
        </w:rPr>
      </w:pPr>
    </w:p>
    <w:p w:rsidR="00177A0D" w:rsidRPr="007633BF" w:rsidRDefault="00177A0D" w:rsidP="007633BF">
      <w:pPr>
        <w:autoSpaceDE w:val="0"/>
        <w:autoSpaceDN w:val="0"/>
        <w:adjustRightInd w:val="0"/>
        <w:ind w:firstLine="709"/>
        <w:jc w:val="center"/>
        <w:rPr>
          <w:sz w:val="28"/>
          <w:szCs w:val="28"/>
        </w:rPr>
      </w:pPr>
      <w:r w:rsidRPr="007633BF">
        <w:rPr>
          <w:sz w:val="28"/>
          <w:szCs w:val="28"/>
        </w:rPr>
        <w:t>Нормативы распределения жилищного строительства по типам жилья</w:t>
      </w:r>
    </w:p>
    <w:p w:rsidR="00177A0D" w:rsidRPr="007633BF" w:rsidRDefault="00177A0D" w:rsidP="007633BF">
      <w:pPr>
        <w:ind w:firstLine="709"/>
        <w:jc w:val="center"/>
        <w:rPr>
          <w:sz w:val="28"/>
          <w:szCs w:val="28"/>
        </w:rPr>
      </w:pPr>
    </w:p>
    <w:p w:rsidR="00177A0D" w:rsidRPr="007633BF" w:rsidRDefault="00177A0D" w:rsidP="0022401B">
      <w:pPr>
        <w:pStyle w:val="aff5"/>
        <w:numPr>
          <w:ilvl w:val="0"/>
          <w:numId w:val="8"/>
        </w:numPr>
        <w:spacing w:after="0" w:line="240" w:lineRule="auto"/>
        <w:jc w:val="both"/>
        <w:rPr>
          <w:rFonts w:ascii="Times New Roman" w:hAnsi="Times New Roman"/>
          <w:sz w:val="28"/>
          <w:szCs w:val="28"/>
        </w:rPr>
      </w:pPr>
      <w:r w:rsidRPr="007633BF">
        <w:rPr>
          <w:rFonts w:ascii="Times New Roman" w:hAnsi="Times New Roman"/>
          <w:sz w:val="28"/>
          <w:szCs w:val="28"/>
        </w:rPr>
        <w:t>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w:t>
      </w:r>
      <w:r w:rsidR="00601398" w:rsidRPr="007633BF">
        <w:rPr>
          <w:rFonts w:ascii="Times New Roman" w:hAnsi="Times New Roman"/>
          <w:sz w:val="28"/>
          <w:szCs w:val="28"/>
        </w:rPr>
        <w:t>орта в соответствии с таблицей 4</w:t>
      </w:r>
      <w:r w:rsidRPr="007633BF">
        <w:rPr>
          <w:rFonts w:ascii="Times New Roman" w:hAnsi="Times New Roman"/>
          <w:sz w:val="28"/>
          <w:szCs w:val="28"/>
        </w:rPr>
        <w:t xml:space="preserve">.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w:t>
      </w:r>
      <w:smartTag w:uri="urn:schemas-microsoft-com:office:smarttags" w:element="metricconverter">
        <w:smartTagPr>
          <w:attr w:name="ProductID" w:val="30 кв. метров"/>
        </w:smartTagPr>
        <w:r w:rsidRPr="007633BF">
          <w:rPr>
            <w:rFonts w:ascii="Times New Roman" w:hAnsi="Times New Roman"/>
            <w:sz w:val="28"/>
            <w:szCs w:val="28"/>
          </w:rPr>
          <w:t>30 кв. метров</w:t>
        </w:r>
      </w:smartTag>
      <w:r w:rsidRPr="007633BF">
        <w:rPr>
          <w:rFonts w:ascii="Times New Roman" w:hAnsi="Times New Roman"/>
          <w:sz w:val="28"/>
          <w:szCs w:val="28"/>
        </w:rPr>
        <w:t xml:space="preserve"> площади дома или на человека, а 3-го и 4-го типов по уровню комфортности – </w:t>
      </w:r>
      <w:smartTag w:uri="urn:schemas-microsoft-com:office:smarttags" w:element="metricconverter">
        <w:smartTagPr>
          <w:attr w:name="ProductID" w:val="50 кв. метров"/>
        </w:smartTagPr>
        <w:r w:rsidRPr="007633BF">
          <w:rPr>
            <w:rFonts w:ascii="Times New Roman" w:hAnsi="Times New Roman"/>
            <w:sz w:val="28"/>
            <w:szCs w:val="28"/>
          </w:rPr>
          <w:t>50 кв. метров</w:t>
        </w:r>
      </w:smartTag>
      <w:r w:rsidRPr="007633BF">
        <w:rPr>
          <w:rFonts w:ascii="Times New Roman" w:hAnsi="Times New Roman"/>
          <w:sz w:val="28"/>
          <w:szCs w:val="28"/>
        </w:rPr>
        <w:t>.</w:t>
      </w:r>
    </w:p>
    <w:p w:rsidR="00275013" w:rsidRDefault="00275013" w:rsidP="00275013">
      <w:pPr>
        <w:rPr>
          <w:sz w:val="28"/>
          <w:szCs w:val="28"/>
        </w:rPr>
      </w:pPr>
    </w:p>
    <w:p w:rsidR="00177A0D" w:rsidRDefault="00601398" w:rsidP="00275013">
      <w:pPr>
        <w:rPr>
          <w:sz w:val="28"/>
          <w:szCs w:val="28"/>
        </w:rPr>
      </w:pPr>
      <w:r w:rsidRPr="007633BF">
        <w:rPr>
          <w:sz w:val="28"/>
          <w:szCs w:val="28"/>
        </w:rPr>
        <w:t>Таблица 4</w:t>
      </w:r>
    </w:p>
    <w:p w:rsidR="007633BF" w:rsidRPr="007633BF" w:rsidRDefault="007633BF" w:rsidP="00177A0D">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685"/>
        <w:gridCol w:w="2524"/>
        <w:gridCol w:w="1853"/>
        <w:gridCol w:w="2130"/>
      </w:tblGrid>
      <w:tr w:rsidR="00177A0D" w:rsidRPr="00EA1CBB" w:rsidTr="008A4BFE">
        <w:trPr>
          <w:trHeight w:val="925"/>
        </w:trPr>
        <w:tc>
          <w:tcPr>
            <w:tcW w:w="426" w:type="dxa"/>
            <w:tcBorders>
              <w:top w:val="single" w:sz="4" w:space="0" w:color="auto"/>
              <w:left w:val="single" w:sz="4" w:space="0" w:color="auto"/>
              <w:bottom w:val="single" w:sz="4" w:space="0" w:color="auto"/>
              <w:right w:val="single" w:sz="4" w:space="0" w:color="auto"/>
            </w:tcBorders>
          </w:tcPr>
          <w:p w:rsidR="00177A0D" w:rsidRPr="00EA1CBB" w:rsidRDefault="00177A0D" w:rsidP="0047191D"/>
        </w:tc>
        <w:tc>
          <w:tcPr>
            <w:tcW w:w="2685"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Норма площади жилого дома и квартиры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u w:val="single"/>
              </w:rPr>
            </w:pPr>
            <w:r w:rsidRPr="00EA1CBB">
              <w:t>Доля в общем объеме жилищного строительства, проценты</w:t>
            </w:r>
          </w:p>
        </w:tc>
      </w:tr>
      <w:tr w:rsidR="00177A0D" w:rsidRPr="00EA1CBB" w:rsidTr="008A4BFE">
        <w:trPr>
          <w:trHeight w:val="20"/>
        </w:trPr>
        <w:tc>
          <w:tcPr>
            <w:tcW w:w="426"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1</w:t>
            </w:r>
          </w:p>
        </w:tc>
        <w:tc>
          <w:tcPr>
            <w:tcW w:w="2685" w:type="dxa"/>
            <w:tcBorders>
              <w:top w:val="single" w:sz="4" w:space="0" w:color="auto"/>
              <w:left w:val="single" w:sz="4" w:space="0" w:color="auto"/>
              <w:bottom w:val="single" w:sz="4" w:space="0" w:color="auto"/>
              <w:right w:val="single" w:sz="4" w:space="0" w:color="auto"/>
            </w:tcBorders>
          </w:tcPr>
          <w:p w:rsidR="00177A0D" w:rsidRPr="00EA1CBB" w:rsidRDefault="00177A0D" w:rsidP="0047191D">
            <w:proofErr w:type="spellStart"/>
            <w:r w:rsidRPr="00EA1CBB">
              <w:t>Высококомфортный</w:t>
            </w:r>
            <w:proofErr w:type="spellEnd"/>
            <w:r w:rsidRPr="00EA1CBB">
              <w:t xml:space="preserve"> (Элитный)</w:t>
            </w:r>
          </w:p>
        </w:tc>
        <w:tc>
          <w:tcPr>
            <w:tcW w:w="2524"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60 и более</w:t>
            </w:r>
          </w:p>
        </w:tc>
        <w:tc>
          <w:tcPr>
            <w:tcW w:w="1853"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rPr>
                <w:lang w:val="en-US"/>
              </w:rPr>
              <w:t>k = n + 2</w:t>
            </w:r>
          </w:p>
          <w:p w:rsidR="00177A0D" w:rsidRPr="00EA1CBB" w:rsidRDefault="00177A0D" w:rsidP="0047191D">
            <w:pPr>
              <w:pStyle w:val="a7"/>
              <w:ind w:left="0"/>
              <w:rPr>
                <w:rFonts w:ascii="Times New Roman" w:hAnsi="Times New Roman" w:cs="Times New Roman"/>
                <w:b w:val="0"/>
                <w:color w:val="000000"/>
                <w:sz w:val="24"/>
                <w:szCs w:val="24"/>
                <w:lang w:val="en-US"/>
              </w:rPr>
            </w:pPr>
            <w:r w:rsidRPr="00EA1CBB">
              <w:rPr>
                <w:rFonts w:ascii="Times New Roman" w:hAnsi="Times New Roman" w:cs="Times New Roman"/>
                <w:b w:val="0"/>
                <w:color w:val="000000"/>
                <w:sz w:val="24"/>
                <w:szCs w:val="24"/>
                <w:lang w:val="en-US"/>
              </w:rPr>
              <w:t>k &gt; (n + 2)</w:t>
            </w:r>
          </w:p>
        </w:tc>
        <w:tc>
          <w:tcPr>
            <w:tcW w:w="2130"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u w:val="single"/>
              </w:rPr>
            </w:pPr>
            <w:r w:rsidRPr="00EA1CBB">
              <w:rPr>
                <w:u w:val="single"/>
              </w:rPr>
              <w:t>3</w:t>
            </w:r>
          </w:p>
          <w:p w:rsidR="00177A0D" w:rsidRPr="00EA1CBB" w:rsidRDefault="00177A0D" w:rsidP="0047191D">
            <w:pPr>
              <w:jc w:val="center"/>
            </w:pPr>
            <w:r w:rsidRPr="00EA1CBB">
              <w:t>5</w:t>
            </w:r>
          </w:p>
        </w:tc>
      </w:tr>
      <w:tr w:rsidR="00177A0D" w:rsidRPr="00EA1CBB" w:rsidTr="008A4BFE">
        <w:trPr>
          <w:trHeight w:val="20"/>
        </w:trPr>
        <w:tc>
          <w:tcPr>
            <w:tcW w:w="426"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2</w:t>
            </w:r>
          </w:p>
        </w:tc>
        <w:tc>
          <w:tcPr>
            <w:tcW w:w="2685"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Престижный</w:t>
            </w:r>
          </w:p>
          <w:p w:rsidR="00177A0D" w:rsidRPr="00EA1CBB" w:rsidRDefault="00177A0D" w:rsidP="0047191D">
            <w:r w:rsidRPr="00EA1CBB">
              <w:t>(Бизнес - класс)</w:t>
            </w:r>
          </w:p>
        </w:tc>
        <w:tc>
          <w:tcPr>
            <w:tcW w:w="2524"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lang w:val="en-US"/>
              </w:rPr>
            </w:pPr>
            <w:r w:rsidRPr="00EA1CBB">
              <w:rPr>
                <w:lang w:val="en-US"/>
              </w:rPr>
              <w:t>40</w:t>
            </w:r>
          </w:p>
        </w:tc>
        <w:tc>
          <w:tcPr>
            <w:tcW w:w="1853"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lang w:val="en-US"/>
              </w:rPr>
            </w:pPr>
            <w:r w:rsidRPr="00EA1CBB">
              <w:rPr>
                <w:lang w:val="en-US"/>
              </w:rPr>
              <w:t>k= n +1</w:t>
            </w:r>
          </w:p>
          <w:p w:rsidR="00177A0D" w:rsidRPr="00EA1CBB" w:rsidRDefault="00177A0D" w:rsidP="0047191D">
            <w:pPr>
              <w:jc w:val="center"/>
              <w:rPr>
                <w:lang w:val="en-US"/>
              </w:rPr>
            </w:pPr>
            <w:r w:rsidRPr="00EA1CBB">
              <w:rPr>
                <w:lang w:val="en-US"/>
              </w:rPr>
              <w:t>k= n + 2</w:t>
            </w:r>
          </w:p>
        </w:tc>
        <w:tc>
          <w:tcPr>
            <w:tcW w:w="2130"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u w:val="single"/>
              </w:rPr>
            </w:pPr>
            <w:r w:rsidRPr="00EA1CBB">
              <w:rPr>
                <w:u w:val="single"/>
              </w:rPr>
              <w:t>10</w:t>
            </w:r>
          </w:p>
          <w:p w:rsidR="00177A0D" w:rsidRPr="00EA1CBB" w:rsidRDefault="00177A0D" w:rsidP="0047191D">
            <w:pPr>
              <w:jc w:val="center"/>
            </w:pPr>
            <w:r w:rsidRPr="00EA1CBB">
              <w:t>15</w:t>
            </w:r>
          </w:p>
        </w:tc>
      </w:tr>
      <w:tr w:rsidR="00177A0D" w:rsidRPr="00EA1CBB" w:rsidTr="008A4BFE">
        <w:trPr>
          <w:trHeight w:val="20"/>
        </w:trPr>
        <w:tc>
          <w:tcPr>
            <w:tcW w:w="426"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3</w:t>
            </w:r>
          </w:p>
        </w:tc>
        <w:tc>
          <w:tcPr>
            <w:tcW w:w="2685"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Массовый</w:t>
            </w:r>
          </w:p>
          <w:p w:rsidR="00177A0D" w:rsidRPr="00EA1CBB" w:rsidRDefault="00177A0D" w:rsidP="0047191D">
            <w:r w:rsidRPr="00EA1CBB">
              <w:t>(Эконом – класс)</w:t>
            </w:r>
          </w:p>
        </w:tc>
        <w:tc>
          <w:tcPr>
            <w:tcW w:w="2524"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lang w:val="en-US"/>
              </w:rPr>
            </w:pPr>
            <w:r w:rsidRPr="00EA1CBB">
              <w:rPr>
                <w:lang w:val="en-US"/>
              </w:rPr>
              <w:t>30</w:t>
            </w:r>
          </w:p>
        </w:tc>
        <w:tc>
          <w:tcPr>
            <w:tcW w:w="1853"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lang w:val="en-US"/>
              </w:rPr>
            </w:pPr>
            <w:r w:rsidRPr="00EA1CBB">
              <w:rPr>
                <w:lang w:val="en-US"/>
              </w:rPr>
              <w:t>k = n</w:t>
            </w:r>
          </w:p>
          <w:p w:rsidR="00177A0D" w:rsidRPr="00EA1CBB" w:rsidRDefault="00177A0D" w:rsidP="0047191D">
            <w:pPr>
              <w:jc w:val="center"/>
              <w:rPr>
                <w:lang w:val="en-US"/>
              </w:rPr>
            </w:pPr>
            <w:r w:rsidRPr="00EA1CBB">
              <w:rPr>
                <w:lang w:val="en-US"/>
              </w:rPr>
              <w:t>k = n + 1</w:t>
            </w:r>
          </w:p>
        </w:tc>
        <w:tc>
          <w:tcPr>
            <w:tcW w:w="2130"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u w:val="single"/>
              </w:rPr>
            </w:pPr>
            <w:r w:rsidRPr="00EA1CBB">
              <w:rPr>
                <w:u w:val="single"/>
              </w:rPr>
              <w:t>25</w:t>
            </w:r>
          </w:p>
          <w:p w:rsidR="00177A0D" w:rsidRPr="00EA1CBB" w:rsidRDefault="00177A0D" w:rsidP="0047191D">
            <w:pPr>
              <w:jc w:val="center"/>
            </w:pPr>
            <w:r w:rsidRPr="00EA1CBB">
              <w:t>50</w:t>
            </w:r>
          </w:p>
        </w:tc>
      </w:tr>
      <w:tr w:rsidR="00177A0D" w:rsidRPr="00EA1CBB" w:rsidTr="008A4BFE">
        <w:trPr>
          <w:trHeight w:val="20"/>
        </w:trPr>
        <w:tc>
          <w:tcPr>
            <w:tcW w:w="426"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4</w:t>
            </w:r>
          </w:p>
        </w:tc>
        <w:tc>
          <w:tcPr>
            <w:tcW w:w="2685"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Социальный</w:t>
            </w:r>
          </w:p>
          <w:p w:rsidR="00177A0D" w:rsidRPr="00EA1CBB" w:rsidRDefault="00177A0D" w:rsidP="0047191D">
            <w:r w:rsidRPr="00EA1CBB">
              <w:t>(муниципальное жилище)</w:t>
            </w:r>
          </w:p>
        </w:tc>
        <w:tc>
          <w:tcPr>
            <w:tcW w:w="2524"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lang w:val="en-US"/>
              </w:rPr>
            </w:pPr>
            <w:r w:rsidRPr="00EA1CBB">
              <w:rPr>
                <w:lang w:val="en-US"/>
              </w:rPr>
              <w:t>20</w:t>
            </w:r>
          </w:p>
        </w:tc>
        <w:tc>
          <w:tcPr>
            <w:tcW w:w="1853"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lang w:val="en-US"/>
              </w:rPr>
            </w:pPr>
            <w:r w:rsidRPr="00EA1CBB">
              <w:rPr>
                <w:lang w:val="en-US"/>
              </w:rPr>
              <w:t>k = n – 1</w:t>
            </w:r>
          </w:p>
          <w:p w:rsidR="00177A0D" w:rsidRPr="00EA1CBB" w:rsidRDefault="00177A0D" w:rsidP="0047191D">
            <w:pPr>
              <w:jc w:val="center"/>
              <w:rPr>
                <w:lang w:val="en-US"/>
              </w:rPr>
            </w:pPr>
            <w:r w:rsidRPr="00EA1CBB">
              <w:rPr>
                <w:lang w:val="en-US"/>
              </w:rPr>
              <w:t>k = n</w:t>
            </w:r>
          </w:p>
        </w:tc>
        <w:tc>
          <w:tcPr>
            <w:tcW w:w="2130"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u w:val="single"/>
              </w:rPr>
            </w:pPr>
            <w:r w:rsidRPr="00EA1CBB">
              <w:rPr>
                <w:u w:val="single"/>
              </w:rPr>
              <w:t>60</w:t>
            </w:r>
          </w:p>
          <w:p w:rsidR="00177A0D" w:rsidRPr="00EA1CBB" w:rsidRDefault="00177A0D" w:rsidP="0047191D">
            <w:pPr>
              <w:jc w:val="center"/>
            </w:pPr>
            <w:r w:rsidRPr="00EA1CBB">
              <w:t>30</w:t>
            </w:r>
          </w:p>
        </w:tc>
      </w:tr>
      <w:tr w:rsidR="00177A0D" w:rsidRPr="00EA1CBB" w:rsidTr="008A4BFE">
        <w:trPr>
          <w:trHeight w:val="20"/>
        </w:trPr>
        <w:tc>
          <w:tcPr>
            <w:tcW w:w="426"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5</w:t>
            </w:r>
          </w:p>
        </w:tc>
        <w:tc>
          <w:tcPr>
            <w:tcW w:w="2685"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t>-</w:t>
            </w:r>
          </w:p>
        </w:tc>
        <w:tc>
          <w:tcPr>
            <w:tcW w:w="1853"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pPr>
            <w:r w:rsidRPr="00EA1CBB">
              <w:rPr>
                <w:lang w:val="en-US"/>
              </w:rPr>
              <w:t>k</w:t>
            </w:r>
            <w:r w:rsidRPr="00EA1CBB">
              <w:t xml:space="preserve"> = </w:t>
            </w:r>
            <w:r w:rsidRPr="00EA1CBB">
              <w:rPr>
                <w:lang w:val="en-US"/>
              </w:rPr>
              <w:t>n</w:t>
            </w:r>
            <w:r w:rsidRPr="00EA1CBB">
              <w:t xml:space="preserve"> – 2</w:t>
            </w:r>
          </w:p>
          <w:p w:rsidR="00177A0D" w:rsidRPr="00EA1CBB" w:rsidRDefault="00177A0D" w:rsidP="0047191D">
            <w:pPr>
              <w:jc w:val="center"/>
            </w:pPr>
            <w:r w:rsidRPr="00EA1CBB">
              <w:rPr>
                <w:lang w:val="en-US"/>
              </w:rPr>
              <w:t>k</w:t>
            </w:r>
            <w:r w:rsidRPr="00EA1CBB">
              <w:t xml:space="preserve"> = </w:t>
            </w:r>
            <w:r w:rsidRPr="00EA1CBB">
              <w:rPr>
                <w:lang w:val="en-US"/>
              </w:rPr>
              <w:t>n</w:t>
            </w:r>
            <w:r w:rsidRPr="00EA1CBB">
              <w:t xml:space="preserve"> – 1 </w:t>
            </w:r>
          </w:p>
        </w:tc>
        <w:tc>
          <w:tcPr>
            <w:tcW w:w="2130" w:type="dxa"/>
            <w:tcBorders>
              <w:top w:val="single" w:sz="4" w:space="0" w:color="auto"/>
              <w:left w:val="single" w:sz="4" w:space="0" w:color="auto"/>
              <w:bottom w:val="single" w:sz="4" w:space="0" w:color="auto"/>
              <w:right w:val="single" w:sz="4" w:space="0" w:color="auto"/>
            </w:tcBorders>
          </w:tcPr>
          <w:p w:rsidR="00177A0D" w:rsidRPr="00EA1CBB" w:rsidRDefault="00177A0D" w:rsidP="0047191D">
            <w:pPr>
              <w:jc w:val="center"/>
              <w:rPr>
                <w:u w:val="single"/>
              </w:rPr>
            </w:pPr>
            <w:r w:rsidRPr="00EA1CBB">
              <w:rPr>
                <w:u w:val="single"/>
              </w:rPr>
              <w:t>7</w:t>
            </w:r>
          </w:p>
          <w:p w:rsidR="00177A0D" w:rsidRPr="00EA1CBB" w:rsidRDefault="00177A0D" w:rsidP="0047191D">
            <w:pPr>
              <w:jc w:val="center"/>
            </w:pPr>
            <w:r w:rsidRPr="00EA1CBB">
              <w:t>5</w:t>
            </w:r>
          </w:p>
        </w:tc>
      </w:tr>
    </w:tbl>
    <w:p w:rsidR="00177A0D" w:rsidRPr="00EA1CBB" w:rsidRDefault="008A4BFE" w:rsidP="00660DEF">
      <w:pPr>
        <w:jc w:val="both"/>
      </w:pPr>
      <w:r>
        <w:t>Примечания</w:t>
      </w:r>
    </w:p>
    <w:p w:rsidR="00177A0D" w:rsidRPr="00EA1CBB" w:rsidRDefault="008A4BFE" w:rsidP="00660DEF">
      <w:pPr>
        <w:jc w:val="both"/>
      </w:pPr>
      <w:r>
        <w:t>1</w:t>
      </w:r>
      <w:r w:rsidR="00BB3496">
        <w:t xml:space="preserve"> </w:t>
      </w:r>
      <w:r w:rsidR="00177A0D" w:rsidRPr="00EA1CBB">
        <w:t>Общее количество жилых комнат в квартире или доме (</w:t>
      </w:r>
      <w:r w:rsidR="00177A0D" w:rsidRPr="00EA1CBB">
        <w:rPr>
          <w:lang w:val="en-US"/>
        </w:rPr>
        <w:t>k</w:t>
      </w:r>
      <w:r w:rsidR="00177A0D" w:rsidRPr="00EA1CBB">
        <w:t xml:space="preserve">)  и количество проживающих </w:t>
      </w:r>
      <w:proofErr w:type="gramStart"/>
      <w:r w:rsidR="00177A0D" w:rsidRPr="00EA1CBB">
        <w:t>че</w:t>
      </w:r>
      <w:r>
        <w:t>-</w:t>
      </w:r>
      <w:proofErr w:type="spellStart"/>
      <w:r w:rsidR="00177A0D" w:rsidRPr="00EA1CBB">
        <w:t>ловек</w:t>
      </w:r>
      <w:proofErr w:type="spellEnd"/>
      <w:proofErr w:type="gramEnd"/>
      <w:r w:rsidR="00177A0D" w:rsidRPr="00EA1CBB">
        <w:t xml:space="preserve"> (</w:t>
      </w:r>
      <w:r w:rsidR="00177A0D" w:rsidRPr="00EA1CBB">
        <w:rPr>
          <w:lang w:val="en-US"/>
        </w:rPr>
        <w:t>n</w:t>
      </w:r>
      <w:r w:rsidR="00177A0D" w:rsidRPr="00EA1CBB">
        <w:t>).</w:t>
      </w:r>
    </w:p>
    <w:p w:rsidR="00177A0D" w:rsidRPr="00EA1CBB" w:rsidRDefault="008A4BFE" w:rsidP="00660DEF">
      <w:pPr>
        <w:jc w:val="both"/>
      </w:pPr>
      <w:r>
        <w:t>2</w:t>
      </w:r>
      <w:r w:rsidR="00BB3496">
        <w:t xml:space="preserve"> Специализированные типы жилища – </w:t>
      </w:r>
      <w:r w:rsidR="00177A0D" w:rsidRPr="00EA1CBB">
        <w:t>дома гостиничного типа, специализированные жилые комплексы.</w:t>
      </w:r>
    </w:p>
    <w:p w:rsidR="00177A0D" w:rsidRPr="00EA1CBB" w:rsidRDefault="008A4BFE" w:rsidP="00660DEF">
      <w:pPr>
        <w:jc w:val="both"/>
      </w:pPr>
      <w:r>
        <w:t>3</w:t>
      </w:r>
      <w:proofErr w:type="gramStart"/>
      <w:r w:rsidR="00177A0D" w:rsidRPr="00EA1CBB">
        <w:t xml:space="preserve"> В</w:t>
      </w:r>
      <w:proofErr w:type="gramEnd"/>
      <w:r w:rsidR="00177A0D" w:rsidRPr="00EA1CBB">
        <w:t xml:space="preserve"> числителе – на первую очередь, в знаменателе – на расчетный срок.</w:t>
      </w:r>
    </w:p>
    <w:p w:rsidR="00177A0D" w:rsidRPr="00EA1CBB" w:rsidRDefault="008A4BFE" w:rsidP="00660DEF">
      <w:pPr>
        <w:jc w:val="both"/>
      </w:pPr>
      <w:r>
        <w:t>4</w:t>
      </w:r>
      <w:r w:rsidR="00177A0D" w:rsidRPr="00EA1CBB">
        <w:t xml:space="preserve"> Указанные нормативные показатели не являются основанием для  установле</w:t>
      </w:r>
      <w:r>
        <w:t>ния  нормы реального заселения.</w:t>
      </w:r>
    </w:p>
    <w:p w:rsidR="00177A0D" w:rsidRPr="007633BF" w:rsidRDefault="00177A0D" w:rsidP="007633BF">
      <w:pPr>
        <w:jc w:val="both"/>
        <w:rPr>
          <w:sz w:val="28"/>
          <w:szCs w:val="28"/>
        </w:rPr>
      </w:pPr>
    </w:p>
    <w:p w:rsidR="00177A0D" w:rsidRPr="007633BF" w:rsidRDefault="00177A0D" w:rsidP="007633BF">
      <w:pPr>
        <w:autoSpaceDE w:val="0"/>
        <w:autoSpaceDN w:val="0"/>
        <w:adjustRightInd w:val="0"/>
        <w:ind w:firstLine="540"/>
        <w:jc w:val="center"/>
        <w:rPr>
          <w:sz w:val="28"/>
          <w:szCs w:val="28"/>
        </w:rPr>
      </w:pPr>
      <w:r w:rsidRPr="007633BF">
        <w:rPr>
          <w:sz w:val="28"/>
          <w:szCs w:val="28"/>
        </w:rPr>
        <w:t>Нормативы распределения жилищного строительства по этажности</w:t>
      </w:r>
    </w:p>
    <w:p w:rsidR="00177A0D" w:rsidRPr="007633BF" w:rsidRDefault="00177A0D" w:rsidP="007633BF">
      <w:pPr>
        <w:autoSpaceDE w:val="0"/>
        <w:autoSpaceDN w:val="0"/>
        <w:adjustRightInd w:val="0"/>
        <w:ind w:firstLine="540"/>
        <w:jc w:val="center"/>
        <w:rPr>
          <w:sz w:val="28"/>
          <w:szCs w:val="28"/>
        </w:rPr>
      </w:pPr>
    </w:p>
    <w:p w:rsidR="00177A0D" w:rsidRPr="007633BF" w:rsidRDefault="00177A0D" w:rsidP="0022401B">
      <w:pPr>
        <w:pStyle w:val="aff5"/>
        <w:numPr>
          <w:ilvl w:val="0"/>
          <w:numId w:val="8"/>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7633BF">
        <w:rPr>
          <w:rFonts w:ascii="Times New Roman" w:hAnsi="Times New Roman"/>
          <w:color w:val="000000"/>
          <w:sz w:val="28"/>
          <w:szCs w:val="28"/>
          <w:shd w:val="clear" w:color="auto" w:fill="FFFFFF"/>
        </w:rPr>
        <w:t>Нормативы распределения жилищного строительства по этажност</w:t>
      </w:r>
      <w:r w:rsidR="00601398" w:rsidRPr="007633BF">
        <w:rPr>
          <w:rFonts w:ascii="Times New Roman" w:hAnsi="Times New Roman"/>
          <w:color w:val="000000"/>
          <w:sz w:val="28"/>
          <w:szCs w:val="28"/>
          <w:shd w:val="clear" w:color="auto" w:fill="FFFFFF"/>
        </w:rPr>
        <w:t>и следует принимать по таблице 5</w:t>
      </w:r>
      <w:r w:rsidRPr="007633BF">
        <w:rPr>
          <w:rFonts w:ascii="Times New Roman" w:hAnsi="Times New Roman"/>
          <w:color w:val="000000"/>
          <w:sz w:val="28"/>
          <w:szCs w:val="28"/>
          <w:shd w:val="clear" w:color="auto" w:fill="FFFFFF"/>
        </w:rPr>
        <w:t>.</w:t>
      </w:r>
    </w:p>
    <w:p w:rsidR="00177A0D" w:rsidRPr="007633BF" w:rsidRDefault="00177A0D" w:rsidP="0094042A">
      <w:pPr>
        <w:autoSpaceDE w:val="0"/>
        <w:autoSpaceDN w:val="0"/>
        <w:adjustRightInd w:val="0"/>
        <w:jc w:val="both"/>
        <w:rPr>
          <w:color w:val="000000"/>
          <w:sz w:val="28"/>
          <w:szCs w:val="28"/>
          <w:shd w:val="clear" w:color="auto" w:fill="FFFFFF"/>
        </w:rPr>
      </w:pPr>
    </w:p>
    <w:p w:rsidR="00177A0D" w:rsidRDefault="00177A0D" w:rsidP="0094042A">
      <w:pPr>
        <w:autoSpaceDE w:val="0"/>
        <w:autoSpaceDN w:val="0"/>
        <w:adjustRightInd w:val="0"/>
        <w:rPr>
          <w:color w:val="000000"/>
          <w:sz w:val="28"/>
          <w:szCs w:val="28"/>
          <w:shd w:val="clear" w:color="auto" w:fill="FFFFFF"/>
        </w:rPr>
      </w:pPr>
      <w:r w:rsidRPr="007633BF">
        <w:rPr>
          <w:color w:val="000000"/>
          <w:sz w:val="28"/>
          <w:szCs w:val="28"/>
          <w:shd w:val="clear" w:color="auto" w:fill="FFFFFF"/>
        </w:rPr>
        <w:t xml:space="preserve">Таблица </w:t>
      </w:r>
      <w:r w:rsidR="00601398" w:rsidRPr="007633BF">
        <w:rPr>
          <w:color w:val="000000"/>
          <w:sz w:val="28"/>
          <w:szCs w:val="28"/>
          <w:shd w:val="clear" w:color="auto" w:fill="FFFFFF"/>
        </w:rPr>
        <w:t>5</w:t>
      </w:r>
    </w:p>
    <w:p w:rsidR="007633BF" w:rsidRPr="007633BF" w:rsidRDefault="007633BF" w:rsidP="0094042A">
      <w:pPr>
        <w:autoSpaceDE w:val="0"/>
        <w:autoSpaceDN w:val="0"/>
        <w:adjustRightInd w:val="0"/>
        <w:rPr>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0"/>
        <w:gridCol w:w="4865"/>
        <w:gridCol w:w="4258"/>
      </w:tblGrid>
      <w:tr w:rsidR="00177A0D" w:rsidRPr="00EA1CBB" w:rsidTr="0094042A">
        <w:trPr>
          <w:trHeight w:val="360"/>
        </w:trPr>
        <w:tc>
          <w:tcPr>
            <w:tcW w:w="530" w:type="dxa"/>
            <w:tcBorders>
              <w:top w:val="outset" w:sz="6" w:space="0" w:color="auto"/>
              <w:left w:val="outset" w:sz="6" w:space="0" w:color="auto"/>
              <w:bottom w:val="outset" w:sz="6" w:space="0" w:color="auto"/>
              <w:right w:val="outset" w:sz="6" w:space="0" w:color="auto"/>
            </w:tcBorders>
          </w:tcPr>
          <w:p w:rsidR="00177A0D" w:rsidRPr="00EA1CBB" w:rsidRDefault="007633BF" w:rsidP="0047191D">
            <w:pPr>
              <w:jc w:val="center"/>
            </w:pPr>
            <w:r>
              <w:t>№</w:t>
            </w:r>
            <w:r w:rsidR="00177A0D" w:rsidRPr="00EA1CBB">
              <w:t xml:space="preserve"> </w:t>
            </w:r>
            <w:proofErr w:type="gramStart"/>
            <w:r w:rsidR="00177A0D" w:rsidRPr="00EA1CBB">
              <w:t>п</w:t>
            </w:r>
            <w:proofErr w:type="gramEnd"/>
            <w:r w:rsidR="00177A0D" w:rsidRPr="00EA1CBB">
              <w:t>/п</w:t>
            </w:r>
          </w:p>
        </w:tc>
        <w:tc>
          <w:tcPr>
            <w:tcW w:w="4865"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jc w:val="center"/>
            </w:pPr>
            <w:r w:rsidRPr="00EA1CBB">
              <w:t>Типы жилых домов по этажности</w:t>
            </w:r>
          </w:p>
        </w:tc>
        <w:tc>
          <w:tcPr>
            <w:tcW w:w="4258"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spacing w:before="100" w:beforeAutospacing="1" w:after="100" w:afterAutospacing="1"/>
              <w:jc w:val="center"/>
            </w:pPr>
            <w:r w:rsidRPr="00EA1CBB">
              <w:t>Доля в общем объеме, процентов</w:t>
            </w:r>
          </w:p>
        </w:tc>
      </w:tr>
      <w:tr w:rsidR="00177A0D" w:rsidRPr="00EA1CBB" w:rsidTr="0094042A">
        <w:trPr>
          <w:trHeight w:val="360"/>
        </w:trPr>
        <w:tc>
          <w:tcPr>
            <w:tcW w:w="530"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jc w:val="center"/>
            </w:pPr>
            <w:r w:rsidRPr="00EA1CBB">
              <w:t>1</w:t>
            </w:r>
          </w:p>
        </w:tc>
        <w:tc>
          <w:tcPr>
            <w:tcW w:w="4865" w:type="dxa"/>
            <w:tcBorders>
              <w:top w:val="outset" w:sz="6" w:space="0" w:color="auto"/>
              <w:left w:val="outset" w:sz="6" w:space="0" w:color="auto"/>
              <w:bottom w:val="outset" w:sz="6" w:space="0" w:color="auto"/>
              <w:right w:val="outset" w:sz="6" w:space="0" w:color="auto"/>
            </w:tcBorders>
          </w:tcPr>
          <w:p w:rsidR="00177A0D" w:rsidRPr="00EA1CBB" w:rsidRDefault="00177A0D" w:rsidP="007633BF">
            <w:pPr>
              <w:jc w:val="both"/>
            </w:pPr>
            <w:r w:rsidRPr="00EA1CBB">
              <w:t>Многоэтажные жилые дома, 12 - 16 этажей и более</w:t>
            </w:r>
          </w:p>
        </w:tc>
        <w:tc>
          <w:tcPr>
            <w:tcW w:w="4258"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spacing w:before="100" w:beforeAutospacing="1" w:after="100" w:afterAutospacing="1"/>
              <w:jc w:val="center"/>
            </w:pPr>
            <w:r w:rsidRPr="00EA1CBB">
              <w:t>5</w:t>
            </w:r>
          </w:p>
        </w:tc>
      </w:tr>
      <w:tr w:rsidR="00177A0D" w:rsidRPr="00EA1CBB" w:rsidTr="0094042A">
        <w:trPr>
          <w:trHeight w:val="360"/>
        </w:trPr>
        <w:tc>
          <w:tcPr>
            <w:tcW w:w="530"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jc w:val="center"/>
            </w:pPr>
            <w:r w:rsidRPr="00EA1CBB">
              <w:t>2</w:t>
            </w:r>
          </w:p>
        </w:tc>
        <w:tc>
          <w:tcPr>
            <w:tcW w:w="4865" w:type="dxa"/>
            <w:tcBorders>
              <w:top w:val="outset" w:sz="6" w:space="0" w:color="auto"/>
              <w:left w:val="outset" w:sz="6" w:space="0" w:color="auto"/>
              <w:bottom w:val="outset" w:sz="6" w:space="0" w:color="auto"/>
              <w:right w:val="outset" w:sz="6" w:space="0" w:color="auto"/>
            </w:tcBorders>
          </w:tcPr>
          <w:p w:rsidR="00177A0D" w:rsidRPr="00EA1CBB" w:rsidRDefault="00177A0D" w:rsidP="007633BF">
            <w:pPr>
              <w:jc w:val="both"/>
            </w:pPr>
            <w:r w:rsidRPr="00EA1CBB">
              <w:t>Многоэтажные жилые дома секционного типа, 7 - 10 этажей</w:t>
            </w:r>
          </w:p>
        </w:tc>
        <w:tc>
          <w:tcPr>
            <w:tcW w:w="4258"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spacing w:before="100" w:beforeAutospacing="1" w:after="100" w:afterAutospacing="1"/>
              <w:jc w:val="center"/>
            </w:pPr>
            <w:r w:rsidRPr="00EA1CBB">
              <w:t>40</w:t>
            </w:r>
          </w:p>
        </w:tc>
      </w:tr>
      <w:tr w:rsidR="00177A0D" w:rsidRPr="00EA1CBB" w:rsidTr="0094042A">
        <w:trPr>
          <w:trHeight w:val="360"/>
        </w:trPr>
        <w:tc>
          <w:tcPr>
            <w:tcW w:w="530"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jc w:val="center"/>
            </w:pPr>
            <w:r w:rsidRPr="00EA1CBB">
              <w:t>3</w:t>
            </w:r>
          </w:p>
        </w:tc>
        <w:tc>
          <w:tcPr>
            <w:tcW w:w="4865" w:type="dxa"/>
            <w:tcBorders>
              <w:top w:val="outset" w:sz="6" w:space="0" w:color="auto"/>
              <w:left w:val="outset" w:sz="6" w:space="0" w:color="auto"/>
              <w:bottom w:val="outset" w:sz="6" w:space="0" w:color="auto"/>
              <w:right w:val="outset" w:sz="6" w:space="0" w:color="auto"/>
            </w:tcBorders>
          </w:tcPr>
          <w:p w:rsidR="00177A0D" w:rsidRPr="00EA1CBB" w:rsidRDefault="00177A0D" w:rsidP="007633BF">
            <w:pPr>
              <w:jc w:val="both"/>
            </w:pPr>
            <w:proofErr w:type="spellStart"/>
            <w:r w:rsidRPr="00EA1CBB">
              <w:t>Среднеэтажные</w:t>
            </w:r>
            <w:proofErr w:type="spellEnd"/>
            <w:r w:rsidRPr="00EA1CBB">
              <w:t xml:space="preserve"> жилые дома секционного типа, </w:t>
            </w:r>
            <w:r w:rsidR="007633BF">
              <w:t xml:space="preserve"> </w:t>
            </w:r>
            <w:r w:rsidRPr="00EA1CBB">
              <w:t>4 - 6 этажей</w:t>
            </w:r>
          </w:p>
        </w:tc>
        <w:tc>
          <w:tcPr>
            <w:tcW w:w="4258"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spacing w:before="100" w:beforeAutospacing="1" w:after="100" w:afterAutospacing="1"/>
              <w:jc w:val="center"/>
            </w:pPr>
            <w:r w:rsidRPr="00EA1CBB">
              <w:t>20</w:t>
            </w:r>
          </w:p>
        </w:tc>
      </w:tr>
      <w:tr w:rsidR="00177A0D" w:rsidRPr="00EA1CBB" w:rsidTr="0094042A">
        <w:trPr>
          <w:trHeight w:val="360"/>
        </w:trPr>
        <w:tc>
          <w:tcPr>
            <w:tcW w:w="530"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jc w:val="center"/>
            </w:pPr>
            <w:r w:rsidRPr="00EA1CBB">
              <w:t>4</w:t>
            </w:r>
          </w:p>
        </w:tc>
        <w:tc>
          <w:tcPr>
            <w:tcW w:w="4865" w:type="dxa"/>
            <w:tcBorders>
              <w:top w:val="outset" w:sz="6" w:space="0" w:color="auto"/>
              <w:left w:val="outset" w:sz="6" w:space="0" w:color="auto"/>
              <w:bottom w:val="outset" w:sz="6" w:space="0" w:color="auto"/>
              <w:right w:val="outset" w:sz="6" w:space="0" w:color="auto"/>
            </w:tcBorders>
          </w:tcPr>
          <w:p w:rsidR="00177A0D" w:rsidRPr="00EA1CBB" w:rsidRDefault="00177A0D" w:rsidP="007633BF">
            <w:pPr>
              <w:jc w:val="both"/>
            </w:pPr>
            <w:r w:rsidRPr="00EA1CBB">
              <w:t xml:space="preserve">Малоэтажные жилые дома (в т. ч. </w:t>
            </w:r>
            <w:proofErr w:type="gramStart"/>
            <w:r w:rsidR="007633BF" w:rsidRPr="00EA1CBB">
              <w:t>Б</w:t>
            </w:r>
            <w:r w:rsidRPr="00EA1CBB">
              <w:t>локирован</w:t>
            </w:r>
            <w:r w:rsidR="007633BF">
              <w:t>-</w:t>
            </w:r>
            <w:proofErr w:type="spellStart"/>
            <w:r w:rsidRPr="00EA1CBB">
              <w:t>ные</w:t>
            </w:r>
            <w:proofErr w:type="spellEnd"/>
            <w:proofErr w:type="gramEnd"/>
            <w:r w:rsidRPr="00EA1CBB">
              <w:t>), 1 - 3 этажа</w:t>
            </w:r>
          </w:p>
        </w:tc>
        <w:tc>
          <w:tcPr>
            <w:tcW w:w="4258"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spacing w:before="100" w:beforeAutospacing="1" w:after="100" w:afterAutospacing="1"/>
              <w:jc w:val="center"/>
            </w:pPr>
            <w:r w:rsidRPr="00EA1CBB">
              <w:t>15</w:t>
            </w:r>
          </w:p>
        </w:tc>
      </w:tr>
      <w:tr w:rsidR="00177A0D" w:rsidRPr="00EA1CBB" w:rsidTr="0094042A">
        <w:trPr>
          <w:trHeight w:val="240"/>
        </w:trPr>
        <w:tc>
          <w:tcPr>
            <w:tcW w:w="530"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jc w:val="center"/>
            </w:pPr>
            <w:r w:rsidRPr="00EA1CBB">
              <w:t>5</w:t>
            </w:r>
          </w:p>
        </w:tc>
        <w:tc>
          <w:tcPr>
            <w:tcW w:w="4865" w:type="dxa"/>
            <w:tcBorders>
              <w:top w:val="outset" w:sz="6" w:space="0" w:color="auto"/>
              <w:left w:val="outset" w:sz="6" w:space="0" w:color="auto"/>
              <w:bottom w:val="outset" w:sz="6" w:space="0" w:color="auto"/>
              <w:right w:val="outset" w:sz="6" w:space="0" w:color="auto"/>
            </w:tcBorders>
          </w:tcPr>
          <w:p w:rsidR="00177A0D" w:rsidRPr="00EA1CBB" w:rsidRDefault="00177A0D" w:rsidP="007633BF">
            <w:pPr>
              <w:jc w:val="both"/>
            </w:pPr>
            <w:r w:rsidRPr="00EA1CBB">
              <w:t>Индивидуальные дома, 1 - 3 этажа</w:t>
            </w:r>
          </w:p>
        </w:tc>
        <w:tc>
          <w:tcPr>
            <w:tcW w:w="4258" w:type="dxa"/>
            <w:tcBorders>
              <w:top w:val="outset" w:sz="6" w:space="0" w:color="auto"/>
              <w:left w:val="outset" w:sz="6" w:space="0" w:color="auto"/>
              <w:bottom w:val="outset" w:sz="6" w:space="0" w:color="auto"/>
              <w:right w:val="outset" w:sz="6" w:space="0" w:color="auto"/>
            </w:tcBorders>
          </w:tcPr>
          <w:p w:rsidR="00177A0D" w:rsidRPr="00EA1CBB" w:rsidRDefault="00177A0D" w:rsidP="0047191D">
            <w:pPr>
              <w:spacing w:before="100" w:beforeAutospacing="1" w:after="100" w:afterAutospacing="1"/>
              <w:jc w:val="center"/>
            </w:pPr>
            <w:r w:rsidRPr="00EA1CBB">
              <w:t>20</w:t>
            </w:r>
          </w:p>
        </w:tc>
      </w:tr>
    </w:tbl>
    <w:p w:rsidR="00177A0D" w:rsidRDefault="00177A0D" w:rsidP="00177A0D">
      <w:pPr>
        <w:autoSpaceDE w:val="0"/>
        <w:autoSpaceDN w:val="0"/>
        <w:adjustRightInd w:val="0"/>
        <w:ind w:firstLine="540"/>
        <w:jc w:val="center"/>
        <w:rPr>
          <w:sz w:val="28"/>
          <w:szCs w:val="28"/>
        </w:rPr>
      </w:pPr>
    </w:p>
    <w:p w:rsidR="00275013" w:rsidRPr="00EA1CBB" w:rsidRDefault="00275013" w:rsidP="00177A0D">
      <w:pPr>
        <w:autoSpaceDE w:val="0"/>
        <w:autoSpaceDN w:val="0"/>
        <w:adjustRightInd w:val="0"/>
        <w:ind w:firstLine="540"/>
        <w:jc w:val="center"/>
        <w:rPr>
          <w:sz w:val="28"/>
          <w:szCs w:val="28"/>
        </w:rPr>
      </w:pPr>
    </w:p>
    <w:p w:rsidR="007633BF" w:rsidRDefault="00177A0D" w:rsidP="00177A0D">
      <w:pPr>
        <w:autoSpaceDE w:val="0"/>
        <w:autoSpaceDN w:val="0"/>
        <w:adjustRightInd w:val="0"/>
        <w:ind w:firstLine="540"/>
        <w:jc w:val="center"/>
        <w:rPr>
          <w:sz w:val="28"/>
          <w:szCs w:val="28"/>
        </w:rPr>
      </w:pPr>
      <w:r w:rsidRPr="00EA1CBB">
        <w:rPr>
          <w:sz w:val="28"/>
          <w:szCs w:val="28"/>
        </w:rPr>
        <w:t xml:space="preserve">Нормативы </w:t>
      </w:r>
      <w:r w:rsidR="007633BF">
        <w:rPr>
          <w:sz w:val="28"/>
          <w:szCs w:val="28"/>
        </w:rPr>
        <w:t xml:space="preserve"> </w:t>
      </w:r>
      <w:r w:rsidRPr="00EA1CBB">
        <w:rPr>
          <w:sz w:val="28"/>
          <w:szCs w:val="28"/>
        </w:rPr>
        <w:t xml:space="preserve">соотношения </w:t>
      </w:r>
      <w:r w:rsidR="007633BF">
        <w:rPr>
          <w:sz w:val="28"/>
          <w:szCs w:val="28"/>
        </w:rPr>
        <w:t xml:space="preserve">  </w:t>
      </w:r>
      <w:r w:rsidRPr="00EA1CBB">
        <w:rPr>
          <w:sz w:val="28"/>
          <w:szCs w:val="28"/>
        </w:rPr>
        <w:t>общей</w:t>
      </w:r>
      <w:r w:rsidR="007633BF">
        <w:rPr>
          <w:sz w:val="28"/>
          <w:szCs w:val="28"/>
        </w:rPr>
        <w:t xml:space="preserve"> </w:t>
      </w:r>
      <w:r w:rsidRPr="00EA1CBB">
        <w:rPr>
          <w:sz w:val="28"/>
          <w:szCs w:val="28"/>
        </w:rPr>
        <w:t xml:space="preserve"> площади </w:t>
      </w:r>
      <w:r w:rsidR="007633BF">
        <w:rPr>
          <w:sz w:val="28"/>
          <w:szCs w:val="28"/>
        </w:rPr>
        <w:t xml:space="preserve">  </w:t>
      </w:r>
      <w:r w:rsidRPr="00EA1CBB">
        <w:rPr>
          <w:sz w:val="28"/>
          <w:szCs w:val="28"/>
        </w:rPr>
        <w:t xml:space="preserve">жилых </w:t>
      </w:r>
      <w:r w:rsidR="007633BF">
        <w:rPr>
          <w:sz w:val="28"/>
          <w:szCs w:val="28"/>
        </w:rPr>
        <w:t xml:space="preserve"> помещений</w:t>
      </w:r>
    </w:p>
    <w:p w:rsidR="007633BF" w:rsidRDefault="00177A0D" w:rsidP="00177A0D">
      <w:pPr>
        <w:autoSpaceDE w:val="0"/>
        <w:autoSpaceDN w:val="0"/>
        <w:adjustRightInd w:val="0"/>
        <w:ind w:firstLine="540"/>
        <w:jc w:val="center"/>
        <w:rPr>
          <w:sz w:val="28"/>
          <w:szCs w:val="28"/>
        </w:rPr>
      </w:pPr>
      <w:r w:rsidRPr="00EA1CBB">
        <w:rPr>
          <w:sz w:val="28"/>
          <w:szCs w:val="28"/>
        </w:rPr>
        <w:t xml:space="preserve">и </w:t>
      </w:r>
      <w:r w:rsidR="007633BF">
        <w:rPr>
          <w:sz w:val="28"/>
          <w:szCs w:val="28"/>
        </w:rPr>
        <w:t xml:space="preserve"> </w:t>
      </w:r>
      <w:r w:rsidRPr="00EA1CBB">
        <w:rPr>
          <w:sz w:val="28"/>
          <w:szCs w:val="28"/>
        </w:rPr>
        <w:t>площади жилых помещени</w:t>
      </w:r>
      <w:r w:rsidR="007633BF">
        <w:rPr>
          <w:sz w:val="28"/>
          <w:szCs w:val="28"/>
        </w:rPr>
        <w:t>й специализированного жилищного</w:t>
      </w:r>
    </w:p>
    <w:p w:rsidR="00177A0D" w:rsidRPr="00EA1CBB" w:rsidRDefault="00177A0D" w:rsidP="00177A0D">
      <w:pPr>
        <w:autoSpaceDE w:val="0"/>
        <w:autoSpaceDN w:val="0"/>
        <w:adjustRightInd w:val="0"/>
        <w:ind w:firstLine="540"/>
        <w:jc w:val="center"/>
        <w:rPr>
          <w:sz w:val="28"/>
          <w:szCs w:val="28"/>
        </w:rPr>
      </w:pPr>
      <w:r w:rsidRPr="00EA1CBB">
        <w:rPr>
          <w:sz w:val="28"/>
          <w:szCs w:val="28"/>
        </w:rPr>
        <w:t>фонда социального найма</w:t>
      </w:r>
    </w:p>
    <w:p w:rsidR="00177A0D" w:rsidRPr="00EA1CBB" w:rsidRDefault="00177A0D" w:rsidP="00177A0D">
      <w:pPr>
        <w:autoSpaceDE w:val="0"/>
        <w:autoSpaceDN w:val="0"/>
        <w:adjustRightInd w:val="0"/>
        <w:ind w:firstLine="540"/>
        <w:jc w:val="center"/>
        <w:rPr>
          <w:sz w:val="28"/>
          <w:szCs w:val="28"/>
        </w:rPr>
      </w:pPr>
    </w:p>
    <w:p w:rsidR="00177A0D" w:rsidRDefault="00177A0D" w:rsidP="0022401B">
      <w:pPr>
        <w:pStyle w:val="aff5"/>
        <w:numPr>
          <w:ilvl w:val="0"/>
          <w:numId w:val="8"/>
        </w:numPr>
        <w:autoSpaceDE w:val="0"/>
        <w:autoSpaceDN w:val="0"/>
        <w:adjustRightInd w:val="0"/>
        <w:spacing w:after="0" w:line="240" w:lineRule="auto"/>
        <w:jc w:val="both"/>
        <w:rPr>
          <w:rFonts w:ascii="Times New Roman" w:hAnsi="Times New Roman"/>
          <w:color w:val="000000"/>
          <w:sz w:val="28"/>
          <w:szCs w:val="28"/>
          <w:shd w:val="clear" w:color="auto" w:fill="FFFFFF"/>
        </w:rPr>
      </w:pPr>
      <w:r w:rsidRPr="007633BF">
        <w:rPr>
          <w:rFonts w:ascii="Times New Roman" w:hAnsi="Times New Roman"/>
          <w:color w:val="000000"/>
          <w:sz w:val="28"/>
          <w:szCs w:val="28"/>
          <w:shd w:val="clear" w:color="auto" w:fill="FFFFFF"/>
        </w:rPr>
        <w:t xml:space="preserve">Доля площади жилых помещений </w:t>
      </w:r>
      <w:r w:rsidRPr="007633BF">
        <w:rPr>
          <w:rFonts w:ascii="Times New Roman" w:hAnsi="Times New Roman"/>
          <w:sz w:val="28"/>
          <w:szCs w:val="28"/>
        </w:rPr>
        <w:t>специализированного жилищного фонда социального найма</w:t>
      </w:r>
      <w:r w:rsidRPr="007633BF">
        <w:rPr>
          <w:rFonts w:ascii="Times New Roman" w:hAnsi="Times New Roman"/>
          <w:color w:val="000000"/>
          <w:sz w:val="28"/>
          <w:szCs w:val="28"/>
          <w:shd w:val="clear" w:color="auto" w:fill="FFFFFF"/>
        </w:rPr>
        <w:t xml:space="preserve"> в общей площади жилых помещений должна составлять не менее 3 процентов.</w:t>
      </w:r>
    </w:p>
    <w:p w:rsidR="007633BF" w:rsidRDefault="007633BF" w:rsidP="0094042A">
      <w:pPr>
        <w:pStyle w:val="aff5"/>
        <w:autoSpaceDE w:val="0"/>
        <w:autoSpaceDN w:val="0"/>
        <w:adjustRightInd w:val="0"/>
        <w:spacing w:after="0" w:line="240" w:lineRule="auto"/>
        <w:ind w:left="0" w:firstLine="709"/>
        <w:jc w:val="both"/>
        <w:rPr>
          <w:rFonts w:ascii="Times New Roman" w:hAnsi="Times New Roman"/>
          <w:color w:val="000000"/>
          <w:sz w:val="28"/>
          <w:szCs w:val="28"/>
          <w:shd w:val="clear" w:color="auto" w:fill="FFFFFF"/>
        </w:rPr>
      </w:pPr>
    </w:p>
    <w:p w:rsidR="0094042A" w:rsidRPr="007633BF" w:rsidRDefault="0094042A" w:rsidP="0094042A">
      <w:pPr>
        <w:pStyle w:val="aff5"/>
        <w:autoSpaceDE w:val="0"/>
        <w:autoSpaceDN w:val="0"/>
        <w:adjustRightInd w:val="0"/>
        <w:spacing w:after="0" w:line="240" w:lineRule="auto"/>
        <w:ind w:left="0" w:firstLine="709"/>
        <w:jc w:val="both"/>
        <w:rPr>
          <w:rFonts w:ascii="Times New Roman" w:hAnsi="Times New Roman"/>
          <w:color w:val="000000"/>
          <w:sz w:val="28"/>
          <w:szCs w:val="28"/>
          <w:shd w:val="clear" w:color="auto" w:fill="FFFFFF"/>
        </w:rPr>
      </w:pPr>
    </w:p>
    <w:p w:rsidR="002B6415" w:rsidRPr="00C810E6" w:rsidRDefault="00177A0D" w:rsidP="008A4BFE">
      <w:pPr>
        <w:pStyle w:val="12"/>
        <w:numPr>
          <w:ilvl w:val="0"/>
          <w:numId w:val="20"/>
        </w:numPr>
        <w:rPr>
          <w:lang w:val="ru-RU"/>
        </w:rPr>
      </w:pPr>
      <w:r w:rsidRPr="00C810E6">
        <w:rPr>
          <w:lang w:val="ru-RU"/>
        </w:rPr>
        <w:t>Расчетные показатели в</w:t>
      </w:r>
      <w:r w:rsidR="0094042A" w:rsidRPr="00C810E6">
        <w:rPr>
          <w:lang w:val="ru-RU"/>
        </w:rPr>
        <w:t xml:space="preserve"> сфере социального и</w:t>
      </w:r>
    </w:p>
    <w:p w:rsidR="00177A0D" w:rsidRPr="002B6415" w:rsidRDefault="00177A0D" w:rsidP="008A4BFE">
      <w:pPr>
        <w:pStyle w:val="12"/>
      </w:pPr>
      <w:r w:rsidRPr="002B6415">
        <w:t>коммунально-бытового обслуживания</w:t>
      </w:r>
    </w:p>
    <w:p w:rsidR="00177A0D" w:rsidRDefault="00177A0D" w:rsidP="0094042A">
      <w:pPr>
        <w:ind w:firstLine="709"/>
        <w:rPr>
          <w:sz w:val="28"/>
          <w:szCs w:val="28"/>
        </w:rPr>
      </w:pPr>
    </w:p>
    <w:p w:rsidR="0094042A" w:rsidRPr="002B6415" w:rsidRDefault="0094042A" w:rsidP="0094042A">
      <w:pPr>
        <w:ind w:firstLine="709"/>
        <w:rPr>
          <w:sz w:val="28"/>
          <w:szCs w:val="28"/>
        </w:rPr>
      </w:pPr>
    </w:p>
    <w:p w:rsidR="00177A0D" w:rsidRPr="002B6415" w:rsidRDefault="00177A0D" w:rsidP="0094042A">
      <w:pPr>
        <w:jc w:val="center"/>
        <w:rPr>
          <w:sz w:val="28"/>
          <w:szCs w:val="28"/>
        </w:rPr>
      </w:pPr>
      <w:r w:rsidRPr="002B6415">
        <w:rPr>
          <w:sz w:val="28"/>
          <w:szCs w:val="28"/>
        </w:rPr>
        <w:t>Общие требования</w:t>
      </w:r>
    </w:p>
    <w:p w:rsidR="00177A0D" w:rsidRPr="002B6415" w:rsidRDefault="00177A0D" w:rsidP="002B6415">
      <w:pPr>
        <w:ind w:firstLine="709"/>
        <w:rPr>
          <w:sz w:val="28"/>
          <w:szCs w:val="28"/>
        </w:rPr>
      </w:pPr>
    </w:p>
    <w:p w:rsidR="00177A0D" w:rsidRPr="002B6415"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2B6415">
        <w:rPr>
          <w:rFonts w:ascii="Times New Roman" w:hAnsi="Times New Roman"/>
          <w:sz w:val="28"/>
          <w:szCs w:val="28"/>
        </w:rPr>
        <w:t>Учреждения и предприятия обслуживания следует размещать на территори</w:t>
      </w:r>
      <w:r w:rsidR="00EB06C0" w:rsidRPr="002B6415">
        <w:rPr>
          <w:rFonts w:ascii="Times New Roman" w:hAnsi="Times New Roman"/>
          <w:sz w:val="28"/>
          <w:szCs w:val="28"/>
        </w:rPr>
        <w:t>и города</w:t>
      </w:r>
      <w:r w:rsidRPr="002B6415">
        <w:rPr>
          <w:rFonts w:ascii="Times New Roman" w:hAnsi="Times New Roman"/>
          <w:sz w:val="28"/>
          <w:szCs w:val="28"/>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177A0D" w:rsidRPr="002B6415"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2B6415">
        <w:rPr>
          <w:rFonts w:ascii="Times New Roman" w:hAnsi="Times New Roman"/>
          <w:sz w:val="28"/>
          <w:szCs w:val="28"/>
        </w:rPr>
        <w:t>При определении числа, состава и вместимости учреждений и пр</w:t>
      </w:r>
      <w:r w:rsidR="00EB06C0" w:rsidRPr="002B6415">
        <w:rPr>
          <w:rFonts w:ascii="Times New Roman" w:hAnsi="Times New Roman"/>
          <w:sz w:val="28"/>
          <w:szCs w:val="28"/>
        </w:rPr>
        <w:t>едприятий обслуживания в городе-центре</w:t>
      </w:r>
      <w:r w:rsidRPr="002B6415">
        <w:rPr>
          <w:rFonts w:ascii="Times New Roman" w:hAnsi="Times New Roman"/>
          <w:sz w:val="28"/>
          <w:szCs w:val="28"/>
        </w:rPr>
        <w:t xml:space="preserve">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w:t>
      </w:r>
      <w:r w:rsidR="00BA0E47" w:rsidRPr="002B6415">
        <w:rPr>
          <w:rFonts w:ascii="Times New Roman" w:hAnsi="Times New Roman"/>
          <w:sz w:val="28"/>
          <w:szCs w:val="28"/>
        </w:rPr>
        <w:t>не более 1 ч</w:t>
      </w:r>
      <w:r w:rsidRPr="002B6415">
        <w:rPr>
          <w:rFonts w:ascii="Times New Roman" w:hAnsi="Times New Roman"/>
          <w:sz w:val="28"/>
          <w:szCs w:val="28"/>
        </w:rPr>
        <w:t>.</w:t>
      </w:r>
    </w:p>
    <w:p w:rsidR="00177A0D" w:rsidRPr="002B6415"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2B6415">
        <w:rPr>
          <w:rFonts w:ascii="Times New Roman" w:hAnsi="Times New Roman"/>
          <w:sz w:val="28"/>
          <w:szCs w:val="28"/>
        </w:rPr>
        <w:t>Радиус обслуживания населения учреждениями и предприятиями, размещаемыми в жилой застройке, как правило, следует принимать н</w:t>
      </w:r>
      <w:r w:rsidR="00601398" w:rsidRPr="002B6415">
        <w:rPr>
          <w:rFonts w:ascii="Times New Roman" w:hAnsi="Times New Roman"/>
          <w:sz w:val="28"/>
          <w:szCs w:val="28"/>
        </w:rPr>
        <w:t xml:space="preserve">е </w:t>
      </w:r>
      <w:proofErr w:type="gramStart"/>
      <w:r w:rsidR="00601398" w:rsidRPr="002B6415">
        <w:rPr>
          <w:rFonts w:ascii="Times New Roman" w:hAnsi="Times New Roman"/>
          <w:sz w:val="28"/>
          <w:szCs w:val="28"/>
        </w:rPr>
        <w:t>более указанного</w:t>
      </w:r>
      <w:proofErr w:type="gramEnd"/>
      <w:r w:rsidR="00601398" w:rsidRPr="002B6415">
        <w:rPr>
          <w:rFonts w:ascii="Times New Roman" w:hAnsi="Times New Roman"/>
          <w:sz w:val="28"/>
          <w:szCs w:val="28"/>
        </w:rPr>
        <w:t xml:space="preserve"> в таблице 6</w:t>
      </w:r>
      <w:r w:rsidRPr="002B6415">
        <w:rPr>
          <w:rFonts w:ascii="Times New Roman" w:hAnsi="Times New Roman"/>
          <w:sz w:val="28"/>
          <w:szCs w:val="28"/>
        </w:rPr>
        <w:t>.</w:t>
      </w:r>
    </w:p>
    <w:p w:rsidR="00177A0D" w:rsidRDefault="00177A0D" w:rsidP="00177A0D">
      <w:pPr>
        <w:autoSpaceDE w:val="0"/>
        <w:autoSpaceDN w:val="0"/>
        <w:adjustRightInd w:val="0"/>
        <w:ind w:firstLine="540"/>
        <w:jc w:val="both"/>
        <w:rPr>
          <w:sz w:val="28"/>
          <w:szCs w:val="28"/>
        </w:rPr>
      </w:pPr>
    </w:p>
    <w:p w:rsidR="00275013" w:rsidRDefault="00275013" w:rsidP="0094042A">
      <w:pPr>
        <w:autoSpaceDE w:val="0"/>
        <w:autoSpaceDN w:val="0"/>
        <w:adjustRightInd w:val="0"/>
        <w:rPr>
          <w:color w:val="2D2D2D"/>
          <w:spacing w:val="2"/>
          <w:sz w:val="28"/>
          <w:szCs w:val="28"/>
        </w:rPr>
      </w:pPr>
    </w:p>
    <w:p w:rsidR="00275013" w:rsidRDefault="00275013" w:rsidP="0094042A">
      <w:pPr>
        <w:autoSpaceDE w:val="0"/>
        <w:autoSpaceDN w:val="0"/>
        <w:adjustRightInd w:val="0"/>
        <w:rPr>
          <w:color w:val="2D2D2D"/>
          <w:spacing w:val="2"/>
          <w:sz w:val="28"/>
          <w:szCs w:val="28"/>
        </w:rPr>
      </w:pPr>
    </w:p>
    <w:p w:rsidR="002B6415" w:rsidRDefault="002B6415" w:rsidP="0094042A">
      <w:pPr>
        <w:autoSpaceDE w:val="0"/>
        <w:autoSpaceDN w:val="0"/>
        <w:adjustRightInd w:val="0"/>
        <w:rPr>
          <w:color w:val="2D2D2D"/>
          <w:spacing w:val="2"/>
          <w:sz w:val="28"/>
          <w:szCs w:val="28"/>
        </w:rPr>
      </w:pPr>
      <w:r w:rsidRPr="002B6415">
        <w:rPr>
          <w:color w:val="2D2D2D"/>
          <w:spacing w:val="2"/>
          <w:sz w:val="28"/>
          <w:szCs w:val="28"/>
        </w:rPr>
        <w:lastRenderedPageBreak/>
        <w:t>Таблица 6</w:t>
      </w:r>
    </w:p>
    <w:p w:rsidR="002B6415" w:rsidRPr="00EA1CBB" w:rsidRDefault="002B6415" w:rsidP="002B6415">
      <w:pPr>
        <w:autoSpaceDE w:val="0"/>
        <w:autoSpaceDN w:val="0"/>
        <w:adjustRightInd w:val="0"/>
        <w:ind w:firstLine="540"/>
        <w:jc w:val="right"/>
        <w:rPr>
          <w:sz w:val="28"/>
          <w:szCs w:val="28"/>
        </w:rPr>
      </w:pPr>
    </w:p>
    <w:tbl>
      <w:tblPr>
        <w:tblW w:w="0" w:type="auto"/>
        <w:tblInd w:w="74" w:type="dxa"/>
        <w:tblCellMar>
          <w:left w:w="0" w:type="dxa"/>
          <w:right w:w="0" w:type="dxa"/>
        </w:tblCellMar>
        <w:tblLook w:val="0000" w:firstRow="0" w:lastRow="0" w:firstColumn="0" w:lastColumn="0" w:noHBand="0" w:noVBand="0"/>
      </w:tblPr>
      <w:tblGrid>
        <w:gridCol w:w="6489"/>
        <w:gridCol w:w="3148"/>
      </w:tblGrid>
      <w:tr w:rsidR="00177A0D" w:rsidRPr="00EA1CBB" w:rsidTr="002B6415">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Радиус обслуживания, метров</w:t>
            </w:r>
          </w:p>
        </w:tc>
      </w:tr>
      <w:tr w:rsidR="00177A0D" w:rsidRPr="00EA1CBB" w:rsidTr="002B6415">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177A0D" w:rsidRPr="00EA1CBB" w:rsidRDefault="00EB06C0" w:rsidP="00EB06C0">
            <w:pPr>
              <w:jc w:val="center"/>
            </w:pPr>
            <w:r w:rsidRPr="00EA1CBB">
              <w:rPr>
                <w:color w:val="2D2D2D"/>
              </w:rPr>
              <w:t>300</w:t>
            </w:r>
          </w:p>
        </w:tc>
      </w:tr>
      <w:tr w:rsidR="00177A0D" w:rsidRPr="00EA1CBB" w:rsidTr="002B6415">
        <w:tc>
          <w:tcPr>
            <w:tcW w:w="648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177A0D" w:rsidRPr="00EA1CBB" w:rsidRDefault="002274BC" w:rsidP="0047191D">
            <w:pPr>
              <w:pStyle w:val="formattext"/>
              <w:spacing w:before="0" w:beforeAutospacing="0" w:after="0" w:afterAutospacing="0" w:line="315" w:lineRule="atLeast"/>
              <w:textAlignment w:val="baseline"/>
              <w:rPr>
                <w:color w:val="2D2D2D"/>
              </w:rPr>
            </w:pPr>
            <w:r w:rsidRPr="00EA1CBB">
              <w:rPr>
                <w:color w:val="2D2D2D"/>
              </w:rPr>
              <w:t>Помещения для физкультурно-оздоровительных занятий</w:t>
            </w:r>
          </w:p>
        </w:tc>
        <w:tc>
          <w:tcPr>
            <w:tcW w:w="3148"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177A0D" w:rsidRPr="00EA1CBB" w:rsidRDefault="002274BC" w:rsidP="0047191D">
            <w:pPr>
              <w:pStyle w:val="formattext"/>
              <w:spacing w:before="0" w:beforeAutospacing="0" w:after="0" w:afterAutospacing="0" w:line="315" w:lineRule="atLeast"/>
              <w:jc w:val="center"/>
              <w:textAlignment w:val="baseline"/>
              <w:rPr>
                <w:color w:val="2D2D2D"/>
              </w:rPr>
            </w:pPr>
            <w:r w:rsidRPr="00EA1CBB">
              <w:rPr>
                <w:color w:val="2D2D2D"/>
              </w:rPr>
              <w:t>500</w:t>
            </w:r>
          </w:p>
        </w:tc>
      </w:tr>
      <w:tr w:rsidR="00177A0D" w:rsidRPr="00EA1CBB" w:rsidTr="002B6415">
        <w:tc>
          <w:tcPr>
            <w:tcW w:w="6489"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По</w:t>
            </w:r>
            <w:r w:rsidR="002274BC">
              <w:rPr>
                <w:color w:val="2D2D2D"/>
              </w:rPr>
              <w:t>ликлиники и их филиалы в городе</w:t>
            </w:r>
            <w:r w:rsidRPr="00EA1CBB">
              <w:rPr>
                <w:color w:val="2D2D2D"/>
              </w:rPr>
              <w:t>**</w:t>
            </w:r>
          </w:p>
        </w:tc>
        <w:tc>
          <w:tcPr>
            <w:tcW w:w="3148"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1000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500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800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Аптеки в город</w:t>
            </w:r>
            <w:r w:rsidR="002274BC">
              <w:rPr>
                <w:color w:val="2D2D2D"/>
              </w:rPr>
              <w:t>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500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800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94042A">
            <w:pPr>
              <w:jc w:val="center"/>
            </w:pP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2274BC" w:rsidP="0047191D">
            <w:pPr>
              <w:pStyle w:val="formattext"/>
              <w:spacing w:before="0" w:beforeAutospacing="0" w:after="0" w:afterAutospacing="0" w:line="315" w:lineRule="atLeast"/>
              <w:textAlignment w:val="baseline"/>
              <w:rPr>
                <w:color w:val="2D2D2D"/>
              </w:rPr>
            </w:pPr>
            <w:r>
              <w:rPr>
                <w:color w:val="2D2D2D"/>
              </w:rPr>
              <w:t>в городе</w:t>
            </w:r>
            <w:r w:rsidR="00177A0D" w:rsidRPr="00EA1CBB">
              <w:rPr>
                <w:color w:val="2D2D2D"/>
              </w:rPr>
              <w:t xml:space="preserve">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94042A">
            <w:pPr>
              <w:jc w:val="center"/>
            </w:pP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500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textAlignment w:val="baseline"/>
              <w:rPr>
                <w:color w:val="2D2D2D"/>
              </w:rPr>
            </w:pPr>
            <w:r w:rsidRPr="00EA1CBB">
              <w:rPr>
                <w:color w:val="2D2D2D"/>
              </w:rPr>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177A0D" w:rsidP="0047191D">
            <w:pPr>
              <w:pStyle w:val="formattext"/>
              <w:spacing w:before="0" w:beforeAutospacing="0" w:after="0" w:afterAutospacing="0" w:line="315" w:lineRule="atLeast"/>
              <w:jc w:val="center"/>
              <w:textAlignment w:val="baseline"/>
              <w:rPr>
                <w:color w:val="2D2D2D"/>
              </w:rPr>
            </w:pPr>
            <w:r w:rsidRPr="00EA1CBB">
              <w:rPr>
                <w:color w:val="2D2D2D"/>
              </w:rPr>
              <w:t>800</w:t>
            </w:r>
          </w:p>
        </w:tc>
      </w:tr>
      <w:tr w:rsidR="00177A0D" w:rsidRPr="00EA1CBB" w:rsidTr="002B6415">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2274BC" w:rsidP="0047191D">
            <w:pPr>
              <w:pStyle w:val="formattext"/>
              <w:spacing w:before="0" w:beforeAutospacing="0" w:after="0" w:afterAutospacing="0" w:line="315" w:lineRule="atLeast"/>
              <w:textAlignment w:val="baseline"/>
              <w:rPr>
                <w:color w:val="2D2D2D"/>
              </w:rPr>
            </w:pPr>
            <w:r w:rsidRPr="00EA1CBB">
              <w:rPr>
                <w:color w:val="2D2D2D"/>
              </w:rPr>
              <w:t>Отделения связи и филиалы сберегательного банка</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177A0D" w:rsidRPr="00EA1CBB" w:rsidRDefault="002274BC" w:rsidP="0047191D">
            <w:pPr>
              <w:pStyle w:val="formattext"/>
              <w:spacing w:before="0" w:beforeAutospacing="0" w:after="0" w:afterAutospacing="0" w:line="315" w:lineRule="atLeast"/>
              <w:jc w:val="center"/>
              <w:textAlignment w:val="baseline"/>
              <w:rPr>
                <w:color w:val="2D2D2D"/>
              </w:rPr>
            </w:pPr>
            <w:r w:rsidRPr="00EA1CBB">
              <w:rPr>
                <w:color w:val="2D2D2D"/>
              </w:rPr>
              <w:t>500</w:t>
            </w:r>
          </w:p>
        </w:tc>
      </w:tr>
      <w:tr w:rsidR="00177A0D" w:rsidRPr="00EA1CBB" w:rsidTr="002B6415">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4042A" w:rsidRDefault="00177A0D" w:rsidP="0094042A">
            <w:pPr>
              <w:pStyle w:val="formattext"/>
              <w:spacing w:before="0" w:beforeAutospacing="0" w:after="0" w:afterAutospacing="0"/>
              <w:jc w:val="both"/>
              <w:textAlignment w:val="baseline"/>
              <w:rPr>
                <w:color w:val="2D2D2D"/>
              </w:rPr>
            </w:pPr>
            <w:r w:rsidRPr="00EA1CBB">
              <w:rPr>
                <w:color w:val="2D2D2D"/>
              </w:rPr>
              <w:t xml:space="preserve">*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w:t>
            </w:r>
            <w:r w:rsidR="002274BC">
              <w:rPr>
                <w:color w:val="2D2D2D"/>
              </w:rPr>
              <w:t>и т.п.).</w:t>
            </w:r>
          </w:p>
          <w:p w:rsidR="0094042A" w:rsidRDefault="00177A0D" w:rsidP="0094042A">
            <w:pPr>
              <w:pStyle w:val="formattext"/>
              <w:spacing w:before="0" w:beforeAutospacing="0" w:after="0" w:afterAutospacing="0"/>
              <w:jc w:val="both"/>
              <w:textAlignment w:val="baseline"/>
              <w:rPr>
                <w:color w:val="2D2D2D"/>
              </w:rPr>
            </w:pPr>
            <w:r w:rsidRPr="00EA1CBB">
              <w:rPr>
                <w:color w:val="2D2D2D"/>
              </w:rPr>
              <w:t>** Доступность поликлиник, амбулаторий, фельдшерско-акушерских пунктов принимается в пределах 30 мин (с использованием транспорта).</w:t>
            </w:r>
          </w:p>
          <w:p w:rsidR="0094042A" w:rsidRDefault="00177A0D" w:rsidP="0094042A">
            <w:pPr>
              <w:pStyle w:val="formattext"/>
              <w:spacing w:before="0" w:beforeAutospacing="0" w:after="0" w:afterAutospacing="0"/>
              <w:jc w:val="both"/>
              <w:textAlignment w:val="baseline"/>
              <w:rPr>
                <w:color w:val="2D2D2D"/>
              </w:rPr>
            </w:pPr>
            <w:r w:rsidRPr="00EA1CBB">
              <w:rPr>
                <w:color w:val="2D2D2D"/>
              </w:rPr>
              <w:t>Примечания</w:t>
            </w:r>
            <w:r w:rsidRPr="00EA1CBB">
              <w:rPr>
                <w:color w:val="2D2D2D"/>
              </w:rPr>
              <w:br/>
              <w:t>1</w:t>
            </w:r>
            <w:proofErr w:type="gramStart"/>
            <w:r w:rsidRPr="00EA1CBB">
              <w:rPr>
                <w:color w:val="2D2D2D"/>
              </w:rPr>
              <w:t xml:space="preserve"> Д</w:t>
            </w:r>
            <w:proofErr w:type="gramEnd"/>
            <w:r w:rsidRPr="00EA1CBB">
              <w:rPr>
                <w:color w:val="2D2D2D"/>
              </w:rPr>
              <w:t>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p>
          <w:p w:rsidR="00177A0D" w:rsidRPr="00EA1CBB" w:rsidRDefault="00177A0D" w:rsidP="0094042A">
            <w:pPr>
              <w:pStyle w:val="formattext"/>
              <w:spacing w:before="0" w:beforeAutospacing="0" w:after="0" w:afterAutospacing="0"/>
              <w:jc w:val="both"/>
              <w:textAlignment w:val="baseline"/>
              <w:rPr>
                <w:color w:val="2D2D2D"/>
              </w:rPr>
            </w:pPr>
            <w:r w:rsidRPr="00EA1CBB">
              <w:rPr>
                <w:color w:val="2D2D2D"/>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2B6415" w:rsidRDefault="002B6415" w:rsidP="00177A0D">
      <w:pPr>
        <w:pStyle w:val="formattexttopleveltext"/>
        <w:shd w:val="clear" w:color="auto" w:fill="FFFFFF"/>
        <w:spacing w:before="0" w:beforeAutospacing="0" w:after="0" w:afterAutospacing="0" w:line="315" w:lineRule="atLeast"/>
        <w:jc w:val="both"/>
        <w:textAlignment w:val="baseline"/>
        <w:rPr>
          <w:sz w:val="28"/>
          <w:szCs w:val="28"/>
        </w:rPr>
      </w:pPr>
    </w:p>
    <w:p w:rsidR="00177A0D" w:rsidRDefault="00177A0D" w:rsidP="0022401B">
      <w:pPr>
        <w:pStyle w:val="formattexttopleveltext"/>
        <w:numPr>
          <w:ilvl w:val="0"/>
          <w:numId w:val="8"/>
        </w:numPr>
        <w:shd w:val="clear" w:color="auto" w:fill="FFFFFF"/>
        <w:spacing w:before="0" w:beforeAutospacing="0" w:after="0" w:afterAutospacing="0" w:line="315" w:lineRule="atLeast"/>
        <w:jc w:val="both"/>
        <w:textAlignment w:val="baseline"/>
        <w:rPr>
          <w:sz w:val="28"/>
          <w:szCs w:val="28"/>
        </w:rPr>
      </w:pPr>
      <w:r w:rsidRPr="00EA1CBB">
        <w:rPr>
          <w:sz w:val="28"/>
          <w:szCs w:val="28"/>
        </w:rPr>
        <w:t xml:space="preserve">Расстояния от зданий и границ земельных участков учреждений и предприятий обслуживаний следует принимать </w:t>
      </w:r>
      <w:r w:rsidR="00601398">
        <w:rPr>
          <w:sz w:val="28"/>
          <w:szCs w:val="28"/>
        </w:rPr>
        <w:t>не менее приведенных в таблице 7</w:t>
      </w:r>
      <w:r w:rsidRPr="00EA1CBB">
        <w:rPr>
          <w:sz w:val="28"/>
          <w:szCs w:val="28"/>
        </w:rPr>
        <w:t>.</w:t>
      </w:r>
    </w:p>
    <w:p w:rsidR="002B6415" w:rsidRDefault="002B6415" w:rsidP="002B6415">
      <w:pPr>
        <w:pStyle w:val="formattexttopleveltext"/>
        <w:shd w:val="clear" w:color="auto" w:fill="FFFFFF"/>
        <w:spacing w:before="0" w:beforeAutospacing="0" w:after="0" w:afterAutospacing="0" w:line="315" w:lineRule="atLeast"/>
        <w:jc w:val="both"/>
        <w:textAlignment w:val="baseline"/>
        <w:rPr>
          <w:sz w:val="28"/>
          <w:szCs w:val="28"/>
        </w:rPr>
      </w:pPr>
    </w:p>
    <w:p w:rsidR="002B6415" w:rsidRDefault="002B6415" w:rsidP="0094042A">
      <w:pPr>
        <w:pStyle w:val="formattexttopleveltext"/>
        <w:shd w:val="clear" w:color="auto" w:fill="FFFFFF"/>
        <w:spacing w:before="0" w:beforeAutospacing="0" w:after="0" w:afterAutospacing="0" w:line="315" w:lineRule="atLeast"/>
        <w:textAlignment w:val="baseline"/>
        <w:rPr>
          <w:sz w:val="28"/>
          <w:szCs w:val="28"/>
        </w:rPr>
      </w:pPr>
      <w:r w:rsidRPr="002B6415">
        <w:rPr>
          <w:color w:val="2D2D2D"/>
          <w:spacing w:val="2"/>
          <w:sz w:val="28"/>
          <w:szCs w:val="28"/>
        </w:rPr>
        <w:t>Таблица 7</w:t>
      </w:r>
    </w:p>
    <w:p w:rsidR="002B6415" w:rsidRPr="00EA1CBB" w:rsidRDefault="002B6415" w:rsidP="002B6415">
      <w:pPr>
        <w:pStyle w:val="formattexttopleveltext"/>
        <w:shd w:val="clear" w:color="auto" w:fill="FFFFFF"/>
        <w:spacing w:before="0" w:beforeAutospacing="0" w:after="0" w:afterAutospacing="0" w:line="315" w:lineRule="atLeast"/>
        <w:jc w:val="both"/>
        <w:textAlignment w:val="baseline"/>
        <w:rPr>
          <w:sz w:val="28"/>
          <w:szCs w:val="28"/>
        </w:rPr>
      </w:pPr>
    </w:p>
    <w:tbl>
      <w:tblPr>
        <w:tblW w:w="0" w:type="auto"/>
        <w:tblInd w:w="74" w:type="dxa"/>
        <w:tblCellMar>
          <w:left w:w="0" w:type="dxa"/>
          <w:right w:w="0" w:type="dxa"/>
        </w:tblCellMar>
        <w:tblLook w:val="0000" w:firstRow="0" w:lastRow="0" w:firstColumn="0" w:lastColumn="0" w:noHBand="0" w:noVBand="0"/>
      </w:tblPr>
      <w:tblGrid>
        <w:gridCol w:w="3119"/>
        <w:gridCol w:w="2679"/>
        <w:gridCol w:w="992"/>
        <w:gridCol w:w="2847"/>
      </w:tblGrid>
      <w:tr w:rsidR="0094042A" w:rsidRPr="00EA1CBB" w:rsidTr="00F97C12">
        <w:trPr>
          <w:trHeight w:val="608"/>
        </w:trPr>
        <w:tc>
          <w:tcPr>
            <w:tcW w:w="3119"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94042A" w:rsidRPr="00EA1CBB" w:rsidRDefault="0094042A" w:rsidP="0047191D">
            <w:pPr>
              <w:pStyle w:val="formattext"/>
              <w:spacing w:before="0" w:beforeAutospacing="0" w:after="0" w:afterAutospacing="0"/>
              <w:jc w:val="center"/>
              <w:textAlignment w:val="baseline"/>
              <w:rPr>
                <w:color w:val="2D2D2D"/>
              </w:rPr>
            </w:pPr>
            <w:r w:rsidRPr="00EA1CBB">
              <w:rPr>
                <w:color w:val="2D2D2D"/>
              </w:rPr>
              <w:t>Здания (земельные участки) учреждений и предприятий обслуживания</w:t>
            </w:r>
          </w:p>
        </w:tc>
        <w:tc>
          <w:tcPr>
            <w:tcW w:w="651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4042A" w:rsidRDefault="0094042A" w:rsidP="0047191D">
            <w:pPr>
              <w:pStyle w:val="formattext"/>
              <w:spacing w:before="0" w:beforeAutospacing="0" w:after="0" w:afterAutospacing="0"/>
              <w:jc w:val="center"/>
              <w:textAlignment w:val="baseline"/>
              <w:rPr>
                <w:color w:val="2D2D2D"/>
              </w:rPr>
            </w:pPr>
            <w:r w:rsidRPr="00EA1CBB">
              <w:rPr>
                <w:color w:val="2D2D2D"/>
              </w:rPr>
              <w:t xml:space="preserve">Расстояния от зданий (границ участков) учреждений </w:t>
            </w:r>
          </w:p>
          <w:p w:rsidR="0094042A" w:rsidRPr="00EA1CBB" w:rsidRDefault="0094042A" w:rsidP="0047191D">
            <w:pPr>
              <w:pStyle w:val="formattext"/>
              <w:spacing w:before="0" w:beforeAutospacing="0" w:after="0" w:afterAutospacing="0"/>
              <w:jc w:val="center"/>
              <w:textAlignment w:val="baseline"/>
              <w:rPr>
                <w:color w:val="2D2D2D"/>
              </w:rPr>
            </w:pPr>
            <w:r w:rsidRPr="00EA1CBB">
              <w:rPr>
                <w:color w:val="2D2D2D"/>
              </w:rPr>
              <w:t>и предприятий обслуживания, метров</w:t>
            </w:r>
          </w:p>
        </w:tc>
      </w:tr>
      <w:tr w:rsidR="0094042A" w:rsidRPr="00EA1CBB" w:rsidTr="00F97C12">
        <w:tc>
          <w:tcPr>
            <w:tcW w:w="3119" w:type="dxa"/>
            <w:vMerge/>
            <w:tcBorders>
              <w:left w:val="single" w:sz="6" w:space="0" w:color="000000"/>
              <w:bottom w:val="nil"/>
              <w:right w:val="single" w:sz="6" w:space="0" w:color="000000"/>
            </w:tcBorders>
          </w:tcPr>
          <w:p w:rsidR="0094042A" w:rsidRPr="00EA1CBB" w:rsidRDefault="0094042A" w:rsidP="0047191D"/>
        </w:tc>
        <w:tc>
          <w:tcPr>
            <w:tcW w:w="2679" w:type="dxa"/>
            <w:tcBorders>
              <w:top w:val="single" w:sz="6" w:space="0" w:color="000000"/>
              <w:left w:val="single" w:sz="6" w:space="0" w:color="000000"/>
              <w:bottom w:val="single" w:sz="6" w:space="0" w:color="000000"/>
              <w:right w:val="single" w:sz="6" w:space="0" w:color="000000"/>
            </w:tcBorders>
          </w:tcPr>
          <w:p w:rsidR="0094042A" w:rsidRPr="00EA1CBB" w:rsidRDefault="0094042A" w:rsidP="0047191D">
            <w:pPr>
              <w:pStyle w:val="formattext"/>
              <w:spacing w:before="0" w:beforeAutospacing="0" w:after="0" w:afterAutospacing="0"/>
              <w:jc w:val="center"/>
              <w:textAlignment w:val="baseline"/>
              <w:rPr>
                <w:color w:val="2D2D2D"/>
              </w:rPr>
            </w:pPr>
            <w:r w:rsidRPr="00EA1CBB">
              <w:rPr>
                <w:color w:val="2D2D2D"/>
              </w:rPr>
              <w:t>до красной линии</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4042A" w:rsidRPr="00EA1CBB" w:rsidRDefault="0094042A" w:rsidP="0047191D">
            <w:pPr>
              <w:pStyle w:val="formattext"/>
              <w:spacing w:before="0" w:beforeAutospacing="0" w:after="0" w:afterAutospacing="0"/>
              <w:jc w:val="center"/>
              <w:textAlignment w:val="baseline"/>
              <w:rPr>
                <w:color w:val="2D2D2D"/>
              </w:rPr>
            </w:pPr>
            <w:r w:rsidRPr="00EA1CBB">
              <w:rPr>
                <w:color w:val="2D2D2D"/>
              </w:rPr>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4042A" w:rsidRPr="00EA1CBB" w:rsidRDefault="0094042A" w:rsidP="0047191D">
            <w:pPr>
              <w:pStyle w:val="formattext"/>
              <w:spacing w:before="0" w:beforeAutospacing="0" w:after="0" w:afterAutospacing="0"/>
              <w:jc w:val="center"/>
              <w:textAlignment w:val="baseline"/>
              <w:rPr>
                <w:color w:val="2D2D2D"/>
              </w:rPr>
            </w:pPr>
            <w:r w:rsidRPr="00EA1CBB">
              <w:rPr>
                <w:color w:val="2D2D2D"/>
              </w:rPr>
              <w:t>до зданий общеобразовательных школ, детских дошкольных и лечебных учреждений</w:t>
            </w:r>
          </w:p>
        </w:tc>
      </w:tr>
      <w:tr w:rsidR="002274BC" w:rsidRPr="00EA1CBB" w:rsidTr="002B6415">
        <w:tc>
          <w:tcPr>
            <w:tcW w:w="31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2B6415">
            <w:pPr>
              <w:pStyle w:val="formattext"/>
              <w:spacing w:before="0" w:beforeAutospacing="0" w:after="0" w:afterAutospacing="0"/>
              <w:jc w:val="both"/>
              <w:textAlignment w:val="baseline"/>
              <w:rPr>
                <w:color w:val="2D2D2D"/>
              </w:rPr>
            </w:pPr>
            <w:r w:rsidRPr="00EA1CBB">
              <w:rPr>
                <w:color w:val="2D2D2D"/>
              </w:rPr>
              <w:t xml:space="preserve">Детские дошкольные </w:t>
            </w:r>
            <w:proofErr w:type="spellStart"/>
            <w:proofErr w:type="gramStart"/>
            <w:r w:rsidRPr="00EA1CBB">
              <w:rPr>
                <w:color w:val="2D2D2D"/>
              </w:rPr>
              <w:t>учреж</w:t>
            </w:r>
            <w:r w:rsidR="002B6415">
              <w:rPr>
                <w:color w:val="2D2D2D"/>
              </w:rPr>
              <w:t>-</w:t>
            </w:r>
            <w:r w:rsidRPr="00EA1CBB">
              <w:rPr>
                <w:color w:val="2D2D2D"/>
              </w:rPr>
              <w:t>дения</w:t>
            </w:r>
            <w:proofErr w:type="spellEnd"/>
            <w:proofErr w:type="gramEnd"/>
            <w:r w:rsidRPr="00EA1CBB">
              <w:rPr>
                <w:color w:val="2D2D2D"/>
              </w:rPr>
              <w:t xml:space="preserve"> и </w:t>
            </w:r>
            <w:proofErr w:type="spellStart"/>
            <w:r w:rsidRPr="00EA1CBB">
              <w:rPr>
                <w:color w:val="2D2D2D"/>
              </w:rPr>
              <w:t>общеобразователь</w:t>
            </w:r>
            <w:r w:rsidR="002B6415">
              <w:rPr>
                <w:color w:val="2D2D2D"/>
              </w:rPr>
              <w:t>-</w:t>
            </w:r>
            <w:r w:rsidRPr="00EA1CBB">
              <w:rPr>
                <w:color w:val="2D2D2D"/>
              </w:rPr>
              <w:t>ные</w:t>
            </w:r>
            <w:proofErr w:type="spellEnd"/>
            <w:r w:rsidRPr="00EA1CBB">
              <w:rPr>
                <w:color w:val="2D2D2D"/>
              </w:rPr>
              <w:t xml:space="preserve"> школы (стены здания)</w:t>
            </w:r>
          </w:p>
        </w:tc>
        <w:tc>
          <w:tcPr>
            <w:tcW w:w="2679"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25</w:t>
            </w:r>
          </w:p>
          <w:p w:rsidR="002274BC" w:rsidRDefault="002274BC" w:rsidP="0047191D">
            <w:pPr>
              <w:pStyle w:val="formattext"/>
              <w:spacing w:before="0" w:beforeAutospacing="0" w:after="0" w:afterAutospacing="0"/>
              <w:jc w:val="center"/>
              <w:textAlignment w:val="baseline"/>
              <w:rPr>
                <w:color w:val="2D2D2D"/>
              </w:rPr>
            </w:pPr>
          </w:p>
          <w:p w:rsidR="002274BC" w:rsidRDefault="002274BC" w:rsidP="0047191D">
            <w:pPr>
              <w:pStyle w:val="formattext"/>
              <w:spacing w:before="0" w:beforeAutospacing="0" w:after="0" w:afterAutospacing="0"/>
              <w:jc w:val="center"/>
              <w:textAlignment w:val="baseline"/>
              <w:rPr>
                <w:color w:val="2D2D2D"/>
              </w:rPr>
            </w:pPr>
          </w:p>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w:t>
            </w:r>
          </w:p>
          <w:p w:rsidR="002274BC" w:rsidRDefault="002274BC" w:rsidP="0047191D">
            <w:pPr>
              <w:pStyle w:val="formattext"/>
              <w:spacing w:before="0" w:beforeAutospacing="0" w:after="0" w:afterAutospacing="0"/>
              <w:jc w:val="center"/>
              <w:textAlignment w:val="baseline"/>
              <w:rPr>
                <w:color w:val="2D2D2D"/>
              </w:rPr>
            </w:pPr>
          </w:p>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lastRenderedPageBreak/>
              <w:t>10</w:t>
            </w:r>
          </w:p>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6</w:t>
            </w:r>
          </w:p>
          <w:p w:rsidR="002274BC" w:rsidRPr="00EA1CBB" w:rsidRDefault="002274BC" w:rsidP="0047191D">
            <w:pPr>
              <w:pStyle w:val="formattext"/>
              <w:spacing w:after="0"/>
              <w:jc w:val="center"/>
              <w:textAlignment w:val="baseline"/>
              <w:rPr>
                <w:color w:val="2D2D2D"/>
              </w:rPr>
            </w:pPr>
            <w:r w:rsidRPr="00EA1CBB">
              <w:rPr>
                <w:color w:val="2D2D2D"/>
              </w:rPr>
              <w:t>6</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lastRenderedPageBreak/>
              <w:t>По нормам инсоляции и освещенности</w:t>
            </w:r>
          </w:p>
        </w:tc>
      </w:tr>
      <w:tr w:rsidR="002274BC" w:rsidRPr="00EA1CBB" w:rsidTr="0094042A">
        <w:tc>
          <w:tcPr>
            <w:tcW w:w="311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2274BC" w:rsidRPr="00EA1CBB" w:rsidRDefault="002274BC" w:rsidP="002B6415">
            <w:pPr>
              <w:pStyle w:val="formattext"/>
              <w:spacing w:before="0" w:beforeAutospacing="0" w:after="0" w:afterAutospacing="0"/>
              <w:jc w:val="both"/>
              <w:textAlignment w:val="baseline"/>
              <w:rPr>
                <w:color w:val="2D2D2D"/>
              </w:rPr>
            </w:pPr>
            <w:r w:rsidRPr="00EA1CBB">
              <w:rPr>
                <w:color w:val="2D2D2D"/>
              </w:rPr>
              <w:t xml:space="preserve">Приемные пункты </w:t>
            </w:r>
            <w:proofErr w:type="spellStart"/>
            <w:proofErr w:type="gramStart"/>
            <w:r w:rsidRPr="00EA1CBB">
              <w:rPr>
                <w:color w:val="2D2D2D"/>
              </w:rPr>
              <w:t>вторич</w:t>
            </w:r>
            <w:r w:rsidR="002B6415">
              <w:rPr>
                <w:color w:val="2D2D2D"/>
              </w:rPr>
              <w:t>-</w:t>
            </w:r>
            <w:r w:rsidRPr="00EA1CBB">
              <w:rPr>
                <w:color w:val="2D2D2D"/>
              </w:rPr>
              <w:t>ного</w:t>
            </w:r>
            <w:proofErr w:type="spellEnd"/>
            <w:proofErr w:type="gramEnd"/>
            <w:r w:rsidRPr="00EA1CBB">
              <w:rPr>
                <w:color w:val="2D2D2D"/>
              </w:rPr>
              <w:t xml:space="preserve"> сырья</w:t>
            </w:r>
          </w:p>
        </w:tc>
        <w:tc>
          <w:tcPr>
            <w:tcW w:w="2679"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2274BC" w:rsidRPr="00EA1CBB" w:rsidRDefault="002274BC" w:rsidP="0047191D">
            <w:pPr>
              <w:pStyle w:val="formattext"/>
              <w:spacing w:after="0"/>
              <w:jc w:val="center"/>
              <w:textAlignment w:val="baseline"/>
              <w:rPr>
                <w:color w:val="2D2D2D"/>
              </w:rPr>
            </w:pPr>
          </w:p>
        </w:tc>
        <w:tc>
          <w:tcPr>
            <w:tcW w:w="992"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20*</w:t>
            </w:r>
          </w:p>
        </w:tc>
        <w:tc>
          <w:tcPr>
            <w:tcW w:w="2847"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50</w:t>
            </w:r>
          </w:p>
        </w:tc>
      </w:tr>
      <w:tr w:rsidR="002274BC" w:rsidRPr="00EA1CBB" w:rsidTr="0094042A">
        <w:tc>
          <w:tcPr>
            <w:tcW w:w="3119"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2B6415">
            <w:pPr>
              <w:pStyle w:val="formattext"/>
              <w:spacing w:before="0" w:beforeAutospacing="0" w:after="0" w:afterAutospacing="0"/>
              <w:textAlignment w:val="baseline"/>
              <w:rPr>
                <w:color w:val="2D2D2D"/>
              </w:rPr>
            </w:pPr>
            <w:r w:rsidRPr="00EA1CBB">
              <w:rPr>
                <w:color w:val="2D2D2D"/>
              </w:rPr>
              <w:lastRenderedPageBreak/>
              <w:t>Пожарные депо</w:t>
            </w:r>
          </w:p>
        </w:tc>
        <w:tc>
          <w:tcPr>
            <w:tcW w:w="2679" w:type="dxa"/>
            <w:vMerge/>
            <w:tcBorders>
              <w:top w:val="single" w:sz="4" w:space="0" w:color="auto"/>
              <w:left w:val="single" w:sz="6" w:space="0" w:color="000000"/>
              <w:right w:val="single" w:sz="6" w:space="0" w:color="000000"/>
            </w:tcBorders>
            <w:tcMar>
              <w:top w:w="0" w:type="dxa"/>
              <w:left w:w="74" w:type="dxa"/>
              <w:bottom w:w="0" w:type="dxa"/>
              <w:right w:w="74" w:type="dxa"/>
            </w:tcMar>
          </w:tcPr>
          <w:p w:rsidR="002274BC" w:rsidRPr="00EA1CBB" w:rsidRDefault="002274BC" w:rsidP="0047191D">
            <w:pPr>
              <w:pStyle w:val="formattext"/>
              <w:spacing w:after="0"/>
              <w:jc w:val="center"/>
              <w:textAlignment w:val="baseline"/>
              <w:rPr>
                <w:color w:val="2D2D2D"/>
              </w:rPr>
            </w:pPr>
          </w:p>
        </w:tc>
        <w:tc>
          <w:tcPr>
            <w:tcW w:w="992"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w:t>
            </w:r>
          </w:p>
        </w:tc>
        <w:tc>
          <w:tcPr>
            <w:tcW w:w="2847"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w:t>
            </w:r>
          </w:p>
        </w:tc>
      </w:tr>
      <w:tr w:rsidR="002274BC" w:rsidRPr="00EA1CBB" w:rsidTr="002B6415">
        <w:tc>
          <w:tcPr>
            <w:tcW w:w="3119" w:type="dxa"/>
            <w:tcBorders>
              <w:top w:val="nil"/>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2B6415">
            <w:pPr>
              <w:pStyle w:val="formattext"/>
              <w:spacing w:before="0" w:beforeAutospacing="0" w:after="0" w:afterAutospacing="0"/>
              <w:jc w:val="both"/>
              <w:textAlignment w:val="baseline"/>
              <w:rPr>
                <w:color w:val="2D2D2D"/>
              </w:rPr>
            </w:pPr>
            <w:r w:rsidRPr="00EA1CBB">
              <w:rPr>
                <w:color w:val="2D2D2D"/>
              </w:rPr>
              <w:lastRenderedPageBreak/>
              <w:t>Кладбища традиционного захоронения и крематории</w:t>
            </w:r>
          </w:p>
        </w:tc>
        <w:tc>
          <w:tcPr>
            <w:tcW w:w="2679" w:type="dxa"/>
            <w:vMerge/>
            <w:tcBorders>
              <w:left w:val="single" w:sz="6" w:space="0" w:color="000000"/>
              <w:right w:val="single" w:sz="6" w:space="0" w:color="000000"/>
            </w:tcBorders>
            <w:tcMar>
              <w:top w:w="0" w:type="dxa"/>
              <w:left w:w="74" w:type="dxa"/>
              <w:bottom w:w="0" w:type="dxa"/>
              <w:right w:w="74" w:type="dxa"/>
            </w:tcMar>
          </w:tcPr>
          <w:p w:rsidR="002274BC" w:rsidRPr="00EA1CBB" w:rsidRDefault="002274BC" w:rsidP="0047191D">
            <w:pPr>
              <w:pStyle w:val="formattext"/>
              <w:spacing w:after="0"/>
              <w:jc w:val="center"/>
              <w:textAlignment w:val="baseline"/>
              <w:rPr>
                <w:color w:val="2D2D2D"/>
              </w:rPr>
            </w:pP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300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300</w:t>
            </w:r>
          </w:p>
        </w:tc>
      </w:tr>
      <w:tr w:rsidR="002274BC" w:rsidRPr="00EA1CBB" w:rsidTr="002B6415">
        <w:tc>
          <w:tcPr>
            <w:tcW w:w="31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2274BC" w:rsidRPr="00EA1CBB" w:rsidRDefault="002274BC" w:rsidP="002B6415">
            <w:pPr>
              <w:pStyle w:val="formattext"/>
              <w:spacing w:before="0" w:beforeAutospacing="0" w:after="0" w:afterAutospacing="0"/>
              <w:jc w:val="both"/>
              <w:textAlignment w:val="baseline"/>
              <w:rPr>
                <w:color w:val="2D2D2D"/>
              </w:rPr>
            </w:pPr>
            <w:r w:rsidRPr="00EA1CBB">
              <w:rPr>
                <w:color w:val="2D2D2D"/>
              </w:rPr>
              <w:t>Кладбища для погребения после кремации</w:t>
            </w:r>
          </w:p>
        </w:tc>
        <w:tc>
          <w:tcPr>
            <w:tcW w:w="2679" w:type="dxa"/>
            <w:vMerge/>
            <w:tcBorders>
              <w:left w:val="single" w:sz="6" w:space="0" w:color="000000"/>
              <w:bottom w:val="single" w:sz="6" w:space="0" w:color="000000"/>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100</w:t>
            </w: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2274BC" w:rsidRPr="00EA1CBB" w:rsidRDefault="002274BC" w:rsidP="0047191D">
            <w:pPr>
              <w:pStyle w:val="formattext"/>
              <w:spacing w:before="0" w:beforeAutospacing="0" w:after="0" w:afterAutospacing="0"/>
              <w:jc w:val="center"/>
              <w:textAlignment w:val="baseline"/>
              <w:rPr>
                <w:color w:val="2D2D2D"/>
              </w:rPr>
            </w:pPr>
            <w:r w:rsidRPr="00EA1CBB">
              <w:rPr>
                <w:color w:val="2D2D2D"/>
              </w:rPr>
              <w:t>100</w:t>
            </w:r>
          </w:p>
        </w:tc>
      </w:tr>
      <w:tr w:rsidR="00177A0D" w:rsidRPr="00EA1CBB" w:rsidTr="002B6415">
        <w:tc>
          <w:tcPr>
            <w:tcW w:w="9637"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4042A" w:rsidRDefault="00177A0D" w:rsidP="0094042A">
            <w:pPr>
              <w:pStyle w:val="formattext"/>
              <w:spacing w:before="0" w:beforeAutospacing="0" w:after="0" w:afterAutospacing="0"/>
              <w:ind w:right="65"/>
              <w:jc w:val="both"/>
              <w:textAlignment w:val="baseline"/>
              <w:rPr>
                <w:color w:val="2D2D2D"/>
              </w:rPr>
            </w:pPr>
            <w:r w:rsidRPr="00EA1CBB">
              <w:rPr>
                <w:color w:val="2D2D2D"/>
              </w:rPr>
              <w:t>* С входами и окнами.</w:t>
            </w:r>
          </w:p>
          <w:p w:rsidR="0094042A" w:rsidRDefault="008A4BFE" w:rsidP="0094042A">
            <w:pPr>
              <w:pStyle w:val="formattext"/>
              <w:spacing w:before="0" w:beforeAutospacing="0" w:after="0" w:afterAutospacing="0"/>
              <w:ind w:right="65"/>
              <w:jc w:val="both"/>
              <w:textAlignment w:val="baseline"/>
              <w:rPr>
                <w:color w:val="2D2D2D"/>
              </w:rPr>
            </w:pPr>
            <w:r>
              <w:rPr>
                <w:color w:val="2D2D2D"/>
              </w:rPr>
              <w:t>Примечания</w:t>
            </w:r>
            <w:r>
              <w:rPr>
                <w:color w:val="2D2D2D"/>
              </w:rPr>
              <w:br/>
              <w:t>1</w:t>
            </w:r>
            <w:r w:rsidR="00177A0D" w:rsidRPr="00EA1CBB">
              <w:rPr>
                <w:color w:val="2D2D2D"/>
              </w:rPr>
              <w:t xml:space="preserve"> Участки детских дошкольных учреждений, вновь размещаемых больниц не должны </w:t>
            </w:r>
            <w:proofErr w:type="gramStart"/>
            <w:r w:rsidR="00177A0D" w:rsidRPr="00EA1CBB">
              <w:rPr>
                <w:color w:val="2D2D2D"/>
              </w:rPr>
              <w:t>при</w:t>
            </w:r>
            <w:r>
              <w:rPr>
                <w:color w:val="2D2D2D"/>
              </w:rPr>
              <w:t>-</w:t>
            </w:r>
            <w:r w:rsidR="00177A0D" w:rsidRPr="00EA1CBB">
              <w:rPr>
                <w:color w:val="2D2D2D"/>
              </w:rPr>
              <w:t>мыкать</w:t>
            </w:r>
            <w:proofErr w:type="gramEnd"/>
            <w:r w:rsidR="00177A0D" w:rsidRPr="00EA1CBB">
              <w:rPr>
                <w:color w:val="2D2D2D"/>
              </w:rPr>
              <w:t xml:space="preserve"> непосредственно к магистральным улицам.</w:t>
            </w:r>
          </w:p>
          <w:p w:rsidR="0094042A" w:rsidRDefault="008A4BFE" w:rsidP="0094042A">
            <w:pPr>
              <w:pStyle w:val="formattext"/>
              <w:spacing w:before="0" w:beforeAutospacing="0" w:after="0" w:afterAutospacing="0"/>
              <w:ind w:right="65"/>
              <w:jc w:val="both"/>
              <w:textAlignment w:val="baseline"/>
              <w:rPr>
                <w:color w:val="2D2D2D"/>
              </w:rPr>
            </w:pPr>
            <w:r>
              <w:rPr>
                <w:color w:val="2D2D2D"/>
              </w:rPr>
              <w:t>2</w:t>
            </w:r>
            <w:proofErr w:type="gramStart"/>
            <w:r w:rsidR="00177A0D" w:rsidRPr="00EA1CBB">
              <w:rPr>
                <w:color w:val="2D2D2D"/>
              </w:rPr>
              <w:t xml:space="preserve"> П</w:t>
            </w:r>
            <w:proofErr w:type="gramEnd"/>
            <w:r w:rsidR="00177A0D" w:rsidRPr="00EA1CBB">
              <w:rPr>
                <w:color w:val="2D2D2D"/>
              </w:rPr>
              <w:t xml:space="preserve">осле закрытия кладбища традиционного захоронения по истечении 25 лет после </w:t>
            </w:r>
            <w:proofErr w:type="spellStart"/>
            <w:r w:rsidR="00177A0D" w:rsidRPr="00EA1CBB">
              <w:rPr>
                <w:color w:val="2D2D2D"/>
              </w:rPr>
              <w:t>пос</w:t>
            </w:r>
            <w:r>
              <w:rPr>
                <w:color w:val="2D2D2D"/>
              </w:rPr>
              <w:t>-</w:t>
            </w:r>
            <w:r w:rsidR="00177A0D" w:rsidRPr="00EA1CBB">
              <w:rPr>
                <w:color w:val="2D2D2D"/>
              </w:rPr>
              <w:t>леднего</w:t>
            </w:r>
            <w:proofErr w:type="spellEnd"/>
            <w:r w:rsidR="00177A0D" w:rsidRPr="00EA1CBB">
              <w:rPr>
                <w:color w:val="2D2D2D"/>
              </w:rPr>
              <w:t xml:space="preserve">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00177A0D" w:rsidRPr="00EA1CBB">
                <w:rPr>
                  <w:color w:val="2D2D2D"/>
                </w:rPr>
                <w:t>100 метров</w:t>
              </w:r>
            </w:smartTag>
            <w:r w:rsidR="00BA0E47">
              <w:rPr>
                <w:color w:val="2D2D2D"/>
              </w:rPr>
              <w:t>. В сложившихся районах города</w:t>
            </w:r>
            <w:r w:rsidR="00177A0D" w:rsidRPr="00EA1CBB">
              <w:rPr>
                <w:color w:val="2D2D2D"/>
              </w:rPr>
              <w:t xml:space="preserve">,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00177A0D" w:rsidRPr="00EA1CBB">
                <w:rPr>
                  <w:color w:val="2D2D2D"/>
                </w:rPr>
                <w:t>100 метров</w:t>
              </w:r>
            </w:smartTag>
            <w:r w:rsidR="00177A0D" w:rsidRPr="00EA1CBB">
              <w:rPr>
                <w:color w:val="2D2D2D"/>
              </w:rPr>
              <w:t>.</w:t>
            </w:r>
          </w:p>
          <w:p w:rsidR="0094042A" w:rsidRDefault="008A4BFE" w:rsidP="0094042A">
            <w:pPr>
              <w:pStyle w:val="formattext"/>
              <w:spacing w:before="0" w:beforeAutospacing="0" w:after="0" w:afterAutospacing="0"/>
              <w:ind w:right="65"/>
              <w:jc w:val="both"/>
              <w:textAlignment w:val="baseline"/>
              <w:rPr>
                <w:color w:val="2D2D2D"/>
              </w:rPr>
            </w:pPr>
            <w:r>
              <w:rPr>
                <w:color w:val="2D2D2D"/>
              </w:rPr>
              <w:t xml:space="preserve">3 </w:t>
            </w:r>
            <w:r w:rsidR="00177A0D" w:rsidRPr="00EA1CBB">
              <w:rPr>
                <w:color w:val="2D2D2D"/>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177A0D" w:rsidRPr="00EA1CBB" w:rsidRDefault="008A4BFE" w:rsidP="0094042A">
            <w:pPr>
              <w:pStyle w:val="formattext"/>
              <w:spacing w:before="0" w:beforeAutospacing="0" w:after="0" w:afterAutospacing="0"/>
              <w:ind w:right="65"/>
              <w:jc w:val="both"/>
              <w:textAlignment w:val="baseline"/>
              <w:rPr>
                <w:color w:val="2D2D2D"/>
              </w:rPr>
            </w:pPr>
            <w:r>
              <w:rPr>
                <w:color w:val="2D2D2D"/>
              </w:rPr>
              <w:t>4</w:t>
            </w:r>
            <w:proofErr w:type="gramStart"/>
            <w:r w:rsidR="00177A0D" w:rsidRPr="00EA1CBB">
              <w:rPr>
                <w:color w:val="2D2D2D"/>
              </w:rPr>
              <w:t xml:space="preserve"> Н</w:t>
            </w:r>
            <w:proofErr w:type="gramEnd"/>
            <w:r w:rsidR="00177A0D" w:rsidRPr="00EA1CBB">
              <w:rPr>
                <w:color w:val="2D2D2D"/>
              </w:rPr>
              <w:t>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177A0D" w:rsidRPr="00C810E6" w:rsidRDefault="00177A0D" w:rsidP="008A4BFE">
      <w:pPr>
        <w:pStyle w:val="12"/>
        <w:rPr>
          <w:lang w:val="ru-RU"/>
        </w:rPr>
      </w:pPr>
    </w:p>
    <w:p w:rsidR="00177A0D" w:rsidRPr="00EA1CBB" w:rsidRDefault="00177A0D" w:rsidP="002B6415">
      <w:pPr>
        <w:autoSpaceDE w:val="0"/>
        <w:autoSpaceDN w:val="0"/>
        <w:adjustRightInd w:val="0"/>
        <w:ind w:firstLine="709"/>
        <w:jc w:val="center"/>
        <w:rPr>
          <w:sz w:val="28"/>
          <w:szCs w:val="28"/>
        </w:rPr>
      </w:pPr>
      <w:r w:rsidRPr="00EA1CBB">
        <w:rPr>
          <w:sz w:val="28"/>
          <w:szCs w:val="28"/>
        </w:rPr>
        <w:t>Нормативы площади территорий для размещения объектов социального и коммунально-бытового назначения</w:t>
      </w:r>
    </w:p>
    <w:p w:rsidR="00177A0D" w:rsidRPr="00EA1CBB" w:rsidRDefault="00177A0D" w:rsidP="002B6415">
      <w:pPr>
        <w:autoSpaceDE w:val="0"/>
        <w:autoSpaceDN w:val="0"/>
        <w:adjustRightInd w:val="0"/>
        <w:ind w:firstLine="709"/>
        <w:jc w:val="center"/>
        <w:rPr>
          <w:sz w:val="28"/>
          <w:szCs w:val="28"/>
        </w:rPr>
      </w:pPr>
    </w:p>
    <w:p w:rsidR="00177A0D" w:rsidRPr="002B6415" w:rsidRDefault="00177A0D" w:rsidP="0022401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2B6415">
        <w:rPr>
          <w:rFonts w:ascii="Times New Roman" w:hAnsi="Times New Roman"/>
          <w:color w:val="000000"/>
          <w:sz w:val="28"/>
          <w:szCs w:val="28"/>
        </w:rPr>
        <w:t>Нормативы площади территорий для размещения объектов социального и коммунально-бытового назначения следует принимать</w:t>
      </w:r>
      <w:r w:rsidRPr="002B6415">
        <w:rPr>
          <w:rFonts w:ascii="Times New Roman" w:hAnsi="Times New Roman"/>
          <w:sz w:val="28"/>
          <w:szCs w:val="28"/>
        </w:rPr>
        <w:t xml:space="preserve"> в соответствии с </w:t>
      </w:r>
      <w:hyperlink r:id="rId11" w:history="1">
        <w:r w:rsidRPr="002B6415">
          <w:rPr>
            <w:rFonts w:ascii="Times New Roman" w:hAnsi="Times New Roman"/>
            <w:sz w:val="28"/>
            <w:szCs w:val="28"/>
          </w:rPr>
          <w:t>Приложением 3</w:t>
        </w:r>
      </w:hyperlink>
      <w:r w:rsidRPr="002B6415">
        <w:rPr>
          <w:rFonts w:ascii="Times New Roman" w:hAnsi="Times New Roman"/>
          <w:sz w:val="28"/>
          <w:szCs w:val="28"/>
        </w:rPr>
        <w:t>.</w:t>
      </w:r>
    </w:p>
    <w:p w:rsidR="00177A0D" w:rsidRPr="002B6415" w:rsidRDefault="00177A0D" w:rsidP="002B6415">
      <w:pPr>
        <w:autoSpaceDE w:val="0"/>
        <w:autoSpaceDN w:val="0"/>
        <w:adjustRightInd w:val="0"/>
        <w:ind w:firstLine="709"/>
        <w:jc w:val="both"/>
        <w:rPr>
          <w:sz w:val="28"/>
          <w:szCs w:val="28"/>
        </w:rPr>
      </w:pPr>
    </w:p>
    <w:p w:rsidR="00177A0D" w:rsidRPr="002B6415" w:rsidRDefault="00177A0D" w:rsidP="002B6415">
      <w:pPr>
        <w:autoSpaceDE w:val="0"/>
        <w:autoSpaceDN w:val="0"/>
        <w:adjustRightInd w:val="0"/>
        <w:ind w:firstLine="709"/>
        <w:jc w:val="center"/>
        <w:rPr>
          <w:sz w:val="28"/>
          <w:szCs w:val="28"/>
        </w:rPr>
      </w:pPr>
      <w:r w:rsidRPr="002B6415">
        <w:rPr>
          <w:sz w:val="28"/>
          <w:szCs w:val="28"/>
        </w:rPr>
        <w:t>Нормативы обеспеченности объектами дошкольного, начального, общего и среднего образования</w:t>
      </w:r>
    </w:p>
    <w:p w:rsidR="00177A0D" w:rsidRPr="002B6415" w:rsidRDefault="00177A0D" w:rsidP="002B6415">
      <w:pPr>
        <w:autoSpaceDE w:val="0"/>
        <w:autoSpaceDN w:val="0"/>
        <w:adjustRightInd w:val="0"/>
        <w:ind w:firstLine="709"/>
        <w:jc w:val="center"/>
        <w:rPr>
          <w:sz w:val="28"/>
          <w:szCs w:val="28"/>
        </w:rPr>
      </w:pPr>
    </w:p>
    <w:p w:rsidR="00177A0D" w:rsidRPr="002B6415" w:rsidRDefault="00177A0D" w:rsidP="0022401B">
      <w:pPr>
        <w:pStyle w:val="dktexjustify"/>
        <w:numPr>
          <w:ilvl w:val="0"/>
          <w:numId w:val="8"/>
        </w:numPr>
        <w:shd w:val="clear" w:color="auto" w:fill="FFFFFF"/>
        <w:spacing w:before="0" w:beforeAutospacing="0" w:after="0" w:afterAutospacing="0"/>
        <w:jc w:val="both"/>
        <w:rPr>
          <w:rFonts w:eastAsia="Arial Unicode MS"/>
          <w:color w:val="000000"/>
          <w:sz w:val="28"/>
          <w:szCs w:val="28"/>
        </w:rPr>
      </w:pPr>
      <w:r w:rsidRPr="002B6415">
        <w:rPr>
          <w:rFonts w:eastAsia="Arial Unicode MS"/>
          <w:color w:val="000000"/>
          <w:sz w:val="28"/>
          <w:szCs w:val="28"/>
        </w:rPr>
        <w:t>Нормативы обеспеченности объектами дошкольного, начального общего и среднего образования следует принимать</w:t>
      </w:r>
      <w:r w:rsidRPr="002B6415">
        <w:rPr>
          <w:rFonts w:eastAsia="Arial Unicode MS"/>
          <w:sz w:val="28"/>
          <w:szCs w:val="28"/>
        </w:rPr>
        <w:t xml:space="preserve"> в соответствии с </w:t>
      </w:r>
      <w:hyperlink r:id="rId12" w:history="1">
        <w:r w:rsidRPr="002B6415">
          <w:rPr>
            <w:rFonts w:eastAsia="Arial Unicode MS"/>
            <w:sz w:val="28"/>
            <w:szCs w:val="28"/>
          </w:rPr>
          <w:t>Приложением 3</w:t>
        </w:r>
      </w:hyperlink>
      <w:r w:rsidRPr="002B6415">
        <w:rPr>
          <w:rFonts w:eastAsia="Arial Unicode MS"/>
          <w:sz w:val="28"/>
          <w:szCs w:val="28"/>
        </w:rPr>
        <w:t>.</w:t>
      </w:r>
    </w:p>
    <w:p w:rsidR="00177A0D" w:rsidRPr="002B6415" w:rsidRDefault="00177A0D" w:rsidP="002B6415">
      <w:pPr>
        <w:autoSpaceDE w:val="0"/>
        <w:autoSpaceDN w:val="0"/>
        <w:adjustRightInd w:val="0"/>
        <w:ind w:firstLine="709"/>
        <w:jc w:val="center"/>
        <w:rPr>
          <w:rFonts w:eastAsia="Arial Unicode MS"/>
          <w:sz w:val="28"/>
          <w:szCs w:val="28"/>
        </w:rPr>
      </w:pPr>
    </w:p>
    <w:p w:rsidR="00177A0D" w:rsidRPr="002B6415" w:rsidRDefault="00177A0D" w:rsidP="002B6415">
      <w:pPr>
        <w:autoSpaceDE w:val="0"/>
        <w:autoSpaceDN w:val="0"/>
        <w:adjustRightInd w:val="0"/>
        <w:ind w:firstLine="709"/>
        <w:jc w:val="center"/>
        <w:rPr>
          <w:rFonts w:eastAsia="Arial Unicode MS"/>
          <w:color w:val="000000"/>
          <w:sz w:val="28"/>
          <w:szCs w:val="28"/>
        </w:rPr>
      </w:pPr>
      <w:r w:rsidRPr="002B6415">
        <w:rPr>
          <w:rFonts w:eastAsia="Arial Unicode MS"/>
          <w:sz w:val="28"/>
          <w:szCs w:val="28"/>
        </w:rPr>
        <w:t xml:space="preserve">Нормативы </w:t>
      </w:r>
      <w:r w:rsidRPr="002B6415">
        <w:rPr>
          <w:rFonts w:eastAsia="Arial Unicode MS"/>
          <w:color w:val="000000"/>
          <w:sz w:val="28"/>
          <w:szCs w:val="28"/>
        </w:rPr>
        <w:t>обеспеченности объектами здравоохранения</w:t>
      </w:r>
    </w:p>
    <w:p w:rsidR="00177A0D" w:rsidRPr="002B6415" w:rsidRDefault="00177A0D" w:rsidP="002B6415">
      <w:pPr>
        <w:autoSpaceDE w:val="0"/>
        <w:autoSpaceDN w:val="0"/>
        <w:adjustRightInd w:val="0"/>
        <w:ind w:firstLine="709"/>
        <w:jc w:val="center"/>
        <w:rPr>
          <w:rFonts w:eastAsia="Arial Unicode MS"/>
          <w:sz w:val="28"/>
          <w:szCs w:val="28"/>
        </w:rPr>
      </w:pPr>
    </w:p>
    <w:p w:rsidR="00177A0D" w:rsidRPr="002B6415" w:rsidRDefault="00177A0D" w:rsidP="0022401B">
      <w:pPr>
        <w:pStyle w:val="aff5"/>
        <w:numPr>
          <w:ilvl w:val="0"/>
          <w:numId w:val="8"/>
        </w:numPr>
        <w:autoSpaceDE w:val="0"/>
        <w:autoSpaceDN w:val="0"/>
        <w:adjustRightInd w:val="0"/>
        <w:spacing w:after="0" w:line="240" w:lineRule="auto"/>
        <w:jc w:val="both"/>
        <w:rPr>
          <w:rFonts w:ascii="Times New Roman" w:eastAsia="Arial Unicode MS" w:hAnsi="Times New Roman"/>
          <w:sz w:val="28"/>
          <w:szCs w:val="28"/>
        </w:rPr>
      </w:pPr>
      <w:r w:rsidRPr="002B6415">
        <w:rPr>
          <w:rFonts w:ascii="Times New Roman" w:eastAsia="Arial Unicode MS" w:hAnsi="Times New Roman"/>
          <w:color w:val="000000"/>
          <w:sz w:val="28"/>
          <w:szCs w:val="28"/>
        </w:rPr>
        <w:t>Нормативы обеспеченности объектами здравоохранения следует принимать</w:t>
      </w:r>
      <w:r w:rsidRPr="002B6415">
        <w:rPr>
          <w:rFonts w:ascii="Times New Roman" w:eastAsia="Arial Unicode MS" w:hAnsi="Times New Roman"/>
          <w:sz w:val="28"/>
          <w:szCs w:val="28"/>
        </w:rPr>
        <w:t xml:space="preserve"> в соответствии с </w:t>
      </w:r>
      <w:hyperlink r:id="rId13" w:history="1">
        <w:r w:rsidRPr="002B6415">
          <w:rPr>
            <w:rFonts w:ascii="Times New Roman" w:eastAsia="Arial Unicode MS" w:hAnsi="Times New Roman"/>
            <w:sz w:val="28"/>
            <w:szCs w:val="28"/>
          </w:rPr>
          <w:t>Приложением 3</w:t>
        </w:r>
      </w:hyperlink>
      <w:r w:rsidRPr="002B6415">
        <w:rPr>
          <w:rFonts w:ascii="Times New Roman" w:eastAsia="Arial Unicode MS" w:hAnsi="Times New Roman"/>
          <w:sz w:val="28"/>
          <w:szCs w:val="28"/>
        </w:rPr>
        <w:t>.</w:t>
      </w:r>
    </w:p>
    <w:p w:rsidR="00177A0D" w:rsidRPr="002B6415" w:rsidRDefault="00177A0D" w:rsidP="002B6415">
      <w:pPr>
        <w:autoSpaceDE w:val="0"/>
        <w:autoSpaceDN w:val="0"/>
        <w:adjustRightInd w:val="0"/>
        <w:ind w:firstLine="709"/>
        <w:jc w:val="both"/>
        <w:rPr>
          <w:rFonts w:eastAsia="Arial Unicode MS"/>
          <w:sz w:val="28"/>
          <w:szCs w:val="28"/>
        </w:rPr>
      </w:pPr>
    </w:p>
    <w:p w:rsidR="00177A0D" w:rsidRPr="002B6415" w:rsidRDefault="00177A0D" w:rsidP="002B6415">
      <w:pPr>
        <w:autoSpaceDE w:val="0"/>
        <w:autoSpaceDN w:val="0"/>
        <w:adjustRightInd w:val="0"/>
        <w:ind w:firstLine="709"/>
        <w:jc w:val="center"/>
        <w:rPr>
          <w:rFonts w:eastAsia="Arial Unicode MS"/>
          <w:color w:val="000000"/>
          <w:sz w:val="28"/>
          <w:szCs w:val="28"/>
        </w:rPr>
      </w:pPr>
      <w:r w:rsidRPr="002B6415">
        <w:rPr>
          <w:rFonts w:eastAsia="Arial Unicode MS"/>
          <w:sz w:val="28"/>
          <w:szCs w:val="28"/>
        </w:rPr>
        <w:t xml:space="preserve">Нормативы </w:t>
      </w:r>
      <w:r w:rsidRPr="002B6415">
        <w:rPr>
          <w:rFonts w:eastAsia="Arial Unicode MS"/>
          <w:color w:val="000000"/>
          <w:sz w:val="28"/>
          <w:szCs w:val="28"/>
        </w:rPr>
        <w:t>обеспеченности объектами торговли и питания</w:t>
      </w:r>
    </w:p>
    <w:p w:rsidR="00177A0D" w:rsidRPr="002B6415" w:rsidRDefault="00177A0D" w:rsidP="002B6415">
      <w:pPr>
        <w:autoSpaceDE w:val="0"/>
        <w:autoSpaceDN w:val="0"/>
        <w:adjustRightInd w:val="0"/>
        <w:ind w:firstLine="709"/>
        <w:jc w:val="center"/>
        <w:rPr>
          <w:rFonts w:eastAsia="Arial Unicode MS"/>
          <w:sz w:val="28"/>
          <w:szCs w:val="28"/>
        </w:rPr>
      </w:pPr>
    </w:p>
    <w:p w:rsidR="00177A0D" w:rsidRPr="002B6415" w:rsidRDefault="00177A0D" w:rsidP="0022401B">
      <w:pPr>
        <w:pStyle w:val="aff5"/>
        <w:numPr>
          <w:ilvl w:val="0"/>
          <w:numId w:val="8"/>
        </w:numPr>
        <w:shd w:val="clear" w:color="auto" w:fill="FFFFFF"/>
        <w:spacing w:after="0" w:line="240" w:lineRule="auto"/>
        <w:jc w:val="both"/>
        <w:rPr>
          <w:rFonts w:ascii="Times New Roman" w:eastAsia="Arial Unicode MS" w:hAnsi="Times New Roman"/>
          <w:color w:val="000000"/>
          <w:sz w:val="28"/>
          <w:szCs w:val="28"/>
        </w:rPr>
      </w:pPr>
      <w:r w:rsidRPr="002B6415">
        <w:rPr>
          <w:rFonts w:ascii="Times New Roman" w:eastAsia="Arial Unicode MS" w:hAnsi="Times New Roman"/>
          <w:color w:val="000000"/>
          <w:sz w:val="28"/>
          <w:szCs w:val="28"/>
        </w:rPr>
        <w:t>Нормативы обеспеченности объектами торговли и питания следует принимать</w:t>
      </w:r>
      <w:r w:rsidRPr="002B6415">
        <w:rPr>
          <w:rFonts w:ascii="Times New Roman" w:eastAsia="Arial Unicode MS" w:hAnsi="Times New Roman"/>
          <w:sz w:val="28"/>
          <w:szCs w:val="28"/>
        </w:rPr>
        <w:t xml:space="preserve"> в соответствии с </w:t>
      </w:r>
      <w:hyperlink r:id="rId14" w:history="1">
        <w:r w:rsidRPr="002B6415">
          <w:rPr>
            <w:rFonts w:ascii="Times New Roman" w:eastAsia="Arial Unicode MS" w:hAnsi="Times New Roman"/>
            <w:sz w:val="28"/>
            <w:szCs w:val="28"/>
          </w:rPr>
          <w:t>Приложением 3</w:t>
        </w:r>
      </w:hyperlink>
      <w:r w:rsidRPr="002B6415">
        <w:rPr>
          <w:rFonts w:ascii="Times New Roman" w:eastAsia="Arial Unicode MS" w:hAnsi="Times New Roman"/>
          <w:sz w:val="28"/>
          <w:szCs w:val="28"/>
        </w:rPr>
        <w:t>.</w:t>
      </w:r>
    </w:p>
    <w:p w:rsidR="002B6415" w:rsidRDefault="002B6415" w:rsidP="002B6415">
      <w:pPr>
        <w:ind w:firstLine="709"/>
        <w:jc w:val="center"/>
        <w:rPr>
          <w:rFonts w:eastAsia="Arial Unicode MS"/>
          <w:color w:val="000000"/>
          <w:sz w:val="28"/>
          <w:szCs w:val="28"/>
        </w:rPr>
      </w:pPr>
    </w:p>
    <w:p w:rsidR="00177A0D" w:rsidRPr="002B6415" w:rsidRDefault="00177A0D" w:rsidP="002B6415">
      <w:pPr>
        <w:ind w:firstLine="709"/>
        <w:jc w:val="center"/>
        <w:rPr>
          <w:rFonts w:eastAsia="Arial Unicode MS"/>
          <w:color w:val="000000"/>
          <w:sz w:val="28"/>
          <w:szCs w:val="28"/>
        </w:rPr>
      </w:pPr>
      <w:r w:rsidRPr="002B6415">
        <w:rPr>
          <w:rFonts w:eastAsia="Arial Unicode MS"/>
          <w:color w:val="000000"/>
          <w:sz w:val="28"/>
          <w:szCs w:val="28"/>
        </w:rPr>
        <w:t>Нормативы обеспеченности объектами культуры</w:t>
      </w:r>
    </w:p>
    <w:p w:rsidR="00177A0D" w:rsidRPr="002B6415" w:rsidRDefault="00177A0D" w:rsidP="002B6415">
      <w:pPr>
        <w:ind w:firstLine="709"/>
        <w:jc w:val="center"/>
        <w:rPr>
          <w:rFonts w:eastAsia="Arial Unicode MS"/>
          <w:color w:val="000000"/>
          <w:sz w:val="28"/>
          <w:szCs w:val="28"/>
        </w:rPr>
      </w:pPr>
    </w:p>
    <w:p w:rsidR="00177A0D" w:rsidRPr="002B6415" w:rsidRDefault="00177A0D" w:rsidP="0022401B">
      <w:pPr>
        <w:pStyle w:val="aff5"/>
        <w:numPr>
          <w:ilvl w:val="0"/>
          <w:numId w:val="8"/>
        </w:numPr>
        <w:shd w:val="clear" w:color="auto" w:fill="FFFFFF"/>
        <w:spacing w:after="0" w:line="240" w:lineRule="auto"/>
        <w:jc w:val="both"/>
        <w:rPr>
          <w:rFonts w:ascii="Times New Roman" w:eastAsia="Arial Unicode MS" w:hAnsi="Times New Roman"/>
          <w:sz w:val="28"/>
          <w:szCs w:val="28"/>
        </w:rPr>
      </w:pPr>
      <w:r w:rsidRPr="002B6415">
        <w:rPr>
          <w:rFonts w:ascii="Times New Roman" w:eastAsia="Arial Unicode MS" w:hAnsi="Times New Roman"/>
          <w:color w:val="000000"/>
          <w:sz w:val="28"/>
          <w:szCs w:val="28"/>
        </w:rPr>
        <w:lastRenderedPageBreak/>
        <w:t>Нормативы обеспеченности объектами культуры следует принимать</w:t>
      </w:r>
      <w:r w:rsidRPr="002B6415">
        <w:rPr>
          <w:rFonts w:ascii="Times New Roman" w:eastAsia="Arial Unicode MS" w:hAnsi="Times New Roman"/>
          <w:sz w:val="28"/>
          <w:szCs w:val="28"/>
        </w:rPr>
        <w:t xml:space="preserve"> в соответствии с </w:t>
      </w:r>
      <w:hyperlink r:id="rId15" w:history="1">
        <w:r w:rsidRPr="002B6415">
          <w:rPr>
            <w:rFonts w:ascii="Times New Roman" w:eastAsia="Arial Unicode MS" w:hAnsi="Times New Roman"/>
            <w:sz w:val="28"/>
            <w:szCs w:val="28"/>
          </w:rPr>
          <w:t>Приложением 3</w:t>
        </w:r>
      </w:hyperlink>
      <w:r w:rsidRPr="002B6415">
        <w:rPr>
          <w:rFonts w:ascii="Times New Roman" w:eastAsia="Arial Unicode MS" w:hAnsi="Times New Roman"/>
          <w:sz w:val="28"/>
          <w:szCs w:val="28"/>
        </w:rPr>
        <w:t>.</w:t>
      </w:r>
    </w:p>
    <w:p w:rsidR="00177A0D" w:rsidRPr="002B6415" w:rsidRDefault="00177A0D" w:rsidP="002B6415">
      <w:pPr>
        <w:shd w:val="clear" w:color="auto" w:fill="FFFFFF"/>
        <w:ind w:firstLine="709"/>
        <w:jc w:val="both"/>
        <w:rPr>
          <w:rFonts w:eastAsia="Arial Unicode MS"/>
          <w:color w:val="000000"/>
          <w:sz w:val="28"/>
          <w:szCs w:val="28"/>
        </w:rPr>
      </w:pPr>
    </w:p>
    <w:p w:rsidR="00177A0D" w:rsidRDefault="00177A0D" w:rsidP="002B6415">
      <w:pPr>
        <w:ind w:firstLine="709"/>
        <w:jc w:val="center"/>
        <w:rPr>
          <w:rFonts w:eastAsia="Arial Unicode MS"/>
          <w:color w:val="000000"/>
          <w:sz w:val="28"/>
          <w:szCs w:val="28"/>
        </w:rPr>
      </w:pPr>
      <w:r w:rsidRPr="002B6415">
        <w:rPr>
          <w:rFonts w:eastAsia="Arial Unicode MS"/>
          <w:color w:val="000000"/>
          <w:sz w:val="28"/>
          <w:szCs w:val="28"/>
        </w:rPr>
        <w:t>Нормативы обеспеченности культовыми зданиями</w:t>
      </w:r>
    </w:p>
    <w:p w:rsidR="0094042A" w:rsidRPr="002B6415" w:rsidRDefault="0094042A" w:rsidP="002B6415">
      <w:pPr>
        <w:ind w:firstLine="709"/>
        <w:jc w:val="center"/>
        <w:rPr>
          <w:rFonts w:eastAsia="Arial Unicode MS"/>
          <w:color w:val="000000"/>
          <w:sz w:val="28"/>
          <w:szCs w:val="28"/>
        </w:rPr>
      </w:pPr>
    </w:p>
    <w:p w:rsidR="00177A0D" w:rsidRPr="002B6415" w:rsidRDefault="00177A0D" w:rsidP="0022401B">
      <w:pPr>
        <w:pStyle w:val="aff5"/>
        <w:numPr>
          <w:ilvl w:val="0"/>
          <w:numId w:val="8"/>
        </w:numPr>
        <w:shd w:val="clear" w:color="auto" w:fill="FFFFFF"/>
        <w:spacing w:after="0" w:line="240" w:lineRule="auto"/>
        <w:jc w:val="both"/>
        <w:rPr>
          <w:rFonts w:ascii="Times New Roman" w:eastAsia="Arial Unicode MS" w:hAnsi="Times New Roman"/>
          <w:color w:val="000000"/>
          <w:sz w:val="28"/>
          <w:szCs w:val="28"/>
        </w:rPr>
      </w:pPr>
      <w:r w:rsidRPr="002B6415">
        <w:rPr>
          <w:rFonts w:ascii="Times New Roman" w:eastAsia="Arial Unicode MS" w:hAnsi="Times New Roman"/>
          <w:color w:val="000000"/>
          <w:sz w:val="28"/>
          <w:szCs w:val="28"/>
        </w:rPr>
        <w:t>Нормативы обеспеченности культовыми зданиями следует принимать</w:t>
      </w:r>
      <w:r w:rsidRPr="002B6415">
        <w:rPr>
          <w:rFonts w:ascii="Times New Roman" w:eastAsia="Arial Unicode MS" w:hAnsi="Times New Roman"/>
          <w:sz w:val="28"/>
          <w:szCs w:val="28"/>
        </w:rPr>
        <w:t xml:space="preserve"> в соответствии с </w:t>
      </w:r>
      <w:hyperlink r:id="rId16" w:history="1">
        <w:r w:rsidRPr="002B6415">
          <w:rPr>
            <w:rFonts w:ascii="Times New Roman" w:eastAsia="Arial Unicode MS" w:hAnsi="Times New Roman"/>
            <w:sz w:val="28"/>
            <w:szCs w:val="28"/>
          </w:rPr>
          <w:t>Приложением 3</w:t>
        </w:r>
      </w:hyperlink>
      <w:r w:rsidRPr="002B6415">
        <w:rPr>
          <w:rFonts w:ascii="Times New Roman" w:eastAsia="Arial Unicode MS" w:hAnsi="Times New Roman"/>
          <w:sz w:val="28"/>
          <w:szCs w:val="28"/>
        </w:rPr>
        <w:t>.</w:t>
      </w:r>
    </w:p>
    <w:p w:rsidR="002B6415" w:rsidRPr="002B6415" w:rsidRDefault="002B6415" w:rsidP="002B6415">
      <w:pPr>
        <w:pStyle w:val="aff5"/>
        <w:shd w:val="clear" w:color="auto" w:fill="FFFFFF"/>
        <w:spacing w:after="0" w:line="240" w:lineRule="auto"/>
        <w:ind w:left="709"/>
        <w:jc w:val="both"/>
        <w:rPr>
          <w:rFonts w:ascii="Times New Roman" w:eastAsia="Arial Unicode MS" w:hAnsi="Times New Roman"/>
          <w:color w:val="000000"/>
          <w:sz w:val="28"/>
          <w:szCs w:val="28"/>
        </w:rPr>
      </w:pPr>
    </w:p>
    <w:p w:rsidR="00177A0D" w:rsidRPr="002B6415" w:rsidRDefault="00177A0D" w:rsidP="002B6415">
      <w:pPr>
        <w:ind w:firstLine="709"/>
        <w:jc w:val="center"/>
        <w:rPr>
          <w:rFonts w:eastAsia="Arial Unicode MS"/>
          <w:color w:val="000000"/>
          <w:sz w:val="28"/>
          <w:szCs w:val="28"/>
        </w:rPr>
      </w:pPr>
      <w:r w:rsidRPr="002B6415">
        <w:rPr>
          <w:rFonts w:eastAsia="Arial Unicode MS"/>
          <w:color w:val="000000"/>
          <w:sz w:val="28"/>
          <w:szCs w:val="28"/>
        </w:rPr>
        <w:t>Нормативы обеспеченности объектами коммунально-бытового назначения</w:t>
      </w:r>
    </w:p>
    <w:p w:rsidR="00177A0D" w:rsidRPr="002B6415" w:rsidRDefault="00177A0D" w:rsidP="002B6415">
      <w:pPr>
        <w:ind w:firstLine="709"/>
        <w:jc w:val="center"/>
        <w:rPr>
          <w:rFonts w:eastAsia="Arial Unicode MS"/>
          <w:color w:val="000000"/>
          <w:sz w:val="28"/>
          <w:szCs w:val="28"/>
        </w:rPr>
      </w:pPr>
    </w:p>
    <w:p w:rsidR="00177A0D" w:rsidRPr="002B6415" w:rsidRDefault="00177A0D" w:rsidP="0022401B">
      <w:pPr>
        <w:pStyle w:val="aff5"/>
        <w:numPr>
          <w:ilvl w:val="0"/>
          <w:numId w:val="8"/>
        </w:numPr>
        <w:shd w:val="clear" w:color="auto" w:fill="FFFFFF"/>
        <w:spacing w:after="0" w:line="240" w:lineRule="auto"/>
        <w:jc w:val="both"/>
        <w:rPr>
          <w:rFonts w:ascii="Times New Roman" w:eastAsia="Arial Unicode MS" w:hAnsi="Times New Roman"/>
          <w:color w:val="000000"/>
          <w:sz w:val="28"/>
          <w:szCs w:val="28"/>
        </w:rPr>
      </w:pPr>
      <w:r w:rsidRPr="002B6415">
        <w:rPr>
          <w:rFonts w:ascii="Times New Roman" w:eastAsia="Arial Unicode MS" w:hAnsi="Times New Roman"/>
          <w:color w:val="000000"/>
          <w:sz w:val="28"/>
          <w:szCs w:val="28"/>
        </w:rPr>
        <w:t>Нормативы обеспеченности объектами коммунально-бытового назначения следует принимать</w:t>
      </w:r>
      <w:r w:rsidRPr="002B6415">
        <w:rPr>
          <w:rFonts w:ascii="Times New Roman" w:eastAsia="Arial Unicode MS" w:hAnsi="Times New Roman"/>
          <w:sz w:val="28"/>
          <w:szCs w:val="28"/>
        </w:rPr>
        <w:t xml:space="preserve"> в соответствии с </w:t>
      </w:r>
      <w:hyperlink r:id="rId17" w:history="1">
        <w:r w:rsidRPr="002B6415">
          <w:rPr>
            <w:rFonts w:ascii="Times New Roman" w:eastAsia="Arial Unicode MS" w:hAnsi="Times New Roman"/>
            <w:sz w:val="28"/>
            <w:szCs w:val="28"/>
          </w:rPr>
          <w:t>Приложением 3</w:t>
        </w:r>
      </w:hyperlink>
      <w:r w:rsidRPr="002B6415">
        <w:rPr>
          <w:rFonts w:ascii="Times New Roman" w:eastAsia="Arial Unicode MS" w:hAnsi="Times New Roman"/>
          <w:sz w:val="28"/>
          <w:szCs w:val="28"/>
        </w:rPr>
        <w:t>.</w:t>
      </w:r>
    </w:p>
    <w:p w:rsidR="00177A0D" w:rsidRDefault="00177A0D" w:rsidP="002B6415">
      <w:pPr>
        <w:autoSpaceDE w:val="0"/>
        <w:autoSpaceDN w:val="0"/>
        <w:adjustRightInd w:val="0"/>
        <w:ind w:firstLine="709"/>
        <w:jc w:val="center"/>
        <w:rPr>
          <w:sz w:val="28"/>
          <w:szCs w:val="28"/>
        </w:rPr>
      </w:pPr>
    </w:p>
    <w:p w:rsidR="002B6415" w:rsidRPr="002B6415" w:rsidRDefault="002B6415" w:rsidP="002B6415">
      <w:pPr>
        <w:autoSpaceDE w:val="0"/>
        <w:autoSpaceDN w:val="0"/>
        <w:adjustRightInd w:val="0"/>
        <w:ind w:firstLine="709"/>
        <w:jc w:val="center"/>
        <w:rPr>
          <w:sz w:val="28"/>
          <w:szCs w:val="28"/>
        </w:rPr>
      </w:pPr>
    </w:p>
    <w:p w:rsidR="002B6415" w:rsidRPr="002B6415" w:rsidRDefault="00177A0D" w:rsidP="008A4BFE">
      <w:pPr>
        <w:pStyle w:val="12"/>
        <w:numPr>
          <w:ilvl w:val="0"/>
          <w:numId w:val="20"/>
        </w:numPr>
      </w:pPr>
      <w:r w:rsidRPr="002B6415">
        <w:t>Ра</w:t>
      </w:r>
      <w:r w:rsidR="009E7148" w:rsidRPr="002B6415">
        <w:t>счетные показатели в сфере</w:t>
      </w:r>
      <w:r w:rsidRPr="002B6415">
        <w:t xml:space="preserve"> обеспечения </w:t>
      </w:r>
    </w:p>
    <w:p w:rsidR="00177A0D" w:rsidRPr="002B6415" w:rsidRDefault="00177A0D" w:rsidP="008A4BFE">
      <w:pPr>
        <w:pStyle w:val="12"/>
      </w:pPr>
      <w:r w:rsidRPr="002B6415">
        <w:t>объектами рекреационного назначения</w:t>
      </w:r>
    </w:p>
    <w:p w:rsidR="00177A0D" w:rsidRDefault="00177A0D" w:rsidP="002B6415">
      <w:pPr>
        <w:ind w:firstLine="709"/>
        <w:rPr>
          <w:sz w:val="28"/>
          <w:szCs w:val="28"/>
        </w:rPr>
      </w:pPr>
    </w:p>
    <w:p w:rsidR="0094042A" w:rsidRPr="002B6415" w:rsidRDefault="0094042A" w:rsidP="002B6415">
      <w:pPr>
        <w:ind w:firstLine="709"/>
        <w:rPr>
          <w:sz w:val="28"/>
          <w:szCs w:val="28"/>
        </w:rPr>
      </w:pPr>
    </w:p>
    <w:p w:rsidR="00177A0D" w:rsidRPr="002B6415" w:rsidRDefault="00177A0D" w:rsidP="002B6415">
      <w:pPr>
        <w:ind w:firstLine="709"/>
        <w:jc w:val="center"/>
        <w:rPr>
          <w:sz w:val="28"/>
          <w:szCs w:val="28"/>
        </w:rPr>
      </w:pPr>
      <w:r w:rsidRPr="002B6415">
        <w:rPr>
          <w:sz w:val="28"/>
          <w:szCs w:val="28"/>
        </w:rPr>
        <w:t>Общие требования</w:t>
      </w:r>
    </w:p>
    <w:p w:rsidR="00177A0D" w:rsidRPr="00EA1CBB" w:rsidRDefault="00177A0D" w:rsidP="002B6415">
      <w:pPr>
        <w:ind w:firstLine="709"/>
        <w:jc w:val="center"/>
        <w:rPr>
          <w:sz w:val="28"/>
          <w:szCs w:val="28"/>
        </w:rPr>
      </w:pPr>
    </w:p>
    <w:p w:rsidR="00177A0D" w:rsidRPr="002B6415" w:rsidRDefault="00EB7E1A" w:rsidP="0022401B">
      <w:pPr>
        <w:pStyle w:val="aff5"/>
        <w:numPr>
          <w:ilvl w:val="0"/>
          <w:numId w:val="8"/>
        </w:numPr>
        <w:spacing w:after="0" w:line="240" w:lineRule="auto"/>
        <w:jc w:val="both"/>
        <w:rPr>
          <w:rFonts w:ascii="Times New Roman" w:hAnsi="Times New Roman"/>
          <w:sz w:val="28"/>
          <w:szCs w:val="28"/>
        </w:rPr>
      </w:pPr>
      <w:r w:rsidRPr="002B6415">
        <w:rPr>
          <w:rFonts w:ascii="Times New Roman" w:hAnsi="Times New Roman"/>
          <w:sz w:val="28"/>
          <w:szCs w:val="28"/>
        </w:rPr>
        <w:t>Местные</w:t>
      </w:r>
      <w:r w:rsidR="00177A0D" w:rsidRPr="002B6415">
        <w:rPr>
          <w:rFonts w:ascii="Times New Roman" w:hAnsi="Times New Roman"/>
          <w:sz w:val="28"/>
          <w:szCs w:val="28"/>
        </w:rPr>
        <w:t xml:space="preserve">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177A0D" w:rsidRPr="002B6415" w:rsidRDefault="00177A0D" w:rsidP="0022401B">
      <w:pPr>
        <w:pStyle w:val="aff5"/>
        <w:numPr>
          <w:ilvl w:val="0"/>
          <w:numId w:val="14"/>
        </w:numPr>
        <w:spacing w:after="0" w:line="240" w:lineRule="auto"/>
        <w:jc w:val="both"/>
        <w:rPr>
          <w:rFonts w:ascii="Times New Roman" w:hAnsi="Times New Roman"/>
          <w:sz w:val="28"/>
          <w:szCs w:val="28"/>
        </w:rPr>
      </w:pPr>
      <w:r w:rsidRPr="002B6415">
        <w:rPr>
          <w:rFonts w:ascii="Times New Roman" w:hAnsi="Times New Roman"/>
          <w:sz w:val="28"/>
          <w:szCs w:val="28"/>
        </w:rPr>
        <w:t>объектами рекреационного назначения;</w:t>
      </w:r>
    </w:p>
    <w:p w:rsidR="00177A0D" w:rsidRPr="002B6415" w:rsidRDefault="00177A0D" w:rsidP="0022401B">
      <w:pPr>
        <w:pStyle w:val="aff5"/>
        <w:numPr>
          <w:ilvl w:val="0"/>
          <w:numId w:val="14"/>
        </w:numPr>
        <w:spacing w:after="0" w:line="240" w:lineRule="auto"/>
        <w:jc w:val="both"/>
        <w:rPr>
          <w:rFonts w:ascii="Times New Roman" w:hAnsi="Times New Roman"/>
          <w:sz w:val="28"/>
          <w:szCs w:val="28"/>
        </w:rPr>
      </w:pPr>
      <w:r w:rsidRPr="002B6415">
        <w:rPr>
          <w:rFonts w:ascii="Times New Roman" w:hAnsi="Times New Roman"/>
          <w:sz w:val="28"/>
          <w:szCs w:val="28"/>
        </w:rPr>
        <w:t>площадями территорий для размещения объектов рекреационного назначения;</w:t>
      </w:r>
    </w:p>
    <w:p w:rsidR="00177A0D" w:rsidRPr="002B6415" w:rsidRDefault="00177A0D" w:rsidP="0022401B">
      <w:pPr>
        <w:pStyle w:val="aff5"/>
        <w:numPr>
          <w:ilvl w:val="0"/>
          <w:numId w:val="14"/>
        </w:numPr>
        <w:spacing w:after="0" w:line="240" w:lineRule="auto"/>
        <w:jc w:val="both"/>
        <w:rPr>
          <w:rFonts w:ascii="Times New Roman" w:hAnsi="Times New Roman"/>
          <w:sz w:val="28"/>
          <w:szCs w:val="28"/>
        </w:rPr>
      </w:pPr>
      <w:r w:rsidRPr="002B6415">
        <w:rPr>
          <w:rFonts w:ascii="Times New Roman" w:hAnsi="Times New Roman"/>
          <w:sz w:val="28"/>
          <w:szCs w:val="28"/>
        </w:rPr>
        <w:t>озеленения территорий объектов рекреационного назначения.</w:t>
      </w:r>
    </w:p>
    <w:p w:rsidR="00177A0D" w:rsidRPr="002B6415" w:rsidRDefault="00177A0D" w:rsidP="0022401B">
      <w:pPr>
        <w:pStyle w:val="aff5"/>
        <w:numPr>
          <w:ilvl w:val="0"/>
          <w:numId w:val="8"/>
        </w:numPr>
        <w:spacing w:after="0" w:line="240" w:lineRule="auto"/>
        <w:jc w:val="both"/>
        <w:rPr>
          <w:rFonts w:ascii="Times New Roman" w:hAnsi="Times New Roman"/>
          <w:sz w:val="28"/>
          <w:szCs w:val="28"/>
        </w:rPr>
      </w:pPr>
      <w:r w:rsidRPr="002B6415">
        <w:rPr>
          <w:rFonts w:ascii="Times New Roman" w:hAnsi="Times New Roman"/>
          <w:sz w:val="28"/>
          <w:szCs w:val="28"/>
        </w:rPr>
        <w:t>К объектам рекреационного назначения, размещаемым на территориях общег</w:t>
      </w:r>
      <w:r w:rsidR="009B1D00" w:rsidRPr="002B6415">
        <w:rPr>
          <w:rFonts w:ascii="Times New Roman" w:hAnsi="Times New Roman"/>
          <w:sz w:val="28"/>
          <w:szCs w:val="28"/>
        </w:rPr>
        <w:t>о пользования</w:t>
      </w:r>
      <w:r w:rsidRPr="002B6415">
        <w:rPr>
          <w:rFonts w:ascii="Times New Roman" w:hAnsi="Times New Roman"/>
          <w:sz w:val="28"/>
          <w:szCs w:val="28"/>
        </w:rPr>
        <w:t>, относятся:</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городские леса;</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лесопарки;</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городские парки;</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парки (сады) планировочных районов;</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специализированные парки (детские, спортивные, зоологические, выставочные, мемориальные и др.);</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сады микрорайонов;</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бульвары;</w:t>
      </w:r>
    </w:p>
    <w:p w:rsidR="00177A0D" w:rsidRPr="002B6415" w:rsidRDefault="00177A0D" w:rsidP="0022401B">
      <w:pPr>
        <w:pStyle w:val="aff5"/>
        <w:numPr>
          <w:ilvl w:val="1"/>
          <w:numId w:val="8"/>
        </w:numPr>
        <w:tabs>
          <w:tab w:val="left" w:pos="708"/>
          <w:tab w:val="left" w:pos="1416"/>
          <w:tab w:val="left" w:pos="6749"/>
        </w:tabs>
        <w:spacing w:after="0" w:line="240" w:lineRule="auto"/>
        <w:jc w:val="both"/>
        <w:rPr>
          <w:rFonts w:ascii="Times New Roman" w:hAnsi="Times New Roman"/>
          <w:sz w:val="28"/>
          <w:szCs w:val="28"/>
        </w:rPr>
      </w:pPr>
      <w:r w:rsidRPr="002B6415">
        <w:rPr>
          <w:rFonts w:ascii="Times New Roman" w:hAnsi="Times New Roman"/>
          <w:sz w:val="28"/>
          <w:szCs w:val="28"/>
        </w:rPr>
        <w:t>скверы;</w:t>
      </w:r>
    </w:p>
    <w:p w:rsidR="00177A0D" w:rsidRPr="002B6415" w:rsidRDefault="00177A0D" w:rsidP="0022401B">
      <w:pPr>
        <w:pStyle w:val="aff5"/>
        <w:numPr>
          <w:ilvl w:val="1"/>
          <w:numId w:val="8"/>
        </w:numPr>
        <w:tabs>
          <w:tab w:val="left" w:pos="708"/>
          <w:tab w:val="left" w:pos="1416"/>
          <w:tab w:val="left" w:pos="6749"/>
        </w:tabs>
        <w:spacing w:after="0" w:line="240" w:lineRule="auto"/>
        <w:jc w:val="both"/>
        <w:rPr>
          <w:rFonts w:ascii="Times New Roman" w:hAnsi="Times New Roman"/>
          <w:sz w:val="28"/>
          <w:szCs w:val="28"/>
        </w:rPr>
      </w:pPr>
      <w:r w:rsidRPr="002B6415">
        <w:rPr>
          <w:rFonts w:ascii="Times New Roman" w:hAnsi="Times New Roman"/>
          <w:sz w:val="28"/>
          <w:szCs w:val="28"/>
        </w:rPr>
        <w:t>зоны массового кратковременного отдыха;</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пляжи</w:t>
      </w:r>
      <w:r w:rsidR="008A4BFE">
        <w:rPr>
          <w:rFonts w:ascii="Times New Roman" w:hAnsi="Times New Roman"/>
          <w:sz w:val="28"/>
          <w:szCs w:val="28"/>
        </w:rPr>
        <w:t>.</w:t>
      </w:r>
    </w:p>
    <w:p w:rsidR="00177A0D" w:rsidRPr="002B6415" w:rsidRDefault="00177A0D" w:rsidP="0022401B">
      <w:pPr>
        <w:pStyle w:val="aff5"/>
        <w:numPr>
          <w:ilvl w:val="0"/>
          <w:numId w:val="8"/>
        </w:numPr>
        <w:spacing w:after="0" w:line="240" w:lineRule="auto"/>
        <w:jc w:val="both"/>
        <w:rPr>
          <w:rFonts w:ascii="Times New Roman" w:hAnsi="Times New Roman"/>
          <w:sz w:val="28"/>
          <w:szCs w:val="28"/>
        </w:rPr>
      </w:pPr>
      <w:r w:rsidRPr="002B6415">
        <w:rPr>
          <w:rFonts w:ascii="Times New Roman" w:hAnsi="Times New Roman"/>
          <w:sz w:val="28"/>
          <w:szCs w:val="28"/>
        </w:rPr>
        <w:t>К объектам рекреационного назначения, размещаемым за пределами границ населенных пунктов, относятся:</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зоны массового кратковременного отдыха;</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lastRenderedPageBreak/>
        <w:t>лечебно-оздоровительные территории (пансионаты, детские и молодежные лагеря,  спортивно-оздоровительные базы выходного дня и др.);</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территории учреждений отдыха (дома отдыха, базы отдыха, дома рыболова и охотника и др.);</w:t>
      </w:r>
    </w:p>
    <w:p w:rsidR="00177A0D" w:rsidRPr="002B6415" w:rsidRDefault="00177A0D" w:rsidP="0022401B">
      <w:pPr>
        <w:pStyle w:val="aff5"/>
        <w:numPr>
          <w:ilvl w:val="1"/>
          <w:numId w:val="8"/>
        </w:numPr>
        <w:spacing w:after="0" w:line="240" w:lineRule="auto"/>
        <w:jc w:val="both"/>
        <w:rPr>
          <w:rFonts w:ascii="Times New Roman" w:hAnsi="Times New Roman"/>
          <w:sz w:val="28"/>
          <w:szCs w:val="28"/>
        </w:rPr>
      </w:pPr>
      <w:r w:rsidRPr="002B6415">
        <w:rPr>
          <w:rFonts w:ascii="Times New Roman" w:hAnsi="Times New Roman"/>
          <w:sz w:val="28"/>
          <w:szCs w:val="28"/>
        </w:rPr>
        <w:t>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177A0D" w:rsidRPr="002B6415" w:rsidRDefault="00177A0D" w:rsidP="002B6415">
      <w:pPr>
        <w:jc w:val="center"/>
        <w:rPr>
          <w:sz w:val="28"/>
          <w:szCs w:val="28"/>
        </w:rPr>
      </w:pPr>
    </w:p>
    <w:p w:rsidR="00177A0D" w:rsidRPr="002B6415" w:rsidRDefault="00177A0D" w:rsidP="002B6415">
      <w:pPr>
        <w:jc w:val="center"/>
        <w:rPr>
          <w:sz w:val="28"/>
          <w:szCs w:val="28"/>
        </w:rPr>
      </w:pPr>
      <w:r w:rsidRPr="002B6415">
        <w:rPr>
          <w:color w:val="000000"/>
          <w:sz w:val="28"/>
          <w:szCs w:val="28"/>
        </w:rPr>
        <w:t>Нормативы обеспеченности объектами рекреационного назначения</w:t>
      </w:r>
    </w:p>
    <w:p w:rsidR="00177A0D" w:rsidRPr="002B6415" w:rsidRDefault="00177A0D" w:rsidP="002B6415">
      <w:pPr>
        <w:rPr>
          <w:sz w:val="28"/>
          <w:szCs w:val="28"/>
        </w:rPr>
      </w:pPr>
    </w:p>
    <w:p w:rsidR="00177A0D" w:rsidRPr="002B6415" w:rsidRDefault="00177A0D" w:rsidP="0022401B">
      <w:pPr>
        <w:pStyle w:val="dktexjustify"/>
        <w:numPr>
          <w:ilvl w:val="0"/>
          <w:numId w:val="8"/>
        </w:numPr>
        <w:shd w:val="clear" w:color="auto" w:fill="FFFFFF"/>
        <w:spacing w:before="0" w:beforeAutospacing="0" w:after="0" w:afterAutospacing="0"/>
        <w:jc w:val="both"/>
        <w:rPr>
          <w:color w:val="000000"/>
          <w:sz w:val="28"/>
          <w:szCs w:val="28"/>
        </w:rPr>
      </w:pPr>
      <w:r w:rsidRPr="002B6415">
        <w:rPr>
          <w:color w:val="000000"/>
          <w:sz w:val="28"/>
          <w:szCs w:val="28"/>
        </w:rPr>
        <w:t>Нормативы обеспеченности объектами рекреационного назначения следует принимать</w:t>
      </w:r>
      <w:r w:rsidR="00DF6CEA" w:rsidRPr="002B6415">
        <w:rPr>
          <w:color w:val="000000"/>
          <w:sz w:val="28"/>
          <w:szCs w:val="28"/>
        </w:rPr>
        <w:t xml:space="preserve"> 8 кв. метров/человек.</w:t>
      </w:r>
    </w:p>
    <w:p w:rsidR="00177A0D" w:rsidRPr="002B6415" w:rsidRDefault="00177A0D" w:rsidP="002B6415">
      <w:pPr>
        <w:jc w:val="both"/>
        <w:rPr>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площади территорий для размещения объектов рекреационного назначения</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22401B">
      <w:pPr>
        <w:pStyle w:val="dktexjustify"/>
        <w:numPr>
          <w:ilvl w:val="0"/>
          <w:numId w:val="8"/>
        </w:numPr>
        <w:shd w:val="clear" w:color="auto" w:fill="FFFFFF"/>
        <w:spacing w:before="0" w:beforeAutospacing="0" w:after="0" w:afterAutospacing="0"/>
        <w:jc w:val="both"/>
        <w:rPr>
          <w:color w:val="000000"/>
          <w:sz w:val="28"/>
          <w:szCs w:val="28"/>
        </w:rPr>
      </w:pPr>
      <w:r w:rsidRPr="00EA1CBB">
        <w:rPr>
          <w:color w:val="000000"/>
          <w:sz w:val="28"/>
          <w:szCs w:val="28"/>
        </w:rPr>
        <w:t>Нормативы площади территорий для размещения объектов рекреационного назначения следует принимать:</w:t>
      </w:r>
    </w:p>
    <w:p w:rsidR="00177A0D" w:rsidRPr="00EA1CBB" w:rsidRDefault="00177A0D" w:rsidP="0022401B">
      <w:pPr>
        <w:pStyle w:val="dktexjustify"/>
        <w:numPr>
          <w:ilvl w:val="1"/>
          <w:numId w:val="8"/>
        </w:numPr>
        <w:shd w:val="clear" w:color="auto" w:fill="FFFFFF"/>
        <w:spacing w:before="0" w:beforeAutospacing="0" w:after="0" w:afterAutospacing="0"/>
        <w:jc w:val="both"/>
        <w:rPr>
          <w:sz w:val="28"/>
          <w:szCs w:val="28"/>
        </w:rPr>
      </w:pPr>
      <w:r w:rsidRPr="00EA1CBB">
        <w:rPr>
          <w:sz w:val="28"/>
          <w:szCs w:val="28"/>
        </w:rPr>
        <w:t>городских пар</w:t>
      </w:r>
      <w:r w:rsidR="00DF6CEA">
        <w:rPr>
          <w:sz w:val="28"/>
          <w:szCs w:val="28"/>
        </w:rPr>
        <w:t>ков</w:t>
      </w:r>
      <w:r w:rsidRPr="00EA1CBB">
        <w:rPr>
          <w:sz w:val="28"/>
          <w:szCs w:val="28"/>
        </w:rPr>
        <w:t xml:space="preserve"> –  не менее </w:t>
      </w:r>
      <w:smartTag w:uri="urn:schemas-microsoft-com:office:smarttags" w:element="metricconverter">
        <w:smartTagPr>
          <w:attr w:name="ProductID" w:val="5 гектаров"/>
        </w:smartTagPr>
        <w:r w:rsidRPr="00EA1CBB">
          <w:rPr>
            <w:sz w:val="28"/>
            <w:szCs w:val="28"/>
          </w:rPr>
          <w:t>5 гектаров</w:t>
        </w:r>
      </w:smartTag>
      <w:r w:rsidRPr="00EA1CBB">
        <w:rPr>
          <w:sz w:val="28"/>
          <w:szCs w:val="28"/>
        </w:rPr>
        <w:t>;</w:t>
      </w:r>
    </w:p>
    <w:p w:rsidR="00177A0D" w:rsidRPr="00EA1CBB" w:rsidRDefault="00177A0D" w:rsidP="0022401B">
      <w:pPr>
        <w:pStyle w:val="dktexjustify"/>
        <w:numPr>
          <w:ilvl w:val="1"/>
          <w:numId w:val="8"/>
        </w:numPr>
        <w:shd w:val="clear" w:color="auto" w:fill="FFFFFF"/>
        <w:spacing w:before="0" w:beforeAutospacing="0" w:after="0" w:afterAutospacing="0"/>
        <w:jc w:val="both"/>
        <w:rPr>
          <w:color w:val="000000"/>
          <w:sz w:val="28"/>
          <w:szCs w:val="28"/>
        </w:rPr>
      </w:pPr>
      <w:r w:rsidRPr="00EA1CBB">
        <w:rPr>
          <w:sz w:val="28"/>
          <w:szCs w:val="28"/>
        </w:rPr>
        <w:t xml:space="preserve">парков (садов) планировочных районов – не менее </w:t>
      </w:r>
      <w:smartTag w:uri="urn:schemas-microsoft-com:office:smarttags" w:element="metricconverter">
        <w:smartTagPr>
          <w:attr w:name="ProductID" w:val="10 гектаров"/>
        </w:smartTagPr>
        <w:r w:rsidRPr="00EA1CBB">
          <w:rPr>
            <w:sz w:val="28"/>
            <w:szCs w:val="28"/>
          </w:rPr>
          <w:t>10 гектаров</w:t>
        </w:r>
      </w:smartTag>
      <w:r w:rsidRPr="00EA1CBB">
        <w:rPr>
          <w:sz w:val="28"/>
          <w:szCs w:val="28"/>
        </w:rPr>
        <w:t xml:space="preserve">; </w:t>
      </w:r>
    </w:p>
    <w:p w:rsidR="00177A0D" w:rsidRPr="00EA1CBB" w:rsidRDefault="00177A0D" w:rsidP="0022401B">
      <w:pPr>
        <w:pStyle w:val="dktexjustify"/>
        <w:numPr>
          <w:ilvl w:val="1"/>
          <w:numId w:val="8"/>
        </w:numPr>
        <w:shd w:val="clear" w:color="auto" w:fill="FFFFFF"/>
        <w:spacing w:before="0" w:beforeAutospacing="0" w:after="0" w:afterAutospacing="0"/>
        <w:jc w:val="both"/>
        <w:rPr>
          <w:color w:val="000000"/>
          <w:sz w:val="28"/>
          <w:szCs w:val="28"/>
        </w:rPr>
      </w:pPr>
      <w:r w:rsidRPr="00EA1CBB">
        <w:rPr>
          <w:color w:val="000000"/>
          <w:sz w:val="28"/>
          <w:szCs w:val="28"/>
        </w:rPr>
        <w:t xml:space="preserve">для садов микрорайонов (кварталов) - не менее </w:t>
      </w:r>
      <w:smartTag w:uri="urn:schemas-microsoft-com:office:smarttags" w:element="metricconverter">
        <w:smartTagPr>
          <w:attr w:name="ProductID" w:val="3 гектаров"/>
        </w:smartTagPr>
        <w:r w:rsidRPr="00EA1CBB">
          <w:rPr>
            <w:color w:val="000000"/>
            <w:sz w:val="28"/>
            <w:szCs w:val="28"/>
          </w:rPr>
          <w:t>3 гектаров</w:t>
        </w:r>
      </w:smartTag>
      <w:r w:rsidRPr="00EA1CBB">
        <w:rPr>
          <w:color w:val="000000"/>
          <w:sz w:val="28"/>
          <w:szCs w:val="28"/>
        </w:rPr>
        <w:t>;</w:t>
      </w:r>
    </w:p>
    <w:p w:rsidR="00177A0D" w:rsidRPr="00EA1CBB" w:rsidRDefault="00177A0D" w:rsidP="0022401B">
      <w:pPr>
        <w:pStyle w:val="dktexjustify"/>
        <w:numPr>
          <w:ilvl w:val="1"/>
          <w:numId w:val="8"/>
        </w:numPr>
        <w:shd w:val="clear" w:color="auto" w:fill="FFFFFF"/>
        <w:spacing w:before="0" w:beforeAutospacing="0" w:after="0" w:afterAutospacing="0"/>
        <w:jc w:val="both"/>
        <w:rPr>
          <w:color w:val="000000"/>
          <w:sz w:val="28"/>
          <w:szCs w:val="28"/>
        </w:rPr>
      </w:pPr>
      <w:r w:rsidRPr="00EA1CBB">
        <w:rPr>
          <w:color w:val="000000"/>
          <w:sz w:val="28"/>
          <w:szCs w:val="28"/>
        </w:rPr>
        <w:t>для скверов - не менее 0,5 гектара.</w:t>
      </w:r>
    </w:p>
    <w:p w:rsidR="00177A0D" w:rsidRPr="00EA1CBB" w:rsidRDefault="00DF6CEA" w:rsidP="0022401B">
      <w:pPr>
        <w:ind w:firstLine="709"/>
        <w:jc w:val="both"/>
        <w:rPr>
          <w:sz w:val="28"/>
          <w:szCs w:val="28"/>
        </w:rPr>
      </w:pPr>
      <w:r>
        <w:rPr>
          <w:sz w:val="28"/>
          <w:szCs w:val="28"/>
        </w:rPr>
        <w:t>В городе</w:t>
      </w:r>
      <w:r w:rsidR="00177A0D" w:rsidRPr="00EA1CBB">
        <w:rPr>
          <w:sz w:val="28"/>
          <w:szCs w:val="28"/>
        </w:rPr>
        <w:t xml:space="preserve">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177A0D" w:rsidRPr="00EA1CBB" w:rsidRDefault="00177A0D" w:rsidP="00177A0D">
      <w:pPr>
        <w:ind w:firstLine="851"/>
        <w:jc w:val="both"/>
        <w:rPr>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 xml:space="preserve">Норматив площади </w:t>
      </w:r>
      <w:r w:rsidRPr="00EA1CBB">
        <w:rPr>
          <w:bCs/>
          <w:sz w:val="28"/>
          <w:szCs w:val="28"/>
        </w:rPr>
        <w:t>объектов рекреационного назначения, размещаемых на территориях общего пользования населенных пунктов</w:t>
      </w:r>
    </w:p>
    <w:p w:rsidR="00177A0D" w:rsidRPr="0022401B" w:rsidRDefault="00177A0D" w:rsidP="0022401B">
      <w:pPr>
        <w:ind w:firstLine="709"/>
        <w:jc w:val="both"/>
        <w:rPr>
          <w:sz w:val="28"/>
          <w:szCs w:val="28"/>
        </w:rPr>
      </w:pPr>
    </w:p>
    <w:p w:rsidR="00177A0D" w:rsidRPr="0022401B" w:rsidRDefault="00177A0D" w:rsidP="0022401B">
      <w:pPr>
        <w:pStyle w:val="aff5"/>
        <w:numPr>
          <w:ilvl w:val="0"/>
          <w:numId w:val="8"/>
        </w:numPr>
        <w:spacing w:after="0" w:line="240" w:lineRule="auto"/>
        <w:jc w:val="both"/>
        <w:rPr>
          <w:rFonts w:ascii="Times New Roman" w:hAnsi="Times New Roman"/>
          <w:sz w:val="28"/>
          <w:szCs w:val="28"/>
        </w:rPr>
      </w:pPr>
      <w:r w:rsidRPr="0022401B">
        <w:rPr>
          <w:rFonts w:ascii="Times New Roman" w:hAnsi="Times New Roman"/>
          <w:bCs/>
          <w:sz w:val="28"/>
          <w:szCs w:val="28"/>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sidRPr="0022401B">
        <w:rPr>
          <w:rFonts w:ascii="Times New Roman" w:hAnsi="Times New Roman"/>
          <w:sz w:val="28"/>
          <w:szCs w:val="28"/>
        </w:rPr>
        <w:t>:</w:t>
      </w:r>
    </w:p>
    <w:p w:rsidR="00177A0D" w:rsidRPr="0022401B" w:rsidRDefault="00DF6CEA" w:rsidP="0022401B">
      <w:pPr>
        <w:pStyle w:val="aff5"/>
        <w:numPr>
          <w:ilvl w:val="1"/>
          <w:numId w:val="8"/>
        </w:numPr>
        <w:spacing w:after="0" w:line="240" w:lineRule="auto"/>
        <w:jc w:val="both"/>
        <w:rPr>
          <w:rFonts w:ascii="Times New Roman" w:hAnsi="Times New Roman"/>
          <w:sz w:val="28"/>
          <w:szCs w:val="28"/>
        </w:rPr>
      </w:pPr>
      <w:r w:rsidRPr="0022401B">
        <w:rPr>
          <w:rFonts w:ascii="Times New Roman" w:hAnsi="Times New Roman"/>
          <w:sz w:val="28"/>
          <w:szCs w:val="28"/>
        </w:rPr>
        <w:t>городских парков</w:t>
      </w:r>
      <w:r w:rsidR="00177A0D" w:rsidRPr="0022401B">
        <w:rPr>
          <w:rFonts w:ascii="Times New Roman" w:hAnsi="Times New Roman"/>
          <w:sz w:val="28"/>
          <w:szCs w:val="28"/>
        </w:rPr>
        <w:t xml:space="preserve"> – 5;</w:t>
      </w:r>
    </w:p>
    <w:p w:rsidR="00177A0D" w:rsidRPr="0022401B" w:rsidRDefault="00177A0D" w:rsidP="0022401B">
      <w:pPr>
        <w:pStyle w:val="aff5"/>
        <w:numPr>
          <w:ilvl w:val="1"/>
          <w:numId w:val="8"/>
        </w:numPr>
        <w:spacing w:after="0" w:line="240" w:lineRule="auto"/>
        <w:jc w:val="both"/>
        <w:rPr>
          <w:rFonts w:ascii="Times New Roman" w:hAnsi="Times New Roman"/>
          <w:sz w:val="28"/>
          <w:szCs w:val="28"/>
        </w:rPr>
      </w:pPr>
      <w:r w:rsidRPr="0022401B">
        <w:rPr>
          <w:rFonts w:ascii="Times New Roman" w:hAnsi="Times New Roman"/>
          <w:sz w:val="28"/>
          <w:szCs w:val="28"/>
        </w:rPr>
        <w:t>садов микрорайонов (кварталов) – 3;</w:t>
      </w:r>
    </w:p>
    <w:p w:rsidR="00177A0D" w:rsidRPr="0022401B" w:rsidRDefault="00177A0D" w:rsidP="0022401B">
      <w:pPr>
        <w:pStyle w:val="aff5"/>
        <w:numPr>
          <w:ilvl w:val="1"/>
          <w:numId w:val="8"/>
        </w:numPr>
        <w:spacing w:after="0" w:line="240" w:lineRule="auto"/>
        <w:jc w:val="both"/>
        <w:rPr>
          <w:rFonts w:ascii="Times New Roman" w:hAnsi="Times New Roman"/>
          <w:sz w:val="28"/>
          <w:szCs w:val="28"/>
        </w:rPr>
      </w:pPr>
      <w:r w:rsidRPr="0022401B">
        <w:rPr>
          <w:rFonts w:ascii="Times New Roman" w:hAnsi="Times New Roman"/>
          <w:sz w:val="28"/>
          <w:szCs w:val="28"/>
        </w:rPr>
        <w:t>скверов – 0,3.</w:t>
      </w:r>
    </w:p>
    <w:p w:rsidR="00177A0D" w:rsidRPr="0022401B" w:rsidRDefault="00177A0D" w:rsidP="0022401B">
      <w:pPr>
        <w:pStyle w:val="14"/>
        <w:tabs>
          <w:tab w:val="left" w:pos="720"/>
        </w:tabs>
        <w:ind w:firstLine="709"/>
        <w:jc w:val="both"/>
        <w:rPr>
          <w:sz w:val="28"/>
          <w:szCs w:val="28"/>
        </w:rPr>
      </w:pPr>
      <w:r w:rsidRPr="0022401B">
        <w:rPr>
          <w:sz w:val="28"/>
          <w:szCs w:val="28"/>
        </w:rPr>
        <w:t>В общем балансе территорий парков и садов площадь озелененных территорий следует принимать не менее 70 процентов.</w:t>
      </w:r>
    </w:p>
    <w:p w:rsidR="00177A0D" w:rsidRPr="0022401B" w:rsidRDefault="00177A0D" w:rsidP="0022401B">
      <w:pPr>
        <w:ind w:firstLine="709"/>
        <w:jc w:val="both"/>
        <w:rPr>
          <w:sz w:val="28"/>
          <w:szCs w:val="28"/>
        </w:rPr>
      </w:pPr>
    </w:p>
    <w:p w:rsidR="00177A0D" w:rsidRPr="0022401B" w:rsidRDefault="00177A0D" w:rsidP="0022401B">
      <w:pPr>
        <w:pStyle w:val="dktexjustify"/>
        <w:shd w:val="clear" w:color="auto" w:fill="FFFFFF"/>
        <w:spacing w:before="0" w:beforeAutospacing="0" w:after="0" w:afterAutospacing="0"/>
        <w:ind w:firstLine="709"/>
        <w:jc w:val="center"/>
        <w:rPr>
          <w:color w:val="000000"/>
          <w:sz w:val="28"/>
          <w:szCs w:val="28"/>
        </w:rPr>
      </w:pPr>
      <w:r w:rsidRPr="0022401B">
        <w:rPr>
          <w:color w:val="000000"/>
          <w:sz w:val="28"/>
          <w:szCs w:val="28"/>
        </w:rPr>
        <w:t xml:space="preserve">Норматив </w:t>
      </w:r>
      <w:r w:rsidRPr="0022401B">
        <w:rPr>
          <w:sz w:val="28"/>
          <w:szCs w:val="28"/>
        </w:rPr>
        <w:t>радиуса доступности до объектов рекреационного назначения</w:t>
      </w:r>
    </w:p>
    <w:p w:rsidR="00177A0D" w:rsidRPr="0022401B" w:rsidRDefault="00177A0D" w:rsidP="0022401B">
      <w:pPr>
        <w:pStyle w:val="dktexjustify"/>
        <w:shd w:val="clear" w:color="auto" w:fill="FFFFFF"/>
        <w:spacing w:before="0" w:beforeAutospacing="0" w:after="0" w:afterAutospacing="0"/>
        <w:ind w:firstLine="709"/>
        <w:jc w:val="both"/>
        <w:rPr>
          <w:color w:val="000000"/>
          <w:sz w:val="28"/>
          <w:szCs w:val="28"/>
        </w:rPr>
      </w:pPr>
    </w:p>
    <w:p w:rsidR="00177A0D" w:rsidRPr="00EA1CBB" w:rsidRDefault="00177A0D" w:rsidP="00B92D3B">
      <w:pPr>
        <w:pStyle w:val="dktexjustify"/>
        <w:numPr>
          <w:ilvl w:val="0"/>
          <w:numId w:val="8"/>
        </w:numPr>
        <w:shd w:val="clear" w:color="auto" w:fill="FFFFFF"/>
        <w:spacing w:before="0" w:beforeAutospacing="0" w:after="0" w:afterAutospacing="0"/>
        <w:jc w:val="both"/>
        <w:rPr>
          <w:sz w:val="28"/>
          <w:szCs w:val="28"/>
        </w:rPr>
      </w:pPr>
      <w:r w:rsidRPr="0022401B">
        <w:rPr>
          <w:sz w:val="28"/>
          <w:szCs w:val="28"/>
        </w:rPr>
        <w:lastRenderedPageBreak/>
        <w:t>Радиус доступности</w:t>
      </w:r>
      <w:r w:rsidRPr="00EA1CBB">
        <w:rPr>
          <w:sz w:val="28"/>
          <w:szCs w:val="28"/>
        </w:rPr>
        <w:t xml:space="preserve"> до объектов рекреационного назначения следует принимать в соответствии с табл</w:t>
      </w:r>
      <w:r w:rsidR="00601398">
        <w:rPr>
          <w:sz w:val="28"/>
          <w:szCs w:val="28"/>
        </w:rPr>
        <w:t>ицей 8</w:t>
      </w:r>
      <w:r w:rsidRPr="00EA1CBB">
        <w:rPr>
          <w:sz w:val="28"/>
          <w:szCs w:val="28"/>
        </w:rPr>
        <w:t>.</w:t>
      </w:r>
    </w:p>
    <w:p w:rsidR="00177A0D" w:rsidRPr="00B92D3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Default="00601398" w:rsidP="00F16CC5">
      <w:pPr>
        <w:pStyle w:val="afff2"/>
        <w:rPr>
          <w:rFonts w:ascii="Times New Roman" w:hAnsi="Times New Roman" w:cs="Times New Roman"/>
          <w:b w:val="0"/>
          <w:sz w:val="28"/>
          <w:szCs w:val="28"/>
        </w:rPr>
      </w:pPr>
      <w:r w:rsidRPr="00B92D3B">
        <w:rPr>
          <w:rFonts w:ascii="Times New Roman" w:hAnsi="Times New Roman" w:cs="Times New Roman"/>
          <w:b w:val="0"/>
          <w:sz w:val="28"/>
          <w:szCs w:val="28"/>
        </w:rPr>
        <w:t>Таблица 8</w:t>
      </w:r>
    </w:p>
    <w:p w:rsidR="00B92D3B" w:rsidRPr="00F16CC5" w:rsidRDefault="00B92D3B" w:rsidP="00B92D3B">
      <w:pPr>
        <w:rPr>
          <w:sz w:val="28"/>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118"/>
        <w:gridCol w:w="3224"/>
      </w:tblGrid>
      <w:tr w:rsidR="00177A0D" w:rsidRPr="00EA1CBB" w:rsidTr="00B92D3B">
        <w:trPr>
          <w:trHeight w:val="840"/>
        </w:trPr>
        <w:tc>
          <w:tcPr>
            <w:tcW w:w="1746" w:type="pct"/>
          </w:tcPr>
          <w:p w:rsidR="00177A0D" w:rsidRPr="00EA1CBB" w:rsidRDefault="00177A0D" w:rsidP="00B92D3B">
            <w:pPr>
              <w:jc w:val="center"/>
            </w:pPr>
            <w:r w:rsidRPr="00EA1CBB">
              <w:t>Объекты рекреационного назначения</w:t>
            </w:r>
          </w:p>
        </w:tc>
        <w:tc>
          <w:tcPr>
            <w:tcW w:w="1600" w:type="pct"/>
          </w:tcPr>
          <w:p w:rsidR="00177A0D" w:rsidRPr="00EA1CBB" w:rsidRDefault="00177A0D" w:rsidP="00B92D3B">
            <w:pPr>
              <w:jc w:val="center"/>
            </w:pPr>
            <w:r w:rsidRPr="00EA1CBB">
              <w:t>Радиус доступности до объектов рекреационного назначения, метров</w:t>
            </w:r>
          </w:p>
        </w:tc>
        <w:tc>
          <w:tcPr>
            <w:tcW w:w="1654" w:type="pct"/>
          </w:tcPr>
          <w:p w:rsidR="00177A0D" w:rsidRPr="00EA1CBB" w:rsidRDefault="00177A0D" w:rsidP="00B92D3B">
            <w:pPr>
              <w:jc w:val="center"/>
            </w:pPr>
            <w:r w:rsidRPr="00EA1CBB">
              <w:t>Показатель доступности от жилых зон до объектов рекреационного назначения</w:t>
            </w:r>
          </w:p>
        </w:tc>
      </w:tr>
      <w:tr w:rsidR="00177A0D" w:rsidRPr="00EA1CBB" w:rsidTr="00B92D3B">
        <w:tc>
          <w:tcPr>
            <w:tcW w:w="1746" w:type="pct"/>
          </w:tcPr>
          <w:p w:rsidR="00177A0D" w:rsidRPr="00EA1CBB" w:rsidRDefault="00177A0D" w:rsidP="0047191D">
            <w:pPr>
              <w:jc w:val="center"/>
            </w:pPr>
            <w:r w:rsidRPr="00EA1CBB">
              <w:t>1</w:t>
            </w:r>
          </w:p>
        </w:tc>
        <w:tc>
          <w:tcPr>
            <w:tcW w:w="1600" w:type="pct"/>
          </w:tcPr>
          <w:p w:rsidR="00177A0D" w:rsidRPr="00EA1CBB" w:rsidRDefault="00177A0D" w:rsidP="0047191D">
            <w:pPr>
              <w:jc w:val="center"/>
            </w:pPr>
            <w:r w:rsidRPr="00EA1CBB">
              <w:t>2</w:t>
            </w:r>
          </w:p>
        </w:tc>
        <w:tc>
          <w:tcPr>
            <w:tcW w:w="1654" w:type="pct"/>
          </w:tcPr>
          <w:p w:rsidR="00177A0D" w:rsidRPr="00EA1CBB" w:rsidRDefault="00177A0D" w:rsidP="0047191D">
            <w:pPr>
              <w:jc w:val="center"/>
            </w:pPr>
            <w:r w:rsidRPr="00EA1CBB">
              <w:t>3</w:t>
            </w:r>
          </w:p>
        </w:tc>
      </w:tr>
      <w:tr w:rsidR="00177A0D" w:rsidRPr="00EA1CBB" w:rsidTr="00B92D3B">
        <w:trPr>
          <w:trHeight w:val="573"/>
        </w:trPr>
        <w:tc>
          <w:tcPr>
            <w:tcW w:w="1746" w:type="pct"/>
          </w:tcPr>
          <w:p w:rsidR="00177A0D" w:rsidRPr="00EA1CBB" w:rsidRDefault="00177A0D" w:rsidP="00B92D3B">
            <w:pPr>
              <w:jc w:val="both"/>
            </w:pPr>
            <w:r w:rsidRPr="00EA1CBB">
              <w:t>Городской парк</w:t>
            </w:r>
          </w:p>
        </w:tc>
        <w:tc>
          <w:tcPr>
            <w:tcW w:w="1600" w:type="pct"/>
          </w:tcPr>
          <w:p w:rsidR="00177A0D" w:rsidRPr="00EA1CBB" w:rsidRDefault="00177A0D" w:rsidP="0047191D">
            <w:pPr>
              <w:jc w:val="center"/>
            </w:pPr>
            <w:r w:rsidRPr="00EA1CBB">
              <w:t>6000-7000</w:t>
            </w:r>
          </w:p>
        </w:tc>
        <w:tc>
          <w:tcPr>
            <w:tcW w:w="1654" w:type="pct"/>
          </w:tcPr>
          <w:p w:rsidR="00177A0D" w:rsidRPr="00EA1CBB" w:rsidRDefault="00177A0D" w:rsidP="0047191D">
            <w:pPr>
              <w:jc w:val="center"/>
            </w:pPr>
            <w:r w:rsidRPr="00EA1CBB">
              <w:t>30 минут на транспорте</w:t>
            </w:r>
          </w:p>
          <w:p w:rsidR="00177A0D" w:rsidRPr="00EA1CBB" w:rsidRDefault="00177A0D" w:rsidP="0047191D">
            <w:pPr>
              <w:jc w:val="center"/>
            </w:pPr>
          </w:p>
        </w:tc>
      </w:tr>
      <w:tr w:rsidR="00177A0D" w:rsidRPr="00EA1CBB" w:rsidTr="00B92D3B">
        <w:trPr>
          <w:trHeight w:val="559"/>
        </w:trPr>
        <w:tc>
          <w:tcPr>
            <w:tcW w:w="1746" w:type="pct"/>
          </w:tcPr>
          <w:p w:rsidR="00177A0D" w:rsidRPr="00EA1CBB" w:rsidRDefault="00177A0D" w:rsidP="00B92D3B">
            <w:pPr>
              <w:jc w:val="both"/>
            </w:pPr>
            <w:r w:rsidRPr="00EA1CBB">
              <w:t>Парк (сад) планировочного района</w:t>
            </w:r>
          </w:p>
        </w:tc>
        <w:tc>
          <w:tcPr>
            <w:tcW w:w="1600" w:type="pct"/>
          </w:tcPr>
          <w:p w:rsidR="00177A0D" w:rsidRPr="00EA1CBB" w:rsidRDefault="00177A0D" w:rsidP="0047191D">
            <w:pPr>
              <w:jc w:val="center"/>
            </w:pPr>
            <w:r w:rsidRPr="00EA1CBB">
              <w:t>1500-2000</w:t>
            </w:r>
          </w:p>
        </w:tc>
        <w:tc>
          <w:tcPr>
            <w:tcW w:w="1654" w:type="pct"/>
          </w:tcPr>
          <w:p w:rsidR="00177A0D" w:rsidRPr="00EA1CBB" w:rsidRDefault="00177A0D" w:rsidP="0047191D">
            <w:pPr>
              <w:jc w:val="center"/>
            </w:pPr>
            <w:r w:rsidRPr="00EA1CBB">
              <w:t>20 минут на транспорте</w:t>
            </w:r>
          </w:p>
        </w:tc>
      </w:tr>
      <w:tr w:rsidR="00177A0D" w:rsidRPr="00EA1CBB" w:rsidTr="00B92D3B">
        <w:trPr>
          <w:trHeight w:val="280"/>
        </w:trPr>
        <w:tc>
          <w:tcPr>
            <w:tcW w:w="1746" w:type="pct"/>
          </w:tcPr>
          <w:p w:rsidR="00177A0D" w:rsidRPr="00EA1CBB" w:rsidRDefault="00177A0D" w:rsidP="00B92D3B">
            <w:pPr>
              <w:jc w:val="both"/>
            </w:pPr>
            <w:r w:rsidRPr="00EA1CBB">
              <w:t>Сад микрорайона</w:t>
            </w:r>
          </w:p>
        </w:tc>
        <w:tc>
          <w:tcPr>
            <w:tcW w:w="1600" w:type="pct"/>
          </w:tcPr>
          <w:p w:rsidR="00177A0D" w:rsidRPr="00EA1CBB" w:rsidRDefault="00177A0D" w:rsidP="0047191D">
            <w:pPr>
              <w:jc w:val="center"/>
            </w:pPr>
            <w:r w:rsidRPr="00EA1CBB">
              <w:t>1000</w:t>
            </w:r>
          </w:p>
        </w:tc>
        <w:tc>
          <w:tcPr>
            <w:tcW w:w="1654" w:type="pct"/>
          </w:tcPr>
          <w:p w:rsidR="00177A0D" w:rsidRPr="00EA1CBB" w:rsidRDefault="00177A0D" w:rsidP="0047191D">
            <w:pPr>
              <w:jc w:val="center"/>
            </w:pPr>
            <w:r w:rsidRPr="00EA1CBB">
              <w:t>20 минут пешком</w:t>
            </w:r>
          </w:p>
          <w:p w:rsidR="00177A0D" w:rsidRPr="00EA1CBB" w:rsidRDefault="00177A0D" w:rsidP="0047191D">
            <w:pPr>
              <w:jc w:val="center"/>
              <w:rPr>
                <w:lang w:val="en-US"/>
              </w:rPr>
            </w:pPr>
          </w:p>
        </w:tc>
      </w:tr>
      <w:tr w:rsidR="00177A0D" w:rsidRPr="00EA1CBB" w:rsidTr="00B92D3B">
        <w:trPr>
          <w:trHeight w:val="573"/>
        </w:trPr>
        <w:tc>
          <w:tcPr>
            <w:tcW w:w="1746" w:type="pct"/>
          </w:tcPr>
          <w:p w:rsidR="00177A0D" w:rsidRPr="00EA1CBB" w:rsidRDefault="00177A0D" w:rsidP="00B92D3B">
            <w:pPr>
              <w:jc w:val="both"/>
            </w:pPr>
            <w:r w:rsidRPr="00EA1CBB">
              <w:t>Сквер</w:t>
            </w:r>
          </w:p>
        </w:tc>
        <w:tc>
          <w:tcPr>
            <w:tcW w:w="1600" w:type="pct"/>
          </w:tcPr>
          <w:p w:rsidR="00177A0D" w:rsidRPr="00EA1CBB" w:rsidRDefault="00177A0D" w:rsidP="0047191D">
            <w:pPr>
              <w:jc w:val="center"/>
            </w:pPr>
            <w:r w:rsidRPr="00EA1CBB">
              <w:t>500</w:t>
            </w:r>
          </w:p>
        </w:tc>
        <w:tc>
          <w:tcPr>
            <w:tcW w:w="1654" w:type="pct"/>
          </w:tcPr>
          <w:p w:rsidR="00177A0D" w:rsidRPr="00EA1CBB" w:rsidRDefault="00177A0D" w:rsidP="0047191D">
            <w:pPr>
              <w:jc w:val="center"/>
            </w:pPr>
            <w:r w:rsidRPr="00EA1CBB">
              <w:t>10 минут пешком</w:t>
            </w:r>
          </w:p>
          <w:p w:rsidR="00177A0D" w:rsidRPr="00EA1CBB" w:rsidRDefault="00177A0D" w:rsidP="0047191D">
            <w:pPr>
              <w:jc w:val="center"/>
            </w:pPr>
          </w:p>
        </w:tc>
      </w:tr>
      <w:tr w:rsidR="00177A0D" w:rsidRPr="00EA1CBB" w:rsidTr="00B92D3B">
        <w:trPr>
          <w:trHeight w:val="573"/>
        </w:trPr>
        <w:tc>
          <w:tcPr>
            <w:tcW w:w="1746" w:type="pct"/>
          </w:tcPr>
          <w:p w:rsidR="00177A0D" w:rsidRPr="00EA1CBB" w:rsidRDefault="00177A0D" w:rsidP="00B92D3B">
            <w:pPr>
              <w:jc w:val="both"/>
            </w:pPr>
            <w:r w:rsidRPr="00EA1CBB">
              <w:t xml:space="preserve">Зона массового </w:t>
            </w:r>
            <w:proofErr w:type="spellStart"/>
            <w:proofErr w:type="gramStart"/>
            <w:r w:rsidRPr="00EA1CBB">
              <w:t>кратковремен</w:t>
            </w:r>
            <w:r w:rsidR="00B92D3B">
              <w:t>-</w:t>
            </w:r>
            <w:r w:rsidRPr="00EA1CBB">
              <w:t>ного</w:t>
            </w:r>
            <w:proofErr w:type="spellEnd"/>
            <w:proofErr w:type="gramEnd"/>
            <w:r w:rsidRPr="00EA1CBB">
              <w:t xml:space="preserve"> отдыха</w:t>
            </w:r>
          </w:p>
        </w:tc>
        <w:tc>
          <w:tcPr>
            <w:tcW w:w="1600" w:type="pct"/>
          </w:tcPr>
          <w:p w:rsidR="00177A0D" w:rsidRPr="00EA1CBB" w:rsidRDefault="00177A0D" w:rsidP="0047191D">
            <w:pPr>
              <w:jc w:val="center"/>
            </w:pPr>
            <w:r w:rsidRPr="00EA1CBB">
              <w:t>-</w:t>
            </w:r>
          </w:p>
        </w:tc>
        <w:tc>
          <w:tcPr>
            <w:tcW w:w="1654" w:type="pct"/>
          </w:tcPr>
          <w:p w:rsidR="00177A0D" w:rsidRPr="00EA1CBB" w:rsidRDefault="00177A0D" w:rsidP="0047191D">
            <w:pPr>
              <w:jc w:val="center"/>
            </w:pPr>
            <w:r w:rsidRPr="00EA1CBB">
              <w:t>1,0 часа на транспорте</w:t>
            </w:r>
          </w:p>
        </w:tc>
      </w:tr>
    </w:tbl>
    <w:p w:rsidR="00177A0D" w:rsidRPr="00B92D3B" w:rsidRDefault="00177A0D" w:rsidP="00B92D3B">
      <w:pPr>
        <w:ind w:firstLine="709"/>
        <w:jc w:val="both"/>
        <w:rPr>
          <w:sz w:val="28"/>
          <w:szCs w:val="28"/>
          <w:lang w:val="en-US"/>
        </w:rPr>
      </w:pPr>
    </w:p>
    <w:p w:rsidR="00177A0D" w:rsidRPr="00B92D3B" w:rsidRDefault="00177A0D" w:rsidP="00B92D3B">
      <w:pPr>
        <w:pStyle w:val="aff5"/>
        <w:numPr>
          <w:ilvl w:val="0"/>
          <w:numId w:val="8"/>
        </w:numPr>
        <w:spacing w:after="0" w:line="240" w:lineRule="auto"/>
        <w:jc w:val="both"/>
        <w:rPr>
          <w:rFonts w:ascii="Times New Roman" w:hAnsi="Times New Roman"/>
          <w:sz w:val="28"/>
          <w:szCs w:val="28"/>
        </w:rPr>
      </w:pPr>
      <w:r w:rsidRPr="00B92D3B">
        <w:rPr>
          <w:rFonts w:ascii="Times New Roman" w:hAnsi="Times New Roman"/>
          <w:sz w:val="28"/>
          <w:szCs w:val="28"/>
        </w:rPr>
        <w:t>Минимальный расчетный показатель пло</w:t>
      </w:r>
      <w:r w:rsidR="00C5411A" w:rsidRPr="00B92D3B">
        <w:rPr>
          <w:rFonts w:ascii="Times New Roman" w:hAnsi="Times New Roman"/>
          <w:sz w:val="28"/>
          <w:szCs w:val="28"/>
        </w:rPr>
        <w:t>щади территорий речных</w:t>
      </w:r>
      <w:r w:rsidRPr="00B92D3B">
        <w:rPr>
          <w:rFonts w:ascii="Times New Roman" w:hAnsi="Times New Roman"/>
          <w:sz w:val="28"/>
          <w:szCs w:val="28"/>
        </w:rPr>
        <w:t xml:space="preserve"> пляжей следует принимать из расчета </w:t>
      </w:r>
      <w:smartTag w:uri="urn:schemas-microsoft-com:office:smarttags" w:element="metricconverter">
        <w:smartTagPr>
          <w:attr w:name="ProductID" w:val="5 кв. метров"/>
        </w:smartTagPr>
        <w:r w:rsidRPr="00B92D3B">
          <w:rPr>
            <w:rFonts w:ascii="Times New Roman" w:hAnsi="Times New Roman"/>
            <w:sz w:val="28"/>
            <w:szCs w:val="28"/>
          </w:rPr>
          <w:t>5 кв. метров</w:t>
        </w:r>
      </w:smartTag>
      <w:r w:rsidRPr="00B92D3B">
        <w:rPr>
          <w:rFonts w:ascii="Times New Roman" w:hAnsi="Times New Roman"/>
          <w:b/>
          <w:sz w:val="28"/>
          <w:szCs w:val="28"/>
          <w:vertAlign w:val="superscript"/>
        </w:rPr>
        <w:t xml:space="preserve"> </w:t>
      </w:r>
      <w:r w:rsidRPr="00B92D3B">
        <w:rPr>
          <w:rFonts w:ascii="Times New Roman" w:hAnsi="Times New Roman"/>
          <w:sz w:val="28"/>
          <w:szCs w:val="28"/>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етров"/>
        </w:smartTagPr>
        <w:r w:rsidRPr="00B92D3B">
          <w:rPr>
            <w:rFonts w:ascii="Times New Roman" w:hAnsi="Times New Roman"/>
            <w:sz w:val="28"/>
            <w:szCs w:val="28"/>
          </w:rPr>
          <w:t>8 кв. метров</w:t>
        </w:r>
      </w:smartTag>
      <w:r w:rsidRPr="00B92D3B">
        <w:rPr>
          <w:rFonts w:ascii="Times New Roman" w:hAnsi="Times New Roman"/>
          <w:sz w:val="28"/>
          <w:szCs w:val="28"/>
        </w:rPr>
        <w:t xml:space="preserve"> и 4 </w:t>
      </w:r>
      <w:proofErr w:type="spellStart"/>
      <w:r w:rsidRPr="00B92D3B">
        <w:rPr>
          <w:rFonts w:ascii="Times New Roman" w:hAnsi="Times New Roman"/>
          <w:sz w:val="28"/>
          <w:szCs w:val="28"/>
        </w:rPr>
        <w:t>кв</w:t>
      </w:r>
      <w:proofErr w:type="gramStart"/>
      <w:r w:rsidRPr="00B92D3B">
        <w:rPr>
          <w:rFonts w:ascii="Times New Roman" w:hAnsi="Times New Roman"/>
          <w:sz w:val="28"/>
          <w:szCs w:val="28"/>
        </w:rPr>
        <w:t>.м</w:t>
      </w:r>
      <w:proofErr w:type="gramEnd"/>
      <w:r w:rsidRPr="00B92D3B">
        <w:rPr>
          <w:rFonts w:ascii="Times New Roman" w:hAnsi="Times New Roman"/>
          <w:sz w:val="28"/>
          <w:szCs w:val="28"/>
        </w:rPr>
        <w:t>етра</w:t>
      </w:r>
      <w:proofErr w:type="spellEnd"/>
      <w:r w:rsidRPr="00B92D3B">
        <w:rPr>
          <w:rFonts w:ascii="Times New Roman" w:hAnsi="Times New Roman"/>
          <w:sz w:val="28"/>
          <w:szCs w:val="28"/>
        </w:rPr>
        <w:t xml:space="preserve"> для детей. </w:t>
      </w:r>
    </w:p>
    <w:p w:rsidR="00177A0D" w:rsidRPr="00B92D3B" w:rsidRDefault="00177A0D" w:rsidP="00B92D3B">
      <w:pPr>
        <w:ind w:firstLine="709"/>
        <w:jc w:val="both"/>
        <w:rPr>
          <w:sz w:val="28"/>
          <w:szCs w:val="28"/>
        </w:rPr>
      </w:pPr>
      <w:r w:rsidRPr="00B92D3B">
        <w:rPr>
          <w:sz w:val="28"/>
          <w:szCs w:val="28"/>
        </w:rPr>
        <w:t>Число единовременных посетителей на пляжах следует определять с учетом коэффициентов одновременной загрузки:</w:t>
      </w:r>
    </w:p>
    <w:p w:rsidR="00177A0D" w:rsidRPr="00B92D3B" w:rsidRDefault="00177A0D" w:rsidP="00B92D3B">
      <w:pPr>
        <w:pStyle w:val="aff5"/>
        <w:numPr>
          <w:ilvl w:val="1"/>
          <w:numId w:val="8"/>
        </w:numPr>
        <w:tabs>
          <w:tab w:val="left" w:pos="7479"/>
        </w:tabs>
        <w:spacing w:after="0" w:line="240" w:lineRule="auto"/>
        <w:jc w:val="both"/>
        <w:rPr>
          <w:rFonts w:ascii="Times New Roman" w:hAnsi="Times New Roman"/>
          <w:sz w:val="28"/>
          <w:szCs w:val="28"/>
        </w:rPr>
      </w:pPr>
      <w:r w:rsidRPr="00B92D3B">
        <w:rPr>
          <w:rFonts w:ascii="Times New Roman" w:hAnsi="Times New Roman"/>
          <w:sz w:val="28"/>
          <w:szCs w:val="28"/>
        </w:rPr>
        <w:t>санаториев – 0,6-0,8;</w:t>
      </w:r>
    </w:p>
    <w:p w:rsidR="00177A0D" w:rsidRPr="00B92D3B" w:rsidRDefault="00177A0D" w:rsidP="00B92D3B">
      <w:pPr>
        <w:pStyle w:val="aff5"/>
        <w:numPr>
          <w:ilvl w:val="1"/>
          <w:numId w:val="8"/>
        </w:numPr>
        <w:tabs>
          <w:tab w:val="left" w:pos="7479"/>
        </w:tabs>
        <w:spacing w:after="0" w:line="240" w:lineRule="auto"/>
        <w:jc w:val="both"/>
        <w:rPr>
          <w:rFonts w:ascii="Times New Roman" w:hAnsi="Times New Roman"/>
          <w:sz w:val="28"/>
          <w:szCs w:val="28"/>
        </w:rPr>
      </w:pPr>
      <w:r w:rsidRPr="00B92D3B">
        <w:rPr>
          <w:rFonts w:ascii="Times New Roman" w:hAnsi="Times New Roman"/>
          <w:sz w:val="28"/>
          <w:szCs w:val="28"/>
        </w:rPr>
        <w:t>учреждений отдыха и туризма – 0,7-0,9;</w:t>
      </w:r>
    </w:p>
    <w:p w:rsidR="00177A0D" w:rsidRPr="00B92D3B" w:rsidRDefault="00177A0D" w:rsidP="00B92D3B">
      <w:pPr>
        <w:pStyle w:val="aff5"/>
        <w:numPr>
          <w:ilvl w:val="1"/>
          <w:numId w:val="8"/>
        </w:numPr>
        <w:tabs>
          <w:tab w:val="left" w:pos="7479"/>
        </w:tabs>
        <w:spacing w:after="0" w:line="240" w:lineRule="auto"/>
        <w:jc w:val="both"/>
        <w:rPr>
          <w:rFonts w:ascii="Times New Roman" w:hAnsi="Times New Roman"/>
          <w:sz w:val="28"/>
          <w:szCs w:val="28"/>
        </w:rPr>
      </w:pPr>
      <w:r w:rsidRPr="00B92D3B">
        <w:rPr>
          <w:rFonts w:ascii="Times New Roman" w:hAnsi="Times New Roman"/>
          <w:sz w:val="28"/>
          <w:szCs w:val="28"/>
        </w:rPr>
        <w:t>учреждений отдыха и оздоровления детей – 0,5-1,0;</w:t>
      </w:r>
    </w:p>
    <w:p w:rsidR="00177A0D" w:rsidRPr="00B92D3B" w:rsidRDefault="00177A0D" w:rsidP="00B92D3B">
      <w:pPr>
        <w:pStyle w:val="aff5"/>
        <w:numPr>
          <w:ilvl w:val="1"/>
          <w:numId w:val="8"/>
        </w:numPr>
        <w:tabs>
          <w:tab w:val="left" w:pos="7479"/>
        </w:tabs>
        <w:spacing w:after="0" w:line="240" w:lineRule="auto"/>
        <w:jc w:val="both"/>
        <w:rPr>
          <w:rFonts w:ascii="Times New Roman" w:hAnsi="Times New Roman"/>
          <w:sz w:val="28"/>
          <w:szCs w:val="28"/>
        </w:rPr>
      </w:pPr>
      <w:r w:rsidRPr="00B92D3B">
        <w:rPr>
          <w:rFonts w:ascii="Times New Roman" w:hAnsi="Times New Roman"/>
          <w:sz w:val="28"/>
          <w:szCs w:val="28"/>
        </w:rPr>
        <w:t>общего пользования для местного населения – 0,2;</w:t>
      </w:r>
    </w:p>
    <w:p w:rsidR="00177A0D" w:rsidRPr="00B92D3B" w:rsidRDefault="00177A0D" w:rsidP="00B92D3B">
      <w:pPr>
        <w:pStyle w:val="aff5"/>
        <w:numPr>
          <w:ilvl w:val="1"/>
          <w:numId w:val="8"/>
        </w:numPr>
        <w:tabs>
          <w:tab w:val="left" w:pos="7479"/>
        </w:tabs>
        <w:spacing w:after="0" w:line="240" w:lineRule="auto"/>
        <w:jc w:val="both"/>
        <w:rPr>
          <w:rFonts w:ascii="Times New Roman" w:hAnsi="Times New Roman"/>
          <w:sz w:val="28"/>
          <w:szCs w:val="28"/>
        </w:rPr>
      </w:pPr>
      <w:r w:rsidRPr="00B92D3B">
        <w:rPr>
          <w:rFonts w:ascii="Times New Roman" w:hAnsi="Times New Roman"/>
          <w:sz w:val="28"/>
          <w:szCs w:val="28"/>
        </w:rPr>
        <w:t>отдыхающих без путевок – 0,5.</w:t>
      </w:r>
    </w:p>
    <w:p w:rsidR="00177A0D" w:rsidRPr="00B92D3B" w:rsidRDefault="00177A0D" w:rsidP="00B92D3B">
      <w:pPr>
        <w:overflowPunct w:val="0"/>
        <w:autoSpaceDE w:val="0"/>
        <w:autoSpaceDN w:val="0"/>
        <w:adjustRightInd w:val="0"/>
        <w:ind w:firstLine="709"/>
        <w:jc w:val="both"/>
        <w:rPr>
          <w:sz w:val="28"/>
          <w:szCs w:val="28"/>
        </w:rPr>
      </w:pPr>
      <w:r w:rsidRPr="00B92D3B">
        <w:rPr>
          <w:sz w:val="28"/>
          <w:szCs w:val="28"/>
        </w:rPr>
        <w:t xml:space="preserve">Минимальную протяженность береговой полосы для речных пляжей из расчета на одного посетителя следует принимать не менее </w:t>
      </w:r>
      <w:smartTag w:uri="urn:schemas-microsoft-com:office:smarttags" w:element="metricconverter">
        <w:smartTagPr>
          <w:attr w:name="ProductID" w:val="0,25 метра"/>
        </w:smartTagPr>
        <w:r w:rsidRPr="00B92D3B">
          <w:rPr>
            <w:sz w:val="28"/>
            <w:szCs w:val="28"/>
          </w:rPr>
          <w:t>0,25 метра</w:t>
        </w:r>
      </w:smartTag>
      <w:r w:rsidRPr="00B92D3B">
        <w:rPr>
          <w:sz w:val="28"/>
          <w:szCs w:val="28"/>
        </w:rPr>
        <w:t>.</w:t>
      </w:r>
    </w:p>
    <w:p w:rsidR="00177A0D" w:rsidRPr="00B92D3B" w:rsidRDefault="00177A0D" w:rsidP="00B92D3B">
      <w:pPr>
        <w:overflowPunct w:val="0"/>
        <w:autoSpaceDE w:val="0"/>
        <w:autoSpaceDN w:val="0"/>
        <w:adjustRightInd w:val="0"/>
        <w:ind w:firstLine="709"/>
        <w:jc w:val="both"/>
        <w:rPr>
          <w:sz w:val="28"/>
          <w:szCs w:val="28"/>
        </w:rPr>
      </w:pPr>
    </w:p>
    <w:p w:rsidR="00B92D3B" w:rsidRDefault="00177A0D" w:rsidP="00B92D3B">
      <w:pPr>
        <w:pStyle w:val="dktexjustify"/>
        <w:shd w:val="clear" w:color="auto" w:fill="FFFFFF"/>
        <w:spacing w:before="0" w:beforeAutospacing="0" w:after="0" w:afterAutospacing="0"/>
        <w:ind w:firstLine="709"/>
        <w:jc w:val="center"/>
        <w:rPr>
          <w:color w:val="000000"/>
          <w:sz w:val="28"/>
          <w:szCs w:val="28"/>
        </w:rPr>
      </w:pPr>
      <w:r w:rsidRPr="00B92D3B">
        <w:rPr>
          <w:color w:val="000000"/>
          <w:sz w:val="28"/>
          <w:szCs w:val="28"/>
        </w:rPr>
        <w:t xml:space="preserve">Норматив площади озеленения территорий </w:t>
      </w:r>
    </w:p>
    <w:p w:rsidR="00177A0D" w:rsidRPr="00B92D3B" w:rsidRDefault="00177A0D" w:rsidP="00B92D3B">
      <w:pPr>
        <w:pStyle w:val="dktexjustify"/>
        <w:shd w:val="clear" w:color="auto" w:fill="FFFFFF"/>
        <w:spacing w:before="0" w:beforeAutospacing="0" w:after="0" w:afterAutospacing="0"/>
        <w:ind w:firstLine="709"/>
        <w:jc w:val="center"/>
        <w:rPr>
          <w:color w:val="000000"/>
          <w:sz w:val="28"/>
          <w:szCs w:val="28"/>
        </w:rPr>
      </w:pPr>
      <w:r w:rsidRPr="00B92D3B">
        <w:rPr>
          <w:color w:val="000000"/>
          <w:sz w:val="28"/>
          <w:szCs w:val="28"/>
        </w:rPr>
        <w:t>объектов рекреационного назначения</w:t>
      </w:r>
    </w:p>
    <w:p w:rsidR="00177A0D" w:rsidRPr="00B92D3B" w:rsidRDefault="00177A0D" w:rsidP="00B92D3B">
      <w:pPr>
        <w:pStyle w:val="dktexjustify"/>
        <w:shd w:val="clear" w:color="auto" w:fill="FFFFFF"/>
        <w:spacing w:before="0" w:beforeAutospacing="0" w:after="0" w:afterAutospacing="0"/>
        <w:ind w:firstLine="709"/>
        <w:jc w:val="center"/>
        <w:rPr>
          <w:color w:val="000000"/>
          <w:sz w:val="28"/>
          <w:szCs w:val="28"/>
        </w:rPr>
      </w:pPr>
    </w:p>
    <w:p w:rsidR="00177A0D" w:rsidRPr="00B92D3B" w:rsidRDefault="00177A0D" w:rsidP="00B92D3B">
      <w:pPr>
        <w:pStyle w:val="aff5"/>
        <w:numPr>
          <w:ilvl w:val="0"/>
          <w:numId w:val="8"/>
        </w:numPr>
        <w:spacing w:after="0" w:line="240" w:lineRule="auto"/>
        <w:jc w:val="both"/>
        <w:rPr>
          <w:rFonts w:ascii="Times New Roman" w:hAnsi="Times New Roman"/>
          <w:sz w:val="28"/>
          <w:szCs w:val="28"/>
        </w:rPr>
      </w:pPr>
      <w:r w:rsidRPr="00B92D3B">
        <w:rPr>
          <w:rFonts w:ascii="Times New Roman" w:hAnsi="Times New Roman"/>
          <w:color w:val="000000"/>
          <w:sz w:val="28"/>
          <w:szCs w:val="28"/>
        </w:rPr>
        <w:t xml:space="preserve">Норматив </w:t>
      </w:r>
      <w:proofErr w:type="gramStart"/>
      <w:r w:rsidRPr="00B92D3B">
        <w:rPr>
          <w:rFonts w:ascii="Times New Roman" w:hAnsi="Times New Roman"/>
          <w:color w:val="000000"/>
          <w:sz w:val="28"/>
          <w:szCs w:val="28"/>
        </w:rPr>
        <w:t xml:space="preserve">площади озеленения территорий </w:t>
      </w:r>
      <w:r w:rsidRPr="00B92D3B">
        <w:rPr>
          <w:rFonts w:ascii="Times New Roman" w:hAnsi="Times New Roman"/>
          <w:spacing w:val="-4"/>
          <w:sz w:val="28"/>
          <w:szCs w:val="28"/>
        </w:rPr>
        <w:t>объектов рекреационного назначения</w:t>
      </w:r>
      <w:proofErr w:type="gramEnd"/>
      <w:r w:rsidRPr="00B92D3B">
        <w:rPr>
          <w:rFonts w:ascii="Times New Roman" w:hAnsi="Times New Roman"/>
          <w:spacing w:val="-4"/>
          <w:sz w:val="28"/>
          <w:szCs w:val="28"/>
        </w:rPr>
        <w:t xml:space="preserve"> в пределах</w:t>
      </w:r>
      <w:r w:rsidRPr="00B92D3B">
        <w:rPr>
          <w:rFonts w:ascii="Times New Roman" w:hAnsi="Times New Roman"/>
          <w:sz w:val="28"/>
          <w:szCs w:val="28"/>
        </w:rP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177A0D" w:rsidRPr="00B92D3B" w:rsidRDefault="00177A0D" w:rsidP="00B92D3B">
      <w:pPr>
        <w:pStyle w:val="aff5"/>
        <w:numPr>
          <w:ilvl w:val="0"/>
          <w:numId w:val="8"/>
        </w:numPr>
        <w:spacing w:after="0" w:line="240" w:lineRule="auto"/>
        <w:jc w:val="both"/>
        <w:rPr>
          <w:rFonts w:ascii="Times New Roman" w:hAnsi="Times New Roman"/>
          <w:sz w:val="28"/>
          <w:szCs w:val="28"/>
        </w:rPr>
      </w:pPr>
      <w:r w:rsidRPr="00B92D3B">
        <w:rPr>
          <w:rFonts w:ascii="Times New Roman" w:hAnsi="Times New Roman"/>
          <w:sz w:val="28"/>
          <w:szCs w:val="28"/>
        </w:rPr>
        <w:t>В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177A0D" w:rsidRPr="00B92D3B" w:rsidRDefault="00177A0D" w:rsidP="00B92D3B">
      <w:pPr>
        <w:pStyle w:val="aff5"/>
        <w:numPr>
          <w:ilvl w:val="0"/>
          <w:numId w:val="8"/>
        </w:numPr>
        <w:spacing w:after="0" w:line="240" w:lineRule="auto"/>
        <w:jc w:val="both"/>
        <w:rPr>
          <w:rFonts w:ascii="Times New Roman" w:hAnsi="Times New Roman"/>
          <w:sz w:val="28"/>
          <w:szCs w:val="28"/>
        </w:rPr>
      </w:pPr>
      <w:r w:rsidRPr="00B92D3B">
        <w:rPr>
          <w:rFonts w:ascii="Times New Roman" w:hAnsi="Times New Roman"/>
          <w:sz w:val="28"/>
          <w:szCs w:val="28"/>
        </w:rPr>
        <w:lastRenderedPageBreak/>
        <w:t xml:space="preserve">Для жилых и общественно-деловых </w:t>
      </w:r>
      <w:proofErr w:type="gramStart"/>
      <w:r w:rsidRPr="00B92D3B">
        <w:rPr>
          <w:rFonts w:ascii="Times New Roman" w:hAnsi="Times New Roman"/>
          <w:sz w:val="28"/>
          <w:szCs w:val="28"/>
        </w:rPr>
        <w:t>территорий, граничащих с городскими лесами и лесопарками допускается</w:t>
      </w:r>
      <w:proofErr w:type="gramEnd"/>
      <w:r w:rsidRPr="00B92D3B">
        <w:rPr>
          <w:rFonts w:ascii="Times New Roman" w:hAnsi="Times New Roman"/>
          <w:sz w:val="28"/>
          <w:szCs w:val="28"/>
        </w:rPr>
        <w:t xml:space="preserve"> уменьшение площади их озеленения до 70 процентов.</w:t>
      </w:r>
    </w:p>
    <w:p w:rsidR="00177A0D" w:rsidRPr="00B92D3B" w:rsidRDefault="00177A0D" w:rsidP="00B92D3B">
      <w:pPr>
        <w:ind w:firstLine="709"/>
        <w:jc w:val="both"/>
        <w:rPr>
          <w:sz w:val="28"/>
          <w:szCs w:val="28"/>
        </w:rPr>
      </w:pPr>
    </w:p>
    <w:p w:rsidR="00B92D3B" w:rsidRDefault="00177A0D" w:rsidP="00B92D3B">
      <w:pPr>
        <w:ind w:firstLine="709"/>
        <w:jc w:val="center"/>
        <w:rPr>
          <w:sz w:val="28"/>
          <w:szCs w:val="28"/>
        </w:rPr>
      </w:pPr>
      <w:r w:rsidRPr="00B92D3B">
        <w:rPr>
          <w:sz w:val="28"/>
          <w:szCs w:val="28"/>
        </w:rPr>
        <w:t xml:space="preserve">Норматив </w:t>
      </w:r>
      <w:proofErr w:type="gramStart"/>
      <w:r w:rsidRPr="00B92D3B">
        <w:rPr>
          <w:sz w:val="28"/>
          <w:szCs w:val="28"/>
        </w:rPr>
        <w:t>площадей территорий распределения элементов объектов рекреационного</w:t>
      </w:r>
      <w:proofErr w:type="gramEnd"/>
      <w:r w:rsidRPr="00B92D3B">
        <w:rPr>
          <w:sz w:val="28"/>
          <w:szCs w:val="28"/>
        </w:rPr>
        <w:t xml:space="preserve"> назначения, размещаемых на территориях общего </w:t>
      </w:r>
    </w:p>
    <w:p w:rsidR="00177A0D" w:rsidRPr="00B92D3B" w:rsidRDefault="00177A0D" w:rsidP="00B92D3B">
      <w:pPr>
        <w:ind w:firstLine="709"/>
        <w:jc w:val="center"/>
        <w:rPr>
          <w:sz w:val="28"/>
          <w:szCs w:val="28"/>
        </w:rPr>
      </w:pPr>
      <w:r w:rsidRPr="00B92D3B">
        <w:rPr>
          <w:sz w:val="28"/>
          <w:szCs w:val="28"/>
        </w:rPr>
        <w:t>пользования населенных пунктов</w:t>
      </w:r>
    </w:p>
    <w:p w:rsidR="00177A0D" w:rsidRPr="00B92D3B" w:rsidRDefault="00177A0D" w:rsidP="00B92D3B">
      <w:pPr>
        <w:ind w:firstLine="709"/>
        <w:jc w:val="both"/>
        <w:rPr>
          <w:sz w:val="28"/>
          <w:szCs w:val="28"/>
        </w:rPr>
      </w:pPr>
    </w:p>
    <w:p w:rsidR="00177A0D" w:rsidRPr="00B92D3B" w:rsidRDefault="00177A0D" w:rsidP="00B92D3B">
      <w:pPr>
        <w:pStyle w:val="aff5"/>
        <w:numPr>
          <w:ilvl w:val="0"/>
          <w:numId w:val="8"/>
        </w:numPr>
        <w:spacing w:after="0" w:line="240" w:lineRule="auto"/>
        <w:jc w:val="both"/>
        <w:rPr>
          <w:rFonts w:ascii="Times New Roman" w:hAnsi="Times New Roman"/>
          <w:sz w:val="28"/>
          <w:szCs w:val="28"/>
        </w:rPr>
      </w:pPr>
      <w:r w:rsidRPr="00B92D3B">
        <w:rPr>
          <w:rFonts w:ascii="Times New Roman" w:hAnsi="Times New Roman"/>
          <w:sz w:val="28"/>
          <w:szCs w:val="28"/>
        </w:rPr>
        <w:t xml:space="preserve">Минимальные расчетные показатели </w:t>
      </w:r>
      <w:proofErr w:type="gramStart"/>
      <w:r w:rsidRPr="00B92D3B">
        <w:rPr>
          <w:rFonts w:ascii="Times New Roman" w:hAnsi="Times New Roman"/>
          <w:sz w:val="28"/>
          <w:szCs w:val="28"/>
        </w:rPr>
        <w:t>площадей территорий распределения элементов объектов рекреационного</w:t>
      </w:r>
      <w:proofErr w:type="gramEnd"/>
      <w:r w:rsidRPr="00B92D3B">
        <w:rPr>
          <w:rFonts w:ascii="Times New Roman" w:hAnsi="Times New Roman"/>
          <w:sz w:val="28"/>
          <w:szCs w:val="28"/>
        </w:rPr>
        <w:t xml:space="preserve"> назначения, размещаемых на территориях общего пользования населенных пунктов, следует приним</w:t>
      </w:r>
      <w:r w:rsidR="00601398" w:rsidRPr="00B92D3B">
        <w:rPr>
          <w:rFonts w:ascii="Times New Roman" w:hAnsi="Times New Roman"/>
          <w:sz w:val="28"/>
          <w:szCs w:val="28"/>
        </w:rPr>
        <w:t>ать в соответствии с таблицей 9</w:t>
      </w:r>
      <w:r w:rsidRPr="00B92D3B">
        <w:rPr>
          <w:rFonts w:ascii="Times New Roman" w:hAnsi="Times New Roman"/>
          <w:sz w:val="28"/>
          <w:szCs w:val="28"/>
        </w:rPr>
        <w:t>.</w:t>
      </w:r>
    </w:p>
    <w:p w:rsidR="0094042A" w:rsidRPr="0094042A" w:rsidRDefault="0094042A" w:rsidP="0094042A">
      <w:pPr>
        <w:pStyle w:val="afff2"/>
        <w:rPr>
          <w:rFonts w:ascii="Times New Roman" w:hAnsi="Times New Roman" w:cs="Times New Roman"/>
          <w:b w:val="0"/>
          <w:bCs w:val="0"/>
          <w:sz w:val="28"/>
          <w:szCs w:val="28"/>
          <w:lang w:eastAsia="ar-SA"/>
        </w:rPr>
      </w:pPr>
    </w:p>
    <w:p w:rsidR="00177A0D" w:rsidRPr="0094042A" w:rsidRDefault="00601398" w:rsidP="0094042A">
      <w:pPr>
        <w:pStyle w:val="afff2"/>
        <w:rPr>
          <w:rFonts w:ascii="Times New Roman" w:hAnsi="Times New Roman" w:cs="Times New Roman"/>
          <w:b w:val="0"/>
          <w:sz w:val="28"/>
          <w:szCs w:val="28"/>
        </w:rPr>
      </w:pPr>
      <w:r w:rsidRPr="0094042A">
        <w:rPr>
          <w:rFonts w:ascii="Times New Roman" w:hAnsi="Times New Roman" w:cs="Times New Roman"/>
          <w:b w:val="0"/>
          <w:sz w:val="28"/>
          <w:szCs w:val="28"/>
        </w:rPr>
        <w:t>Таблица 9</w:t>
      </w:r>
    </w:p>
    <w:p w:rsidR="0094042A" w:rsidRPr="0094042A" w:rsidRDefault="0094042A" w:rsidP="0094042A">
      <w:pPr>
        <w:rPr>
          <w:sz w:val="28"/>
          <w:szCs w:val="28"/>
          <w:lang w:eastAsia="ru-RU"/>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551"/>
        <w:gridCol w:w="1984"/>
        <w:gridCol w:w="1704"/>
      </w:tblGrid>
      <w:tr w:rsidR="00177A0D" w:rsidRPr="00EA1CBB" w:rsidTr="00AB3492">
        <w:trPr>
          <w:trHeight w:val="544"/>
        </w:trPr>
        <w:tc>
          <w:tcPr>
            <w:tcW w:w="1811" w:type="pct"/>
            <w:vMerge w:val="restart"/>
          </w:tcPr>
          <w:p w:rsidR="00177A0D" w:rsidRPr="00EA1CBB" w:rsidRDefault="00177A0D" w:rsidP="00B92D3B">
            <w:pPr>
              <w:jc w:val="center"/>
            </w:pPr>
            <w:r w:rsidRPr="00EA1CBB">
              <w:t>Объекты рекреационного назначения</w:t>
            </w:r>
          </w:p>
        </w:tc>
        <w:tc>
          <w:tcPr>
            <w:tcW w:w="3189" w:type="pct"/>
            <w:gridSpan w:val="3"/>
          </w:tcPr>
          <w:p w:rsidR="00177A0D" w:rsidRPr="00EA1CBB" w:rsidRDefault="00177A0D" w:rsidP="00B92D3B">
            <w:pPr>
              <w:ind w:left="-108" w:right="-288" w:hanging="180"/>
              <w:jc w:val="center"/>
            </w:pPr>
            <w:r w:rsidRPr="00EA1CBB">
              <w:t>Территории элементов объектов рекреационного назначения,</w:t>
            </w:r>
          </w:p>
          <w:p w:rsidR="00177A0D" w:rsidRPr="00EA1CBB" w:rsidRDefault="00177A0D" w:rsidP="00B92D3B">
            <w:pPr>
              <w:ind w:left="-108" w:right="-288"/>
              <w:jc w:val="center"/>
            </w:pPr>
            <w:r w:rsidRPr="00EA1CBB">
              <w:t>процентов от общей площади территорий общего пользования</w:t>
            </w:r>
          </w:p>
        </w:tc>
      </w:tr>
      <w:tr w:rsidR="00AB3492" w:rsidRPr="00EA1CBB" w:rsidTr="00AB3492">
        <w:trPr>
          <w:trHeight w:val="145"/>
        </w:trPr>
        <w:tc>
          <w:tcPr>
            <w:tcW w:w="1811" w:type="pct"/>
            <w:vMerge/>
            <w:vAlign w:val="center"/>
          </w:tcPr>
          <w:p w:rsidR="00177A0D" w:rsidRPr="00EA1CBB" w:rsidRDefault="00177A0D" w:rsidP="0047191D">
            <w:pPr>
              <w:jc w:val="center"/>
            </w:pPr>
          </w:p>
        </w:tc>
        <w:tc>
          <w:tcPr>
            <w:tcW w:w="1304" w:type="pct"/>
            <w:vAlign w:val="center"/>
          </w:tcPr>
          <w:p w:rsidR="00177A0D" w:rsidRPr="00EA1CBB" w:rsidRDefault="00177A0D" w:rsidP="0047191D">
            <w:pPr>
              <w:jc w:val="center"/>
            </w:pPr>
            <w:r w:rsidRPr="00EA1CBB">
              <w:t>Территории зеленых</w:t>
            </w:r>
          </w:p>
          <w:p w:rsidR="00177A0D" w:rsidRPr="00EA1CBB" w:rsidRDefault="00177A0D" w:rsidP="0047191D">
            <w:pPr>
              <w:jc w:val="center"/>
            </w:pPr>
            <w:r w:rsidRPr="00EA1CBB">
              <w:t>насаждений и водоемов</w:t>
            </w:r>
          </w:p>
        </w:tc>
        <w:tc>
          <w:tcPr>
            <w:tcW w:w="1014" w:type="pct"/>
            <w:vAlign w:val="center"/>
          </w:tcPr>
          <w:p w:rsidR="00177A0D" w:rsidRPr="00EA1CBB" w:rsidRDefault="00177A0D" w:rsidP="0047191D">
            <w:pPr>
              <w:jc w:val="center"/>
            </w:pPr>
            <w:r w:rsidRPr="00EA1CBB">
              <w:t>Аллеи, дорожки,</w:t>
            </w:r>
          </w:p>
          <w:p w:rsidR="00177A0D" w:rsidRPr="00EA1CBB" w:rsidRDefault="00177A0D" w:rsidP="0047191D">
            <w:pPr>
              <w:jc w:val="center"/>
            </w:pPr>
            <w:r w:rsidRPr="00EA1CBB">
              <w:t>площадки</w:t>
            </w:r>
          </w:p>
        </w:tc>
        <w:tc>
          <w:tcPr>
            <w:tcW w:w="870" w:type="pct"/>
            <w:vAlign w:val="center"/>
          </w:tcPr>
          <w:p w:rsidR="00177A0D" w:rsidRPr="00EA1CBB" w:rsidRDefault="00177A0D" w:rsidP="0047191D">
            <w:pPr>
              <w:jc w:val="center"/>
            </w:pPr>
            <w:r w:rsidRPr="00EA1CBB">
              <w:t>Застроенные территории</w:t>
            </w:r>
          </w:p>
        </w:tc>
      </w:tr>
      <w:tr w:rsidR="00AB3492" w:rsidRPr="00EA1CBB" w:rsidTr="00AB3492">
        <w:tc>
          <w:tcPr>
            <w:tcW w:w="1811" w:type="pct"/>
            <w:vAlign w:val="center"/>
          </w:tcPr>
          <w:p w:rsidR="00177A0D" w:rsidRPr="00EA1CBB" w:rsidRDefault="00177A0D" w:rsidP="0047191D">
            <w:pPr>
              <w:jc w:val="center"/>
            </w:pPr>
            <w:r w:rsidRPr="00EA1CBB">
              <w:t>1</w:t>
            </w:r>
          </w:p>
        </w:tc>
        <w:tc>
          <w:tcPr>
            <w:tcW w:w="1304" w:type="pct"/>
          </w:tcPr>
          <w:p w:rsidR="00177A0D" w:rsidRPr="00EA1CBB" w:rsidRDefault="00177A0D" w:rsidP="00B92D3B">
            <w:pPr>
              <w:jc w:val="center"/>
            </w:pPr>
            <w:r w:rsidRPr="00EA1CBB">
              <w:t>2</w:t>
            </w:r>
          </w:p>
        </w:tc>
        <w:tc>
          <w:tcPr>
            <w:tcW w:w="1014" w:type="pct"/>
          </w:tcPr>
          <w:p w:rsidR="00177A0D" w:rsidRPr="00EA1CBB" w:rsidRDefault="00177A0D" w:rsidP="00B92D3B">
            <w:pPr>
              <w:jc w:val="center"/>
            </w:pPr>
            <w:r w:rsidRPr="00EA1CBB">
              <w:t>3</w:t>
            </w:r>
          </w:p>
        </w:tc>
        <w:tc>
          <w:tcPr>
            <w:tcW w:w="870" w:type="pct"/>
          </w:tcPr>
          <w:p w:rsidR="00177A0D" w:rsidRPr="00EA1CBB" w:rsidRDefault="00177A0D" w:rsidP="00B92D3B">
            <w:pPr>
              <w:jc w:val="center"/>
            </w:pPr>
            <w:r w:rsidRPr="00EA1CBB">
              <w:t>4</w:t>
            </w:r>
          </w:p>
        </w:tc>
      </w:tr>
      <w:tr w:rsidR="00AB3492" w:rsidRPr="00EA1CBB" w:rsidTr="00AB3492">
        <w:trPr>
          <w:trHeight w:val="544"/>
        </w:trPr>
        <w:tc>
          <w:tcPr>
            <w:tcW w:w="1811" w:type="pct"/>
          </w:tcPr>
          <w:p w:rsidR="00177A0D" w:rsidRPr="00EA1CBB" w:rsidRDefault="00177A0D" w:rsidP="00AB3492">
            <w:pPr>
              <w:ind w:right="-109"/>
              <w:jc w:val="both"/>
            </w:pPr>
            <w:r w:rsidRPr="00EA1CBB">
              <w:t xml:space="preserve">Городские парки, парки </w:t>
            </w:r>
            <w:proofErr w:type="spellStart"/>
            <w:proofErr w:type="gramStart"/>
            <w:r w:rsidRPr="00EA1CBB">
              <w:t>плани</w:t>
            </w:r>
            <w:r w:rsidR="00B92D3B">
              <w:t>-</w:t>
            </w:r>
            <w:r w:rsidRPr="00EA1CBB">
              <w:t>ровочных</w:t>
            </w:r>
            <w:proofErr w:type="spellEnd"/>
            <w:proofErr w:type="gramEnd"/>
            <w:r w:rsidRPr="00EA1CBB">
              <w:t xml:space="preserve"> районов</w:t>
            </w:r>
          </w:p>
        </w:tc>
        <w:tc>
          <w:tcPr>
            <w:tcW w:w="1304" w:type="pct"/>
          </w:tcPr>
          <w:p w:rsidR="00177A0D" w:rsidRPr="00EA1CBB" w:rsidRDefault="00177A0D" w:rsidP="00B92D3B">
            <w:pPr>
              <w:jc w:val="center"/>
            </w:pPr>
            <w:r w:rsidRPr="00EA1CBB">
              <w:t>65-70</w:t>
            </w:r>
          </w:p>
        </w:tc>
        <w:tc>
          <w:tcPr>
            <w:tcW w:w="1014" w:type="pct"/>
          </w:tcPr>
          <w:p w:rsidR="00177A0D" w:rsidRPr="00EA1CBB" w:rsidRDefault="00177A0D" w:rsidP="00B92D3B">
            <w:pPr>
              <w:jc w:val="center"/>
            </w:pPr>
            <w:r w:rsidRPr="00EA1CBB">
              <w:t>25-28</w:t>
            </w:r>
          </w:p>
        </w:tc>
        <w:tc>
          <w:tcPr>
            <w:tcW w:w="870" w:type="pct"/>
          </w:tcPr>
          <w:p w:rsidR="00177A0D" w:rsidRPr="00EA1CBB" w:rsidRDefault="00177A0D" w:rsidP="00B92D3B">
            <w:pPr>
              <w:jc w:val="center"/>
            </w:pPr>
            <w:r w:rsidRPr="00EA1CBB">
              <w:t>5-7</w:t>
            </w:r>
          </w:p>
        </w:tc>
      </w:tr>
      <w:tr w:rsidR="00AB3492" w:rsidRPr="00EA1CBB" w:rsidTr="00AB3492">
        <w:trPr>
          <w:trHeight w:val="334"/>
        </w:trPr>
        <w:tc>
          <w:tcPr>
            <w:tcW w:w="1811" w:type="pct"/>
          </w:tcPr>
          <w:p w:rsidR="00177A0D" w:rsidRPr="00EA1CBB" w:rsidRDefault="00177A0D" w:rsidP="00B92D3B">
            <w:pPr>
              <w:jc w:val="both"/>
            </w:pPr>
            <w:r w:rsidRPr="00EA1CBB">
              <w:t>Сады микрорайонов (кварталов)</w:t>
            </w:r>
          </w:p>
        </w:tc>
        <w:tc>
          <w:tcPr>
            <w:tcW w:w="1304" w:type="pct"/>
          </w:tcPr>
          <w:p w:rsidR="00177A0D" w:rsidRPr="00EA1CBB" w:rsidRDefault="00177A0D" w:rsidP="00B92D3B">
            <w:pPr>
              <w:jc w:val="center"/>
            </w:pPr>
            <w:r w:rsidRPr="00EA1CBB">
              <w:t>80-90</w:t>
            </w:r>
          </w:p>
        </w:tc>
        <w:tc>
          <w:tcPr>
            <w:tcW w:w="1014" w:type="pct"/>
          </w:tcPr>
          <w:p w:rsidR="00177A0D" w:rsidRPr="00EA1CBB" w:rsidRDefault="00177A0D" w:rsidP="00B92D3B">
            <w:pPr>
              <w:jc w:val="center"/>
            </w:pPr>
            <w:r w:rsidRPr="00EA1CBB">
              <w:t>8-15</w:t>
            </w:r>
          </w:p>
        </w:tc>
        <w:tc>
          <w:tcPr>
            <w:tcW w:w="870" w:type="pct"/>
          </w:tcPr>
          <w:p w:rsidR="00177A0D" w:rsidRPr="00EA1CBB" w:rsidRDefault="00177A0D" w:rsidP="00B92D3B">
            <w:pPr>
              <w:jc w:val="center"/>
            </w:pPr>
            <w:r w:rsidRPr="00EA1CBB">
              <w:t>2-5</w:t>
            </w:r>
          </w:p>
        </w:tc>
      </w:tr>
      <w:tr w:rsidR="00AB3492" w:rsidRPr="00EA1CBB" w:rsidTr="00AB3492">
        <w:trPr>
          <w:trHeight w:val="70"/>
        </w:trPr>
        <w:tc>
          <w:tcPr>
            <w:tcW w:w="1811" w:type="pct"/>
          </w:tcPr>
          <w:p w:rsidR="00177A0D" w:rsidRPr="00EA1CBB" w:rsidRDefault="00177A0D" w:rsidP="00AB3492">
            <w:pPr>
              <w:ind w:right="-109"/>
              <w:jc w:val="both"/>
            </w:pPr>
            <w:r w:rsidRPr="00EA1CBB">
              <w:t xml:space="preserve">Скверы, размещаемые: на </w:t>
            </w:r>
            <w:proofErr w:type="spellStart"/>
            <w:proofErr w:type="gramStart"/>
            <w:r w:rsidRPr="00EA1CBB">
              <w:t>ули</w:t>
            </w:r>
            <w:r w:rsidR="00B92D3B">
              <w:t>-</w:t>
            </w:r>
            <w:r w:rsidRPr="00EA1CBB">
              <w:t>цах</w:t>
            </w:r>
            <w:proofErr w:type="spellEnd"/>
            <w:proofErr w:type="gramEnd"/>
            <w:r w:rsidRPr="00EA1CBB">
              <w:t xml:space="preserve"> общегородского значения и площадях</w:t>
            </w:r>
          </w:p>
        </w:tc>
        <w:tc>
          <w:tcPr>
            <w:tcW w:w="1304" w:type="pct"/>
          </w:tcPr>
          <w:p w:rsidR="00177A0D" w:rsidRPr="00EA1CBB" w:rsidRDefault="00177A0D" w:rsidP="00B92D3B">
            <w:pPr>
              <w:jc w:val="center"/>
            </w:pPr>
            <w:r w:rsidRPr="00EA1CBB">
              <w:t>60-75</w:t>
            </w:r>
          </w:p>
          <w:p w:rsidR="00177A0D" w:rsidRPr="00EA1CBB" w:rsidRDefault="00177A0D" w:rsidP="00B92D3B">
            <w:pPr>
              <w:jc w:val="center"/>
            </w:pPr>
          </w:p>
        </w:tc>
        <w:tc>
          <w:tcPr>
            <w:tcW w:w="1014" w:type="pct"/>
          </w:tcPr>
          <w:p w:rsidR="00177A0D" w:rsidRPr="00EA1CBB" w:rsidRDefault="00177A0D" w:rsidP="00B92D3B">
            <w:pPr>
              <w:jc w:val="center"/>
            </w:pPr>
            <w:r w:rsidRPr="00EA1CBB">
              <w:t>25-40</w:t>
            </w:r>
          </w:p>
          <w:p w:rsidR="00177A0D" w:rsidRPr="00EA1CBB" w:rsidRDefault="00177A0D" w:rsidP="00B92D3B">
            <w:pPr>
              <w:jc w:val="center"/>
            </w:pPr>
          </w:p>
        </w:tc>
        <w:tc>
          <w:tcPr>
            <w:tcW w:w="870" w:type="pct"/>
          </w:tcPr>
          <w:p w:rsidR="00177A0D" w:rsidRPr="00EA1CBB" w:rsidRDefault="00177A0D" w:rsidP="00B92D3B">
            <w:pPr>
              <w:jc w:val="center"/>
            </w:pPr>
            <w:r w:rsidRPr="00EA1CBB">
              <w:t>-</w:t>
            </w:r>
          </w:p>
          <w:p w:rsidR="00177A0D" w:rsidRPr="00EA1CBB" w:rsidRDefault="00177A0D" w:rsidP="00B92D3B">
            <w:pPr>
              <w:jc w:val="center"/>
            </w:pPr>
          </w:p>
        </w:tc>
      </w:tr>
      <w:tr w:rsidR="00AB3492" w:rsidRPr="00EA1CBB" w:rsidTr="00AB3492">
        <w:trPr>
          <w:trHeight w:val="599"/>
        </w:trPr>
        <w:tc>
          <w:tcPr>
            <w:tcW w:w="1811" w:type="pct"/>
          </w:tcPr>
          <w:p w:rsidR="00177A0D" w:rsidRPr="00EA1CBB" w:rsidRDefault="00177A0D" w:rsidP="00AB3492">
            <w:pPr>
              <w:ind w:right="-109"/>
              <w:jc w:val="both"/>
            </w:pPr>
            <w:r w:rsidRPr="00EA1CBB">
              <w:t xml:space="preserve">В жилых зонах, </w:t>
            </w:r>
            <w:proofErr w:type="gramStart"/>
            <w:r w:rsidRPr="00EA1CBB">
              <w:t>на</w:t>
            </w:r>
            <w:proofErr w:type="gramEnd"/>
            <w:r w:rsidRPr="00EA1CBB">
              <w:t xml:space="preserve"> жилых</w:t>
            </w:r>
            <w:r w:rsidR="00B92D3B">
              <w:t xml:space="preserve"> </w:t>
            </w:r>
            <w:proofErr w:type="spellStart"/>
            <w:r w:rsidRPr="00EA1CBB">
              <w:t>ули</w:t>
            </w:r>
            <w:r w:rsidR="00AB3492">
              <w:t>-</w:t>
            </w:r>
            <w:r w:rsidRPr="00EA1CBB">
              <w:t>цах</w:t>
            </w:r>
            <w:proofErr w:type="spellEnd"/>
            <w:r w:rsidRPr="00EA1CBB">
              <w:t>, перед отдельными зданиями</w:t>
            </w:r>
          </w:p>
        </w:tc>
        <w:tc>
          <w:tcPr>
            <w:tcW w:w="1304" w:type="pct"/>
          </w:tcPr>
          <w:p w:rsidR="00177A0D" w:rsidRPr="00EA1CBB" w:rsidRDefault="00177A0D" w:rsidP="00B92D3B">
            <w:pPr>
              <w:jc w:val="center"/>
            </w:pPr>
            <w:r w:rsidRPr="00EA1CBB">
              <w:t>70-80</w:t>
            </w:r>
          </w:p>
        </w:tc>
        <w:tc>
          <w:tcPr>
            <w:tcW w:w="1014" w:type="pct"/>
          </w:tcPr>
          <w:p w:rsidR="00177A0D" w:rsidRPr="00EA1CBB" w:rsidRDefault="00177A0D" w:rsidP="00B92D3B">
            <w:pPr>
              <w:jc w:val="center"/>
            </w:pPr>
            <w:r w:rsidRPr="00EA1CBB">
              <w:t>20-30</w:t>
            </w:r>
          </w:p>
        </w:tc>
        <w:tc>
          <w:tcPr>
            <w:tcW w:w="870" w:type="pct"/>
          </w:tcPr>
          <w:p w:rsidR="00177A0D" w:rsidRPr="00EA1CBB" w:rsidRDefault="00177A0D" w:rsidP="00B92D3B">
            <w:pPr>
              <w:jc w:val="center"/>
            </w:pPr>
            <w:r w:rsidRPr="00EA1CBB">
              <w:t>-</w:t>
            </w:r>
          </w:p>
        </w:tc>
      </w:tr>
      <w:tr w:rsidR="00AB3492" w:rsidRPr="00EA1CBB" w:rsidTr="00AB3492">
        <w:trPr>
          <w:trHeight w:val="169"/>
        </w:trPr>
        <w:tc>
          <w:tcPr>
            <w:tcW w:w="1811" w:type="pct"/>
            <w:vAlign w:val="center"/>
          </w:tcPr>
          <w:p w:rsidR="00177A0D" w:rsidRPr="00EA1CBB" w:rsidRDefault="00177A0D" w:rsidP="00B92D3B">
            <w:pPr>
              <w:jc w:val="both"/>
            </w:pPr>
            <w:r w:rsidRPr="00EA1CBB">
              <w:t>Бульвары шириной:</w:t>
            </w:r>
          </w:p>
          <w:p w:rsidR="00177A0D" w:rsidRPr="00EA1CBB" w:rsidRDefault="00177A0D" w:rsidP="00B92D3B">
            <w:pPr>
              <w:jc w:val="both"/>
            </w:pPr>
            <w:r w:rsidRPr="00EA1CBB">
              <w:t>15-</w:t>
            </w:r>
            <w:smartTag w:uri="urn:schemas-microsoft-com:office:smarttags" w:element="metricconverter">
              <w:smartTagPr>
                <w:attr w:name="ProductID" w:val="24 метров"/>
              </w:smartTagPr>
              <w:r w:rsidRPr="00EA1CBB">
                <w:t>24 метров</w:t>
              </w:r>
            </w:smartTag>
            <w:r w:rsidRPr="00EA1CBB">
              <w:t>;</w:t>
            </w:r>
          </w:p>
          <w:p w:rsidR="00177A0D" w:rsidRPr="00EA1CBB" w:rsidRDefault="00177A0D" w:rsidP="00B92D3B">
            <w:pPr>
              <w:jc w:val="both"/>
            </w:pPr>
            <w:r w:rsidRPr="00EA1CBB">
              <w:t>25-</w:t>
            </w:r>
            <w:smartTag w:uri="urn:schemas-microsoft-com:office:smarttags" w:element="metricconverter">
              <w:smartTagPr>
                <w:attr w:name="ProductID" w:val="50 метров"/>
              </w:smartTagPr>
              <w:r w:rsidRPr="00EA1CBB">
                <w:t>50 метров</w:t>
              </w:r>
            </w:smartTag>
            <w:r w:rsidRPr="00EA1CBB">
              <w:t>;</w:t>
            </w:r>
          </w:p>
          <w:p w:rsidR="00177A0D" w:rsidRPr="00EA1CBB" w:rsidRDefault="00177A0D" w:rsidP="00B92D3B">
            <w:pPr>
              <w:jc w:val="both"/>
            </w:pPr>
            <w:r w:rsidRPr="00EA1CBB">
              <w:t xml:space="preserve">более </w:t>
            </w:r>
            <w:smartTag w:uri="urn:schemas-microsoft-com:office:smarttags" w:element="metricconverter">
              <w:smartTagPr>
                <w:attr w:name="ProductID" w:val="50 метров"/>
              </w:smartTagPr>
              <w:r w:rsidRPr="00EA1CBB">
                <w:t>50 метров</w:t>
              </w:r>
            </w:smartTag>
          </w:p>
        </w:tc>
        <w:tc>
          <w:tcPr>
            <w:tcW w:w="1304" w:type="pct"/>
          </w:tcPr>
          <w:p w:rsidR="00177A0D" w:rsidRPr="00EA1CBB" w:rsidRDefault="00177A0D" w:rsidP="00B92D3B">
            <w:pPr>
              <w:jc w:val="center"/>
            </w:pPr>
          </w:p>
          <w:p w:rsidR="00177A0D" w:rsidRPr="00EA1CBB" w:rsidRDefault="00177A0D" w:rsidP="00B92D3B">
            <w:pPr>
              <w:jc w:val="center"/>
            </w:pPr>
            <w:r w:rsidRPr="00EA1CBB">
              <w:t>65-70</w:t>
            </w:r>
          </w:p>
          <w:p w:rsidR="00177A0D" w:rsidRPr="00EA1CBB" w:rsidRDefault="00177A0D" w:rsidP="00B92D3B">
            <w:pPr>
              <w:jc w:val="center"/>
            </w:pPr>
            <w:r w:rsidRPr="00EA1CBB">
              <w:t>70-75</w:t>
            </w:r>
          </w:p>
          <w:p w:rsidR="00177A0D" w:rsidRPr="00EA1CBB" w:rsidRDefault="00177A0D" w:rsidP="00B92D3B">
            <w:pPr>
              <w:jc w:val="center"/>
            </w:pPr>
            <w:r w:rsidRPr="00EA1CBB">
              <w:t>75-80</w:t>
            </w:r>
          </w:p>
        </w:tc>
        <w:tc>
          <w:tcPr>
            <w:tcW w:w="1014" w:type="pct"/>
          </w:tcPr>
          <w:p w:rsidR="00177A0D" w:rsidRPr="00EA1CBB" w:rsidRDefault="00177A0D" w:rsidP="00B92D3B">
            <w:pPr>
              <w:jc w:val="center"/>
            </w:pPr>
          </w:p>
          <w:p w:rsidR="00177A0D" w:rsidRPr="00EA1CBB" w:rsidRDefault="00177A0D" w:rsidP="00B92D3B">
            <w:pPr>
              <w:jc w:val="center"/>
            </w:pPr>
            <w:r w:rsidRPr="00EA1CBB">
              <w:t>30-35</w:t>
            </w:r>
          </w:p>
          <w:p w:rsidR="00177A0D" w:rsidRPr="00EA1CBB" w:rsidRDefault="00177A0D" w:rsidP="00B92D3B">
            <w:pPr>
              <w:jc w:val="center"/>
            </w:pPr>
            <w:r w:rsidRPr="00EA1CBB">
              <w:t>23-27</w:t>
            </w:r>
          </w:p>
          <w:p w:rsidR="00177A0D" w:rsidRPr="00EA1CBB" w:rsidRDefault="00177A0D" w:rsidP="00B92D3B">
            <w:pPr>
              <w:jc w:val="center"/>
            </w:pPr>
            <w:r w:rsidRPr="00EA1CBB">
              <w:t>15-20</w:t>
            </w:r>
          </w:p>
        </w:tc>
        <w:tc>
          <w:tcPr>
            <w:tcW w:w="870" w:type="pct"/>
          </w:tcPr>
          <w:p w:rsidR="00177A0D" w:rsidRPr="00EA1CBB" w:rsidRDefault="00177A0D" w:rsidP="00B92D3B">
            <w:pPr>
              <w:jc w:val="center"/>
            </w:pPr>
          </w:p>
          <w:p w:rsidR="00177A0D" w:rsidRPr="00EA1CBB" w:rsidRDefault="00177A0D" w:rsidP="00B92D3B">
            <w:pPr>
              <w:jc w:val="center"/>
            </w:pPr>
            <w:r w:rsidRPr="00EA1CBB">
              <w:t>-</w:t>
            </w:r>
          </w:p>
          <w:p w:rsidR="00177A0D" w:rsidRPr="00EA1CBB" w:rsidRDefault="00177A0D" w:rsidP="00B92D3B">
            <w:pPr>
              <w:jc w:val="center"/>
            </w:pPr>
            <w:r w:rsidRPr="00EA1CBB">
              <w:t>2-3</w:t>
            </w:r>
          </w:p>
          <w:p w:rsidR="00177A0D" w:rsidRPr="00EA1CBB" w:rsidRDefault="00177A0D" w:rsidP="00B92D3B">
            <w:pPr>
              <w:jc w:val="center"/>
            </w:pPr>
            <w:r w:rsidRPr="00EA1CBB">
              <w:t>Не более 5</w:t>
            </w:r>
          </w:p>
        </w:tc>
      </w:tr>
      <w:tr w:rsidR="00AB3492" w:rsidRPr="00EA1CBB" w:rsidTr="00AB3492">
        <w:trPr>
          <w:trHeight w:val="297"/>
        </w:trPr>
        <w:tc>
          <w:tcPr>
            <w:tcW w:w="1811" w:type="pct"/>
          </w:tcPr>
          <w:p w:rsidR="00177A0D" w:rsidRPr="00EA1CBB" w:rsidRDefault="00177A0D" w:rsidP="00B92D3B">
            <w:pPr>
              <w:jc w:val="both"/>
            </w:pPr>
            <w:r w:rsidRPr="00EA1CBB">
              <w:t>Городские леса и лесопарки</w:t>
            </w:r>
          </w:p>
        </w:tc>
        <w:tc>
          <w:tcPr>
            <w:tcW w:w="1304" w:type="pct"/>
          </w:tcPr>
          <w:p w:rsidR="00177A0D" w:rsidRPr="00EA1CBB" w:rsidRDefault="00177A0D" w:rsidP="00B92D3B">
            <w:pPr>
              <w:jc w:val="center"/>
            </w:pPr>
            <w:r w:rsidRPr="00EA1CBB">
              <w:t>93-97</w:t>
            </w:r>
          </w:p>
        </w:tc>
        <w:tc>
          <w:tcPr>
            <w:tcW w:w="1014" w:type="pct"/>
          </w:tcPr>
          <w:p w:rsidR="00177A0D" w:rsidRPr="00EA1CBB" w:rsidRDefault="00177A0D" w:rsidP="00B92D3B">
            <w:pPr>
              <w:jc w:val="center"/>
            </w:pPr>
            <w:r w:rsidRPr="00EA1CBB">
              <w:t>2-5</w:t>
            </w:r>
          </w:p>
        </w:tc>
        <w:tc>
          <w:tcPr>
            <w:tcW w:w="870" w:type="pct"/>
          </w:tcPr>
          <w:p w:rsidR="00177A0D" w:rsidRPr="00EA1CBB" w:rsidRDefault="00B92D3B" w:rsidP="00B92D3B">
            <w:pPr>
              <w:jc w:val="center"/>
            </w:pPr>
            <w:r>
              <w:t>1-2</w:t>
            </w:r>
          </w:p>
        </w:tc>
      </w:tr>
    </w:tbl>
    <w:p w:rsidR="00177A0D" w:rsidRPr="006E1657" w:rsidRDefault="00177A0D" w:rsidP="00177A0D">
      <w:pPr>
        <w:ind w:firstLine="709"/>
        <w:jc w:val="both"/>
        <w:rPr>
          <w:sz w:val="28"/>
          <w:szCs w:val="28"/>
        </w:rPr>
      </w:pPr>
    </w:p>
    <w:p w:rsidR="00177A0D" w:rsidRPr="00994FE2" w:rsidRDefault="00177A0D" w:rsidP="00994FE2">
      <w:pPr>
        <w:pStyle w:val="aff5"/>
        <w:numPr>
          <w:ilvl w:val="0"/>
          <w:numId w:val="8"/>
        </w:numPr>
        <w:tabs>
          <w:tab w:val="left" w:pos="720"/>
        </w:tabs>
        <w:spacing w:after="0" w:line="240" w:lineRule="auto"/>
        <w:jc w:val="both"/>
        <w:rPr>
          <w:rFonts w:ascii="Times New Roman" w:hAnsi="Times New Roman"/>
          <w:sz w:val="28"/>
          <w:szCs w:val="28"/>
        </w:rPr>
      </w:pPr>
      <w:r w:rsidRPr="00994FE2">
        <w:rPr>
          <w:rFonts w:ascii="Times New Roman" w:hAnsi="Times New Roman"/>
          <w:sz w:val="28"/>
          <w:szCs w:val="28"/>
        </w:rPr>
        <w:t>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w:t>
      </w:r>
      <w:r w:rsidR="00601398" w:rsidRPr="00994FE2">
        <w:rPr>
          <w:rFonts w:ascii="Times New Roman" w:hAnsi="Times New Roman"/>
          <w:sz w:val="28"/>
          <w:szCs w:val="28"/>
        </w:rPr>
        <w:t>ать в соответствии с таблицей 10</w:t>
      </w:r>
      <w:r w:rsidRPr="00994FE2">
        <w:rPr>
          <w:rFonts w:ascii="Times New Roman" w:hAnsi="Times New Roman"/>
          <w:sz w:val="28"/>
          <w:szCs w:val="28"/>
        </w:rPr>
        <w:t>.</w:t>
      </w:r>
    </w:p>
    <w:p w:rsidR="004242A5" w:rsidRPr="006E1657" w:rsidRDefault="004242A5" w:rsidP="00994FE2">
      <w:pPr>
        <w:pStyle w:val="afff2"/>
        <w:jc w:val="both"/>
        <w:rPr>
          <w:rFonts w:ascii="Times New Roman" w:hAnsi="Times New Roman" w:cs="Times New Roman"/>
          <w:b w:val="0"/>
          <w:sz w:val="28"/>
          <w:szCs w:val="28"/>
        </w:rPr>
      </w:pPr>
    </w:p>
    <w:p w:rsidR="00177A0D" w:rsidRDefault="00601398" w:rsidP="00E37521">
      <w:pPr>
        <w:pStyle w:val="afff2"/>
        <w:rPr>
          <w:rFonts w:ascii="Times New Roman" w:hAnsi="Times New Roman" w:cs="Times New Roman"/>
          <w:b w:val="0"/>
          <w:sz w:val="28"/>
          <w:szCs w:val="28"/>
        </w:rPr>
      </w:pPr>
      <w:r w:rsidRPr="006E1657">
        <w:rPr>
          <w:rFonts w:ascii="Times New Roman" w:hAnsi="Times New Roman" w:cs="Times New Roman"/>
          <w:b w:val="0"/>
          <w:sz w:val="28"/>
          <w:szCs w:val="28"/>
        </w:rPr>
        <w:t>Таблица 10</w:t>
      </w:r>
    </w:p>
    <w:tbl>
      <w:tblPr>
        <w:tblpPr w:leftFromText="180" w:rightFromText="180" w:vertAnchor="text" w:horzAnchor="margin" w:tblpX="10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909"/>
      </w:tblGrid>
      <w:tr w:rsidR="00177A0D" w:rsidRPr="00EA1CBB" w:rsidTr="00E37521">
        <w:trPr>
          <w:trHeight w:val="20"/>
        </w:trPr>
        <w:tc>
          <w:tcPr>
            <w:tcW w:w="1494" w:type="pct"/>
          </w:tcPr>
          <w:p w:rsidR="00177A0D" w:rsidRPr="00EA1CBB" w:rsidRDefault="00177A0D" w:rsidP="00E37521">
            <w:pPr>
              <w:jc w:val="center"/>
            </w:pPr>
            <w:r w:rsidRPr="00EA1CBB">
              <w:rPr>
                <w:sz w:val="22"/>
                <w:szCs w:val="22"/>
              </w:rPr>
              <w:t>Объекты рекреационного назначения</w:t>
            </w:r>
          </w:p>
        </w:tc>
        <w:tc>
          <w:tcPr>
            <w:tcW w:w="3506" w:type="pct"/>
          </w:tcPr>
          <w:p w:rsidR="006E1657" w:rsidRDefault="00177A0D" w:rsidP="00E37521">
            <w:pPr>
              <w:jc w:val="center"/>
            </w:pPr>
            <w:r w:rsidRPr="00EA1CBB">
              <w:rPr>
                <w:sz w:val="22"/>
                <w:szCs w:val="22"/>
              </w:rPr>
              <w:t>Минимальные расчетные показатели площади</w:t>
            </w:r>
          </w:p>
          <w:p w:rsidR="00177A0D" w:rsidRPr="00EA1CBB" w:rsidRDefault="00177A0D" w:rsidP="00E37521">
            <w:pPr>
              <w:jc w:val="center"/>
            </w:pPr>
            <w:r w:rsidRPr="00EA1CBB">
              <w:rPr>
                <w:sz w:val="22"/>
                <w:szCs w:val="22"/>
              </w:rPr>
              <w:t>озеленения,</w:t>
            </w:r>
            <w:r w:rsidR="006E1657">
              <w:rPr>
                <w:sz w:val="22"/>
                <w:szCs w:val="22"/>
              </w:rPr>
              <w:t xml:space="preserve"> </w:t>
            </w:r>
            <w:r w:rsidRPr="00EA1CBB">
              <w:rPr>
                <w:sz w:val="22"/>
                <w:szCs w:val="22"/>
              </w:rPr>
              <w:t>кв. метров</w:t>
            </w:r>
            <w:r w:rsidRPr="00EA1CBB">
              <w:rPr>
                <w:sz w:val="22"/>
                <w:szCs w:val="22"/>
                <w:vertAlign w:val="superscript"/>
              </w:rPr>
              <w:t xml:space="preserve"> </w:t>
            </w:r>
            <w:r w:rsidRPr="00EA1CBB">
              <w:rPr>
                <w:sz w:val="22"/>
                <w:szCs w:val="22"/>
              </w:rPr>
              <w:t>на человека</w:t>
            </w:r>
          </w:p>
        </w:tc>
      </w:tr>
      <w:tr w:rsidR="00DF6CEA" w:rsidRPr="00EA1CBB" w:rsidTr="00DF6CEA">
        <w:trPr>
          <w:trHeight w:val="20"/>
        </w:trPr>
        <w:tc>
          <w:tcPr>
            <w:tcW w:w="1494" w:type="pct"/>
            <w:vAlign w:val="center"/>
          </w:tcPr>
          <w:p w:rsidR="00DF6CEA" w:rsidRPr="00EA1CBB" w:rsidRDefault="00DF6CEA" w:rsidP="0047191D">
            <w:pPr>
              <w:ind w:right="-108"/>
              <w:jc w:val="center"/>
            </w:pPr>
            <w:r w:rsidRPr="00EA1CBB">
              <w:rPr>
                <w:sz w:val="22"/>
                <w:szCs w:val="22"/>
              </w:rPr>
              <w:t>Городские леса, парки, сады</w:t>
            </w:r>
          </w:p>
        </w:tc>
        <w:tc>
          <w:tcPr>
            <w:tcW w:w="3506" w:type="pct"/>
            <w:vAlign w:val="center"/>
          </w:tcPr>
          <w:p w:rsidR="00DF6CEA" w:rsidRPr="00EA1CBB" w:rsidRDefault="00DF6CEA" w:rsidP="0047191D">
            <w:pPr>
              <w:jc w:val="center"/>
            </w:pPr>
            <w:r w:rsidRPr="00EA1CBB">
              <w:rPr>
                <w:sz w:val="22"/>
                <w:szCs w:val="22"/>
              </w:rPr>
              <w:t>7</w:t>
            </w:r>
          </w:p>
        </w:tc>
      </w:tr>
    </w:tbl>
    <w:p w:rsidR="004242A5" w:rsidRPr="006E1657" w:rsidRDefault="004242A5" w:rsidP="006E1657">
      <w:pPr>
        <w:ind w:firstLine="709"/>
        <w:jc w:val="both"/>
        <w:rPr>
          <w:sz w:val="28"/>
          <w:szCs w:val="28"/>
          <w:lang w:val="en-US"/>
        </w:rPr>
      </w:pPr>
    </w:p>
    <w:p w:rsidR="00177A0D" w:rsidRPr="006E1657" w:rsidRDefault="00177A0D" w:rsidP="006E1657">
      <w:pPr>
        <w:pStyle w:val="aff5"/>
        <w:numPr>
          <w:ilvl w:val="0"/>
          <w:numId w:val="8"/>
        </w:numPr>
        <w:spacing w:after="0" w:line="240" w:lineRule="auto"/>
        <w:jc w:val="both"/>
        <w:rPr>
          <w:rFonts w:ascii="Times New Roman" w:hAnsi="Times New Roman"/>
          <w:sz w:val="28"/>
          <w:szCs w:val="28"/>
        </w:rPr>
      </w:pPr>
      <w:r w:rsidRPr="006E1657">
        <w:rPr>
          <w:rFonts w:ascii="Times New Roman" w:hAnsi="Times New Roman"/>
          <w:sz w:val="28"/>
          <w:szCs w:val="28"/>
        </w:rPr>
        <w:lastRenderedPageBreak/>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sidR="00601398" w:rsidRPr="006E1657">
        <w:rPr>
          <w:rFonts w:ascii="Times New Roman" w:hAnsi="Times New Roman"/>
          <w:sz w:val="28"/>
          <w:szCs w:val="28"/>
        </w:rPr>
        <w:t>ать в соответствии с таблицей 11</w:t>
      </w:r>
      <w:r w:rsidRPr="006E1657">
        <w:rPr>
          <w:rFonts w:ascii="Times New Roman" w:hAnsi="Times New Roman"/>
          <w:sz w:val="28"/>
          <w:szCs w:val="28"/>
        </w:rPr>
        <w:t>.</w:t>
      </w:r>
    </w:p>
    <w:p w:rsidR="004242A5" w:rsidRPr="006E1657" w:rsidRDefault="004242A5" w:rsidP="006E1657">
      <w:pPr>
        <w:pStyle w:val="afff2"/>
        <w:ind w:firstLine="709"/>
        <w:jc w:val="both"/>
        <w:rPr>
          <w:rFonts w:ascii="Times New Roman" w:hAnsi="Times New Roman" w:cs="Times New Roman"/>
          <w:b w:val="0"/>
          <w:sz w:val="28"/>
          <w:szCs w:val="28"/>
        </w:rPr>
      </w:pPr>
    </w:p>
    <w:p w:rsidR="00177A0D" w:rsidRDefault="00601398" w:rsidP="00861D01">
      <w:pPr>
        <w:pStyle w:val="afff2"/>
        <w:rPr>
          <w:rFonts w:ascii="Times New Roman" w:hAnsi="Times New Roman" w:cs="Times New Roman"/>
          <w:b w:val="0"/>
          <w:sz w:val="28"/>
          <w:szCs w:val="28"/>
        </w:rPr>
      </w:pPr>
      <w:r w:rsidRPr="006E1657">
        <w:rPr>
          <w:rFonts w:ascii="Times New Roman" w:hAnsi="Times New Roman" w:cs="Times New Roman"/>
          <w:b w:val="0"/>
          <w:sz w:val="28"/>
          <w:szCs w:val="28"/>
        </w:rPr>
        <w:t>Таблица 11</w:t>
      </w:r>
    </w:p>
    <w:p w:rsidR="00861D01" w:rsidRPr="00861D01" w:rsidRDefault="00861D01" w:rsidP="00861D01">
      <w:pPr>
        <w:rPr>
          <w:sz w:val="28"/>
          <w:szCs w:val="28"/>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4103"/>
        <w:gridCol w:w="2428"/>
        <w:gridCol w:w="2023"/>
      </w:tblGrid>
      <w:tr w:rsidR="00177A0D" w:rsidRPr="00EA1CBB" w:rsidTr="00861D01">
        <w:trPr>
          <w:trHeight w:val="482"/>
        </w:trPr>
        <w:tc>
          <w:tcPr>
            <w:tcW w:w="611" w:type="pct"/>
          </w:tcPr>
          <w:p w:rsidR="00177A0D" w:rsidRPr="00EA1CBB" w:rsidRDefault="00177A0D" w:rsidP="00994FE2">
            <w:pPr>
              <w:pStyle w:val="a4"/>
              <w:ind w:firstLine="0"/>
              <w:rPr>
                <w:b w:val="0"/>
                <w:sz w:val="24"/>
                <w:szCs w:val="24"/>
              </w:rPr>
            </w:pPr>
            <w:r w:rsidRPr="00EA1CBB">
              <w:rPr>
                <w:b w:val="0"/>
                <w:sz w:val="24"/>
                <w:szCs w:val="24"/>
              </w:rPr>
              <w:t>№</w:t>
            </w:r>
          </w:p>
          <w:p w:rsidR="00177A0D" w:rsidRPr="00EA1CBB" w:rsidRDefault="00177A0D" w:rsidP="00994FE2">
            <w:pPr>
              <w:pStyle w:val="a4"/>
              <w:ind w:firstLine="0"/>
              <w:rPr>
                <w:b w:val="0"/>
                <w:sz w:val="24"/>
                <w:szCs w:val="24"/>
              </w:rPr>
            </w:pPr>
            <w:r w:rsidRPr="00EA1CBB">
              <w:rPr>
                <w:b w:val="0"/>
                <w:sz w:val="24"/>
                <w:szCs w:val="24"/>
              </w:rPr>
              <w:t>п/п</w:t>
            </w:r>
          </w:p>
        </w:tc>
        <w:tc>
          <w:tcPr>
            <w:tcW w:w="2105" w:type="pct"/>
          </w:tcPr>
          <w:p w:rsidR="00177A0D" w:rsidRPr="00EA1CBB" w:rsidRDefault="00177A0D" w:rsidP="00994FE2">
            <w:pPr>
              <w:pStyle w:val="a4"/>
              <w:ind w:firstLine="0"/>
              <w:rPr>
                <w:b w:val="0"/>
                <w:sz w:val="24"/>
                <w:szCs w:val="24"/>
              </w:rPr>
            </w:pPr>
            <w:r w:rsidRPr="00EA1CBB">
              <w:rPr>
                <w:b w:val="0"/>
                <w:sz w:val="24"/>
                <w:szCs w:val="24"/>
              </w:rPr>
              <w:t>Объекты рекреационного назначения</w:t>
            </w:r>
          </w:p>
        </w:tc>
        <w:tc>
          <w:tcPr>
            <w:tcW w:w="1246" w:type="pct"/>
          </w:tcPr>
          <w:p w:rsidR="00177A0D" w:rsidRPr="00EA1CBB" w:rsidRDefault="00177A0D" w:rsidP="00994FE2">
            <w:pPr>
              <w:pStyle w:val="a4"/>
              <w:ind w:firstLine="0"/>
              <w:rPr>
                <w:b w:val="0"/>
                <w:sz w:val="24"/>
                <w:szCs w:val="24"/>
              </w:rPr>
            </w:pPr>
            <w:r w:rsidRPr="00EA1CBB">
              <w:rPr>
                <w:b w:val="0"/>
                <w:sz w:val="24"/>
                <w:szCs w:val="24"/>
              </w:rPr>
              <w:t>Вместимость объектов рекреационного назначения, мест</w:t>
            </w:r>
          </w:p>
        </w:tc>
        <w:tc>
          <w:tcPr>
            <w:tcW w:w="1038" w:type="pct"/>
          </w:tcPr>
          <w:p w:rsidR="00177A0D" w:rsidRPr="00EA1CBB" w:rsidRDefault="00177A0D" w:rsidP="00994FE2">
            <w:pPr>
              <w:pStyle w:val="a4"/>
              <w:ind w:left="-92" w:right="-52" w:firstLine="0"/>
              <w:rPr>
                <w:b w:val="0"/>
                <w:sz w:val="24"/>
                <w:szCs w:val="24"/>
              </w:rPr>
            </w:pPr>
            <w:r w:rsidRPr="00EA1CBB">
              <w:rPr>
                <w:b w:val="0"/>
                <w:sz w:val="24"/>
                <w:szCs w:val="24"/>
              </w:rPr>
              <w:t>Размер земельного</w:t>
            </w:r>
          </w:p>
          <w:p w:rsidR="00177A0D" w:rsidRPr="00EA1CBB" w:rsidRDefault="00177A0D" w:rsidP="00994FE2">
            <w:pPr>
              <w:pStyle w:val="a4"/>
              <w:ind w:left="-92" w:right="-52" w:firstLine="0"/>
              <w:rPr>
                <w:b w:val="0"/>
                <w:sz w:val="24"/>
                <w:szCs w:val="24"/>
              </w:rPr>
            </w:pPr>
            <w:r w:rsidRPr="00EA1CBB">
              <w:rPr>
                <w:b w:val="0"/>
                <w:sz w:val="24"/>
                <w:szCs w:val="24"/>
              </w:rPr>
              <w:t>участка,</w:t>
            </w:r>
            <w:r w:rsidR="00994FE2">
              <w:rPr>
                <w:b w:val="0"/>
                <w:sz w:val="24"/>
                <w:szCs w:val="24"/>
              </w:rPr>
              <w:t xml:space="preserve"> </w:t>
            </w:r>
            <w:r w:rsidRPr="00EA1CBB">
              <w:rPr>
                <w:b w:val="0"/>
                <w:sz w:val="24"/>
                <w:szCs w:val="24"/>
              </w:rPr>
              <w:t>кв.</w:t>
            </w:r>
            <w:r w:rsidR="00994FE2">
              <w:rPr>
                <w:b w:val="0"/>
                <w:sz w:val="24"/>
                <w:szCs w:val="24"/>
              </w:rPr>
              <w:t xml:space="preserve"> </w:t>
            </w:r>
            <w:r w:rsidRPr="00EA1CBB">
              <w:rPr>
                <w:b w:val="0"/>
                <w:sz w:val="24"/>
                <w:szCs w:val="24"/>
              </w:rPr>
              <w:t>метров на 1 место</w:t>
            </w:r>
          </w:p>
        </w:tc>
      </w:tr>
      <w:tr w:rsidR="00177A0D" w:rsidRPr="00EA1CBB" w:rsidTr="00861D01">
        <w:trPr>
          <w:trHeight w:val="122"/>
        </w:trPr>
        <w:tc>
          <w:tcPr>
            <w:tcW w:w="611" w:type="pct"/>
            <w:vAlign w:val="center"/>
          </w:tcPr>
          <w:p w:rsidR="00177A0D" w:rsidRPr="00EA1CBB" w:rsidRDefault="00177A0D" w:rsidP="0047191D">
            <w:pPr>
              <w:pStyle w:val="a4"/>
              <w:rPr>
                <w:b w:val="0"/>
                <w:sz w:val="24"/>
                <w:szCs w:val="24"/>
              </w:rPr>
            </w:pPr>
          </w:p>
        </w:tc>
        <w:tc>
          <w:tcPr>
            <w:tcW w:w="2105" w:type="pct"/>
            <w:vAlign w:val="center"/>
          </w:tcPr>
          <w:p w:rsidR="00177A0D" w:rsidRPr="00EA1CBB" w:rsidRDefault="00177A0D" w:rsidP="00861D01">
            <w:pPr>
              <w:pStyle w:val="a4"/>
              <w:ind w:firstLine="0"/>
              <w:rPr>
                <w:b w:val="0"/>
                <w:sz w:val="24"/>
                <w:szCs w:val="24"/>
              </w:rPr>
            </w:pPr>
            <w:r w:rsidRPr="00EA1CBB">
              <w:rPr>
                <w:b w:val="0"/>
                <w:sz w:val="24"/>
                <w:szCs w:val="24"/>
              </w:rPr>
              <w:t>1</w:t>
            </w:r>
          </w:p>
        </w:tc>
        <w:tc>
          <w:tcPr>
            <w:tcW w:w="1246" w:type="pct"/>
            <w:vAlign w:val="center"/>
          </w:tcPr>
          <w:p w:rsidR="00177A0D" w:rsidRPr="00EA1CBB" w:rsidRDefault="00177A0D" w:rsidP="00861D01">
            <w:pPr>
              <w:pStyle w:val="a4"/>
              <w:ind w:firstLine="0"/>
              <w:rPr>
                <w:b w:val="0"/>
                <w:sz w:val="24"/>
                <w:szCs w:val="24"/>
              </w:rPr>
            </w:pPr>
            <w:r w:rsidRPr="00EA1CBB">
              <w:rPr>
                <w:b w:val="0"/>
                <w:sz w:val="24"/>
                <w:szCs w:val="24"/>
              </w:rPr>
              <w:t>2</w:t>
            </w:r>
          </w:p>
        </w:tc>
        <w:tc>
          <w:tcPr>
            <w:tcW w:w="1038" w:type="pct"/>
            <w:vAlign w:val="center"/>
          </w:tcPr>
          <w:p w:rsidR="00177A0D" w:rsidRPr="00EA1CBB" w:rsidRDefault="00177A0D" w:rsidP="00861D01">
            <w:pPr>
              <w:pStyle w:val="a4"/>
              <w:ind w:right="-263" w:hanging="3"/>
              <w:rPr>
                <w:b w:val="0"/>
                <w:sz w:val="24"/>
                <w:szCs w:val="24"/>
              </w:rPr>
            </w:pPr>
            <w:r w:rsidRPr="00EA1CBB">
              <w:rPr>
                <w:b w:val="0"/>
                <w:sz w:val="24"/>
                <w:szCs w:val="24"/>
              </w:rPr>
              <w:t>3</w:t>
            </w:r>
          </w:p>
        </w:tc>
      </w:tr>
      <w:tr w:rsidR="00177A0D" w:rsidRPr="00EA1CBB" w:rsidTr="00861D01">
        <w:trPr>
          <w:trHeight w:val="316"/>
        </w:trPr>
        <w:tc>
          <w:tcPr>
            <w:tcW w:w="5000" w:type="pct"/>
            <w:gridSpan w:val="4"/>
            <w:vAlign w:val="center"/>
          </w:tcPr>
          <w:p w:rsidR="00177A0D" w:rsidRPr="00EA1CBB" w:rsidRDefault="00177A0D" w:rsidP="0047191D">
            <w:pPr>
              <w:pStyle w:val="a4"/>
              <w:rPr>
                <w:b w:val="0"/>
                <w:sz w:val="24"/>
                <w:szCs w:val="24"/>
              </w:rPr>
            </w:pPr>
            <w:r w:rsidRPr="00EA1CBB">
              <w:rPr>
                <w:b w:val="0"/>
                <w:sz w:val="24"/>
                <w:szCs w:val="24"/>
              </w:rPr>
              <w:t>Объекты рекреационного назначения по приему и обслуживанию туристов с целью познавательного туризма</w:t>
            </w:r>
          </w:p>
        </w:tc>
      </w:tr>
      <w:tr w:rsidR="00177A0D" w:rsidRPr="00EA1CBB" w:rsidTr="00861D01">
        <w:trPr>
          <w:trHeight w:val="316"/>
        </w:trPr>
        <w:tc>
          <w:tcPr>
            <w:tcW w:w="611" w:type="pct"/>
          </w:tcPr>
          <w:p w:rsidR="00177A0D" w:rsidRPr="00EA1CBB" w:rsidRDefault="00177A0D" w:rsidP="00994FE2">
            <w:pPr>
              <w:pStyle w:val="a4"/>
              <w:ind w:firstLine="0"/>
              <w:rPr>
                <w:b w:val="0"/>
                <w:sz w:val="24"/>
                <w:szCs w:val="24"/>
              </w:rPr>
            </w:pPr>
            <w:r w:rsidRPr="00EA1CBB">
              <w:rPr>
                <w:b w:val="0"/>
                <w:sz w:val="24"/>
                <w:szCs w:val="24"/>
              </w:rPr>
              <w:t>1.</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Туристические гостиницы</w:t>
            </w:r>
          </w:p>
        </w:tc>
        <w:tc>
          <w:tcPr>
            <w:tcW w:w="1246" w:type="pct"/>
            <w:vAlign w:val="center"/>
          </w:tcPr>
          <w:p w:rsidR="00177A0D" w:rsidRPr="00EA1CBB" w:rsidRDefault="00177A0D" w:rsidP="0047191D">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994FE2" w:rsidP="00994FE2">
            <w:pPr>
              <w:pStyle w:val="a4"/>
              <w:ind w:firstLine="0"/>
              <w:rPr>
                <w:b w:val="0"/>
                <w:sz w:val="24"/>
                <w:szCs w:val="24"/>
              </w:rPr>
            </w:pPr>
            <w:r>
              <w:rPr>
                <w:b w:val="0"/>
                <w:sz w:val="24"/>
                <w:szCs w:val="24"/>
              </w:rPr>
              <w:t>50-75</w:t>
            </w:r>
          </w:p>
        </w:tc>
      </w:tr>
      <w:tr w:rsidR="00177A0D" w:rsidRPr="00EA1CBB" w:rsidTr="00861D01">
        <w:trPr>
          <w:trHeight w:val="325"/>
        </w:trPr>
        <w:tc>
          <w:tcPr>
            <w:tcW w:w="611" w:type="pct"/>
          </w:tcPr>
          <w:p w:rsidR="00177A0D" w:rsidRPr="00EA1CBB" w:rsidRDefault="00177A0D" w:rsidP="00994FE2">
            <w:pPr>
              <w:pStyle w:val="a4"/>
              <w:ind w:firstLine="0"/>
              <w:rPr>
                <w:b w:val="0"/>
                <w:sz w:val="24"/>
                <w:szCs w:val="24"/>
              </w:rPr>
            </w:pPr>
            <w:r w:rsidRPr="00EA1CBB">
              <w:rPr>
                <w:b w:val="0"/>
                <w:sz w:val="24"/>
                <w:szCs w:val="24"/>
              </w:rPr>
              <w:t>2.</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Гостиницы для автотуристов</w:t>
            </w:r>
          </w:p>
        </w:tc>
        <w:tc>
          <w:tcPr>
            <w:tcW w:w="1246" w:type="pct"/>
            <w:vAlign w:val="center"/>
          </w:tcPr>
          <w:p w:rsidR="00177A0D" w:rsidRPr="00EA1CBB" w:rsidRDefault="00177A0D" w:rsidP="0047191D">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994FE2" w:rsidP="00994FE2">
            <w:pPr>
              <w:pStyle w:val="a4"/>
              <w:ind w:firstLine="0"/>
              <w:rPr>
                <w:b w:val="0"/>
                <w:sz w:val="24"/>
                <w:szCs w:val="24"/>
              </w:rPr>
            </w:pPr>
            <w:r>
              <w:rPr>
                <w:b w:val="0"/>
                <w:sz w:val="24"/>
                <w:szCs w:val="24"/>
              </w:rPr>
              <w:t>75-100</w:t>
            </w:r>
          </w:p>
        </w:tc>
      </w:tr>
      <w:tr w:rsidR="00177A0D" w:rsidRPr="00EA1CBB" w:rsidTr="00861D01">
        <w:trPr>
          <w:trHeight w:val="316"/>
        </w:trPr>
        <w:tc>
          <w:tcPr>
            <w:tcW w:w="611" w:type="pct"/>
          </w:tcPr>
          <w:p w:rsidR="00177A0D" w:rsidRPr="00EA1CBB" w:rsidRDefault="00177A0D" w:rsidP="00994FE2">
            <w:pPr>
              <w:pStyle w:val="a4"/>
              <w:ind w:firstLine="0"/>
              <w:rPr>
                <w:b w:val="0"/>
                <w:sz w:val="24"/>
                <w:szCs w:val="24"/>
              </w:rPr>
            </w:pPr>
            <w:r w:rsidRPr="00EA1CBB">
              <w:rPr>
                <w:b w:val="0"/>
                <w:sz w:val="24"/>
                <w:szCs w:val="24"/>
              </w:rPr>
              <w:t>3.</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Мотели, кемпинги</w:t>
            </w:r>
          </w:p>
        </w:tc>
        <w:tc>
          <w:tcPr>
            <w:tcW w:w="1246" w:type="pct"/>
            <w:vAlign w:val="center"/>
          </w:tcPr>
          <w:p w:rsidR="00177A0D" w:rsidRPr="00EA1CBB" w:rsidRDefault="00177A0D" w:rsidP="0047191D">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994FE2" w:rsidP="00994FE2">
            <w:pPr>
              <w:pStyle w:val="a4"/>
              <w:ind w:firstLine="0"/>
              <w:rPr>
                <w:b w:val="0"/>
                <w:sz w:val="24"/>
                <w:szCs w:val="24"/>
              </w:rPr>
            </w:pPr>
            <w:r>
              <w:rPr>
                <w:b w:val="0"/>
                <w:sz w:val="24"/>
                <w:szCs w:val="24"/>
              </w:rPr>
              <w:t>75-150</w:t>
            </w:r>
          </w:p>
        </w:tc>
      </w:tr>
      <w:tr w:rsidR="00177A0D" w:rsidRPr="00EA1CBB" w:rsidTr="00861D01">
        <w:trPr>
          <w:trHeight w:val="316"/>
        </w:trPr>
        <w:tc>
          <w:tcPr>
            <w:tcW w:w="5000" w:type="pct"/>
            <w:gridSpan w:val="4"/>
            <w:vAlign w:val="center"/>
          </w:tcPr>
          <w:p w:rsidR="00177A0D" w:rsidRPr="00EA1CBB" w:rsidRDefault="00177A0D" w:rsidP="0047191D">
            <w:pPr>
              <w:pStyle w:val="a4"/>
              <w:rPr>
                <w:b w:val="0"/>
                <w:sz w:val="24"/>
                <w:szCs w:val="24"/>
              </w:rPr>
            </w:pPr>
            <w:r w:rsidRPr="00EA1CBB">
              <w:rPr>
                <w:b w:val="0"/>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177A0D" w:rsidRPr="00EA1CBB" w:rsidTr="00861D01">
        <w:trPr>
          <w:trHeight w:val="325"/>
        </w:trPr>
        <w:tc>
          <w:tcPr>
            <w:tcW w:w="611" w:type="pct"/>
          </w:tcPr>
          <w:p w:rsidR="00177A0D" w:rsidRPr="00EA1CBB" w:rsidRDefault="00177A0D" w:rsidP="00994FE2">
            <w:pPr>
              <w:pStyle w:val="a4"/>
              <w:ind w:firstLine="0"/>
              <w:rPr>
                <w:b w:val="0"/>
                <w:sz w:val="24"/>
                <w:szCs w:val="24"/>
              </w:rPr>
            </w:pPr>
            <w:r w:rsidRPr="00EA1CBB">
              <w:rPr>
                <w:b w:val="0"/>
                <w:sz w:val="24"/>
                <w:szCs w:val="24"/>
                <w:lang w:val="en-US"/>
              </w:rPr>
              <w:t>4</w:t>
            </w:r>
            <w:r w:rsidRPr="00EA1CBB">
              <w:rPr>
                <w:b w:val="0"/>
                <w:sz w:val="24"/>
                <w:szCs w:val="24"/>
              </w:rPr>
              <w:t>.</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Туристические базы</w:t>
            </w:r>
          </w:p>
        </w:tc>
        <w:tc>
          <w:tcPr>
            <w:tcW w:w="1246" w:type="pct"/>
          </w:tcPr>
          <w:p w:rsidR="00177A0D" w:rsidRPr="00EA1CBB" w:rsidRDefault="00177A0D" w:rsidP="00994FE2">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177A0D" w:rsidP="00994FE2">
            <w:pPr>
              <w:pStyle w:val="a4"/>
              <w:ind w:firstLine="0"/>
              <w:rPr>
                <w:b w:val="0"/>
                <w:sz w:val="24"/>
                <w:szCs w:val="24"/>
              </w:rPr>
            </w:pPr>
            <w:r w:rsidRPr="00EA1CBB">
              <w:rPr>
                <w:b w:val="0"/>
                <w:sz w:val="24"/>
                <w:szCs w:val="24"/>
              </w:rPr>
              <w:t>65-80</w:t>
            </w:r>
          </w:p>
        </w:tc>
      </w:tr>
      <w:tr w:rsidR="00177A0D" w:rsidRPr="00EA1CBB" w:rsidTr="00861D01">
        <w:trPr>
          <w:trHeight w:val="37"/>
        </w:trPr>
        <w:tc>
          <w:tcPr>
            <w:tcW w:w="611" w:type="pct"/>
          </w:tcPr>
          <w:p w:rsidR="00177A0D" w:rsidRPr="00EA1CBB" w:rsidRDefault="00177A0D" w:rsidP="00994FE2">
            <w:pPr>
              <w:pStyle w:val="a4"/>
              <w:ind w:firstLine="0"/>
              <w:rPr>
                <w:b w:val="0"/>
                <w:sz w:val="24"/>
                <w:szCs w:val="24"/>
              </w:rPr>
            </w:pPr>
            <w:r w:rsidRPr="00EA1CBB">
              <w:rPr>
                <w:b w:val="0"/>
                <w:sz w:val="24"/>
                <w:szCs w:val="24"/>
              </w:rPr>
              <w:t>5.</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Оборудованные походные площадки</w:t>
            </w:r>
          </w:p>
        </w:tc>
        <w:tc>
          <w:tcPr>
            <w:tcW w:w="1246" w:type="pct"/>
            <w:shd w:val="clear" w:color="auto" w:fill="auto"/>
          </w:tcPr>
          <w:p w:rsidR="00177A0D" w:rsidRPr="00EA1CBB" w:rsidRDefault="00177A0D" w:rsidP="00994FE2">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994FE2" w:rsidP="00994FE2">
            <w:pPr>
              <w:pStyle w:val="a4"/>
              <w:ind w:firstLine="0"/>
              <w:rPr>
                <w:b w:val="0"/>
                <w:sz w:val="24"/>
                <w:szCs w:val="24"/>
              </w:rPr>
            </w:pPr>
            <w:r>
              <w:rPr>
                <w:b w:val="0"/>
                <w:sz w:val="24"/>
                <w:szCs w:val="24"/>
              </w:rPr>
              <w:t>5-8</w:t>
            </w:r>
          </w:p>
        </w:tc>
      </w:tr>
      <w:tr w:rsidR="00177A0D" w:rsidRPr="00EA1CBB" w:rsidTr="00861D01">
        <w:trPr>
          <w:trHeight w:val="325"/>
        </w:trPr>
        <w:tc>
          <w:tcPr>
            <w:tcW w:w="611" w:type="pct"/>
            <w:tcBorders>
              <w:top w:val="single" w:sz="4" w:space="0" w:color="auto"/>
            </w:tcBorders>
          </w:tcPr>
          <w:p w:rsidR="00177A0D" w:rsidRPr="00EA1CBB" w:rsidRDefault="00177A0D" w:rsidP="00994FE2">
            <w:pPr>
              <w:pStyle w:val="a4"/>
              <w:ind w:firstLine="0"/>
              <w:rPr>
                <w:b w:val="0"/>
                <w:sz w:val="24"/>
                <w:szCs w:val="24"/>
              </w:rPr>
            </w:pPr>
            <w:r w:rsidRPr="00EA1CBB">
              <w:rPr>
                <w:b w:val="0"/>
                <w:sz w:val="24"/>
                <w:szCs w:val="24"/>
              </w:rPr>
              <w:t>6.</w:t>
            </w:r>
          </w:p>
        </w:tc>
        <w:tc>
          <w:tcPr>
            <w:tcW w:w="2105" w:type="pct"/>
            <w:tcBorders>
              <w:top w:val="single" w:sz="4" w:space="0" w:color="auto"/>
            </w:tcBorders>
          </w:tcPr>
          <w:p w:rsidR="00177A0D" w:rsidRPr="00EA1CBB" w:rsidRDefault="00177A0D" w:rsidP="00994FE2">
            <w:pPr>
              <w:pStyle w:val="a4"/>
              <w:ind w:firstLine="0"/>
              <w:jc w:val="both"/>
              <w:rPr>
                <w:b w:val="0"/>
                <w:sz w:val="24"/>
                <w:szCs w:val="24"/>
              </w:rPr>
            </w:pPr>
            <w:r w:rsidRPr="00EA1CBB">
              <w:rPr>
                <w:b w:val="0"/>
                <w:sz w:val="24"/>
                <w:szCs w:val="24"/>
              </w:rPr>
              <w:t>Спортивно-оздоровительные базы выходного дня</w:t>
            </w:r>
          </w:p>
        </w:tc>
        <w:tc>
          <w:tcPr>
            <w:tcW w:w="1246" w:type="pct"/>
            <w:shd w:val="clear" w:color="auto" w:fill="auto"/>
          </w:tcPr>
          <w:p w:rsidR="00177A0D" w:rsidRPr="00EA1CBB" w:rsidRDefault="00177A0D" w:rsidP="00994FE2">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994FE2" w:rsidP="00994FE2">
            <w:pPr>
              <w:pStyle w:val="a4"/>
              <w:ind w:firstLine="0"/>
              <w:rPr>
                <w:b w:val="0"/>
                <w:sz w:val="24"/>
                <w:szCs w:val="24"/>
              </w:rPr>
            </w:pPr>
            <w:r>
              <w:rPr>
                <w:b w:val="0"/>
                <w:sz w:val="24"/>
                <w:szCs w:val="24"/>
              </w:rPr>
              <w:t>140-160</w:t>
            </w:r>
          </w:p>
        </w:tc>
      </w:tr>
      <w:tr w:rsidR="00177A0D" w:rsidRPr="00EA1CBB" w:rsidTr="00861D01">
        <w:trPr>
          <w:trHeight w:val="84"/>
        </w:trPr>
        <w:tc>
          <w:tcPr>
            <w:tcW w:w="5000" w:type="pct"/>
            <w:gridSpan w:val="4"/>
            <w:vAlign w:val="center"/>
          </w:tcPr>
          <w:p w:rsidR="00177A0D" w:rsidRPr="00EA1CBB" w:rsidRDefault="00177A0D" w:rsidP="0047191D">
            <w:pPr>
              <w:jc w:val="center"/>
            </w:pPr>
            <w:r w:rsidRPr="00EA1CBB">
              <w:t>Объекты оздоровительного и реабилитационного профиля территории</w:t>
            </w:r>
          </w:p>
        </w:tc>
      </w:tr>
      <w:tr w:rsidR="00177A0D" w:rsidRPr="00EA1CBB" w:rsidTr="00861D01">
        <w:trPr>
          <w:trHeight w:val="84"/>
        </w:trPr>
        <w:tc>
          <w:tcPr>
            <w:tcW w:w="611" w:type="pct"/>
          </w:tcPr>
          <w:p w:rsidR="00177A0D" w:rsidRPr="00EA1CBB" w:rsidRDefault="00177A0D" w:rsidP="00994FE2">
            <w:pPr>
              <w:jc w:val="center"/>
            </w:pPr>
            <w:r w:rsidRPr="00EA1CBB">
              <w:t>7.</w:t>
            </w:r>
          </w:p>
        </w:tc>
        <w:tc>
          <w:tcPr>
            <w:tcW w:w="2105" w:type="pct"/>
          </w:tcPr>
          <w:p w:rsidR="00177A0D" w:rsidRPr="00EA1CBB" w:rsidRDefault="00994FE2" w:rsidP="00994FE2">
            <w:pPr>
              <w:jc w:val="both"/>
            </w:pPr>
            <w:r>
              <w:t>Санатории</w:t>
            </w:r>
          </w:p>
        </w:tc>
        <w:tc>
          <w:tcPr>
            <w:tcW w:w="1246" w:type="pct"/>
          </w:tcPr>
          <w:p w:rsidR="00177A0D" w:rsidRPr="00EA1CBB" w:rsidRDefault="00177A0D" w:rsidP="00994FE2">
            <w:pPr>
              <w:jc w:val="center"/>
            </w:pPr>
            <w:r w:rsidRPr="00EA1CBB">
              <w:t>По заданию на проектирование</w:t>
            </w:r>
          </w:p>
        </w:tc>
        <w:tc>
          <w:tcPr>
            <w:tcW w:w="1038" w:type="pct"/>
          </w:tcPr>
          <w:p w:rsidR="00177A0D" w:rsidRPr="00EA1CBB" w:rsidRDefault="00177A0D" w:rsidP="00994FE2">
            <w:pPr>
              <w:jc w:val="center"/>
            </w:pPr>
            <w:r w:rsidRPr="00EA1CBB">
              <w:t>125-150</w:t>
            </w:r>
          </w:p>
        </w:tc>
      </w:tr>
      <w:tr w:rsidR="00177A0D" w:rsidRPr="00EA1CBB" w:rsidTr="00861D01">
        <w:trPr>
          <w:trHeight w:val="84"/>
        </w:trPr>
        <w:tc>
          <w:tcPr>
            <w:tcW w:w="611" w:type="pct"/>
          </w:tcPr>
          <w:p w:rsidR="00177A0D" w:rsidRPr="00EA1CBB" w:rsidRDefault="00177A0D" w:rsidP="00994FE2">
            <w:pPr>
              <w:jc w:val="center"/>
            </w:pPr>
            <w:r w:rsidRPr="00EA1CBB">
              <w:t>8.</w:t>
            </w:r>
          </w:p>
        </w:tc>
        <w:tc>
          <w:tcPr>
            <w:tcW w:w="2105" w:type="pct"/>
          </w:tcPr>
          <w:p w:rsidR="00177A0D" w:rsidRPr="00EA1CBB" w:rsidRDefault="00177A0D" w:rsidP="00994FE2">
            <w:pPr>
              <w:jc w:val="both"/>
            </w:pPr>
            <w:r w:rsidRPr="00EA1CBB">
              <w:t>Детские санатории</w:t>
            </w:r>
          </w:p>
        </w:tc>
        <w:tc>
          <w:tcPr>
            <w:tcW w:w="1246" w:type="pct"/>
          </w:tcPr>
          <w:p w:rsidR="00177A0D" w:rsidRPr="00EA1CBB" w:rsidRDefault="00177A0D" w:rsidP="00994FE2">
            <w:pPr>
              <w:jc w:val="center"/>
            </w:pPr>
            <w:r w:rsidRPr="00EA1CBB">
              <w:t>По заданию на проектирование</w:t>
            </w:r>
          </w:p>
        </w:tc>
        <w:tc>
          <w:tcPr>
            <w:tcW w:w="1038" w:type="pct"/>
          </w:tcPr>
          <w:p w:rsidR="00177A0D" w:rsidRPr="00EA1CBB" w:rsidRDefault="00177A0D" w:rsidP="00994FE2">
            <w:pPr>
              <w:jc w:val="center"/>
              <w:rPr>
                <w:lang w:val="en-US"/>
              </w:rPr>
            </w:pPr>
            <w:r w:rsidRPr="00EA1CBB">
              <w:t>145-170</w:t>
            </w:r>
          </w:p>
        </w:tc>
      </w:tr>
      <w:tr w:rsidR="00177A0D" w:rsidRPr="00EA1CBB" w:rsidTr="00861D01">
        <w:trPr>
          <w:trHeight w:val="84"/>
        </w:trPr>
        <w:tc>
          <w:tcPr>
            <w:tcW w:w="611" w:type="pct"/>
          </w:tcPr>
          <w:p w:rsidR="00177A0D" w:rsidRPr="00EA1CBB" w:rsidRDefault="00177A0D" w:rsidP="00994FE2">
            <w:pPr>
              <w:jc w:val="center"/>
            </w:pPr>
            <w:r w:rsidRPr="00EA1CBB">
              <w:t>9.</w:t>
            </w:r>
          </w:p>
        </w:tc>
        <w:tc>
          <w:tcPr>
            <w:tcW w:w="2105" w:type="pct"/>
          </w:tcPr>
          <w:p w:rsidR="00177A0D" w:rsidRPr="00EA1CBB" w:rsidRDefault="00177A0D" w:rsidP="00994FE2">
            <w:pPr>
              <w:jc w:val="both"/>
            </w:pPr>
            <w:r w:rsidRPr="00EA1CBB">
              <w:t>Санатории-профилактории</w:t>
            </w:r>
          </w:p>
        </w:tc>
        <w:tc>
          <w:tcPr>
            <w:tcW w:w="1246" w:type="pct"/>
          </w:tcPr>
          <w:p w:rsidR="00177A0D" w:rsidRPr="00EA1CBB" w:rsidRDefault="00177A0D" w:rsidP="00994FE2">
            <w:pPr>
              <w:jc w:val="center"/>
            </w:pPr>
            <w:r w:rsidRPr="00EA1CBB">
              <w:t>По заданию на проектирование</w:t>
            </w:r>
          </w:p>
        </w:tc>
        <w:tc>
          <w:tcPr>
            <w:tcW w:w="1038" w:type="pct"/>
          </w:tcPr>
          <w:p w:rsidR="00177A0D" w:rsidRPr="00EA1CBB" w:rsidRDefault="00177A0D" w:rsidP="00994FE2">
            <w:pPr>
              <w:jc w:val="center"/>
            </w:pPr>
            <w:r w:rsidRPr="00EA1CBB">
              <w:t>70-100</w:t>
            </w:r>
          </w:p>
        </w:tc>
      </w:tr>
      <w:tr w:rsidR="00177A0D" w:rsidRPr="00EA1CBB" w:rsidTr="00861D01">
        <w:trPr>
          <w:trHeight w:val="84"/>
        </w:trPr>
        <w:tc>
          <w:tcPr>
            <w:tcW w:w="611" w:type="pct"/>
            <w:vAlign w:val="center"/>
          </w:tcPr>
          <w:p w:rsidR="00177A0D" w:rsidRPr="00EA1CBB" w:rsidRDefault="00177A0D" w:rsidP="0047191D">
            <w:pPr>
              <w:jc w:val="center"/>
            </w:pPr>
          </w:p>
        </w:tc>
        <w:tc>
          <w:tcPr>
            <w:tcW w:w="2105" w:type="pct"/>
            <w:vAlign w:val="center"/>
          </w:tcPr>
          <w:p w:rsidR="00177A0D" w:rsidRPr="00EA1CBB" w:rsidRDefault="00177A0D" w:rsidP="0047191D">
            <w:pPr>
              <w:jc w:val="center"/>
            </w:pPr>
            <w:r w:rsidRPr="00EA1CBB">
              <w:t>1</w:t>
            </w:r>
          </w:p>
        </w:tc>
        <w:tc>
          <w:tcPr>
            <w:tcW w:w="1246" w:type="pct"/>
            <w:vAlign w:val="center"/>
          </w:tcPr>
          <w:p w:rsidR="00177A0D" w:rsidRPr="00EA1CBB" w:rsidRDefault="00177A0D" w:rsidP="0047191D">
            <w:pPr>
              <w:jc w:val="center"/>
            </w:pPr>
            <w:r w:rsidRPr="00EA1CBB">
              <w:t>2</w:t>
            </w:r>
          </w:p>
        </w:tc>
        <w:tc>
          <w:tcPr>
            <w:tcW w:w="1038" w:type="pct"/>
            <w:vAlign w:val="center"/>
          </w:tcPr>
          <w:p w:rsidR="00177A0D" w:rsidRPr="00EA1CBB" w:rsidRDefault="00177A0D" w:rsidP="0047191D">
            <w:pPr>
              <w:jc w:val="center"/>
            </w:pPr>
            <w:r w:rsidRPr="00EA1CBB">
              <w:t>3</w:t>
            </w:r>
          </w:p>
        </w:tc>
      </w:tr>
      <w:tr w:rsidR="00177A0D" w:rsidRPr="00EA1CBB" w:rsidTr="00861D01">
        <w:trPr>
          <w:trHeight w:val="84"/>
        </w:trPr>
        <w:tc>
          <w:tcPr>
            <w:tcW w:w="611" w:type="pct"/>
          </w:tcPr>
          <w:p w:rsidR="00177A0D" w:rsidRPr="00EA1CBB" w:rsidRDefault="00177A0D" w:rsidP="00994FE2">
            <w:pPr>
              <w:jc w:val="center"/>
            </w:pPr>
            <w:r w:rsidRPr="00EA1CBB">
              <w:t>10.</w:t>
            </w:r>
          </w:p>
        </w:tc>
        <w:tc>
          <w:tcPr>
            <w:tcW w:w="2105" w:type="pct"/>
          </w:tcPr>
          <w:p w:rsidR="00177A0D" w:rsidRPr="00EA1CBB" w:rsidRDefault="00177A0D" w:rsidP="00994FE2">
            <w:pPr>
              <w:jc w:val="both"/>
            </w:pPr>
            <w:r w:rsidRPr="00EA1CBB">
              <w:t xml:space="preserve">Специализированные больницы </w:t>
            </w:r>
            <w:proofErr w:type="spellStart"/>
            <w:proofErr w:type="gramStart"/>
            <w:r w:rsidRPr="00EA1CBB">
              <w:t>вос</w:t>
            </w:r>
            <w:r w:rsidR="00994FE2">
              <w:t>-</w:t>
            </w:r>
            <w:r w:rsidRPr="00EA1CBB">
              <w:t>становительного</w:t>
            </w:r>
            <w:proofErr w:type="spellEnd"/>
            <w:proofErr w:type="gramEnd"/>
            <w:r w:rsidRPr="00EA1CBB">
              <w:t xml:space="preserve"> лечения</w:t>
            </w:r>
          </w:p>
        </w:tc>
        <w:tc>
          <w:tcPr>
            <w:tcW w:w="1246" w:type="pct"/>
          </w:tcPr>
          <w:p w:rsidR="00177A0D" w:rsidRPr="00EA1CBB" w:rsidRDefault="00177A0D" w:rsidP="00994FE2">
            <w:pPr>
              <w:jc w:val="center"/>
            </w:pPr>
            <w:r w:rsidRPr="00EA1CBB">
              <w:t>По заданию на проектирование</w:t>
            </w:r>
          </w:p>
        </w:tc>
        <w:tc>
          <w:tcPr>
            <w:tcW w:w="1038" w:type="pct"/>
          </w:tcPr>
          <w:p w:rsidR="00177A0D" w:rsidRPr="00EA1CBB" w:rsidRDefault="00177A0D" w:rsidP="00994FE2">
            <w:pPr>
              <w:jc w:val="center"/>
            </w:pPr>
            <w:r w:rsidRPr="00EA1CBB">
              <w:t>140-200</w:t>
            </w:r>
          </w:p>
        </w:tc>
      </w:tr>
      <w:tr w:rsidR="00177A0D" w:rsidRPr="00EA1CBB" w:rsidTr="00861D01">
        <w:trPr>
          <w:trHeight w:val="84"/>
        </w:trPr>
        <w:tc>
          <w:tcPr>
            <w:tcW w:w="5000" w:type="pct"/>
            <w:gridSpan w:val="4"/>
            <w:vAlign w:val="center"/>
          </w:tcPr>
          <w:p w:rsidR="00177A0D" w:rsidRPr="00EA1CBB" w:rsidRDefault="00177A0D" w:rsidP="0047191D">
            <w:pPr>
              <w:pStyle w:val="a4"/>
              <w:rPr>
                <w:b w:val="0"/>
                <w:sz w:val="24"/>
                <w:szCs w:val="24"/>
              </w:rPr>
            </w:pPr>
            <w:r w:rsidRPr="00EA1CBB">
              <w:rPr>
                <w:b w:val="0"/>
                <w:sz w:val="24"/>
                <w:szCs w:val="24"/>
              </w:rPr>
              <w:t>Объекты рекреационного назначения оздоровительного профиля по приему и обслуживанию туристов</w:t>
            </w:r>
          </w:p>
        </w:tc>
      </w:tr>
      <w:tr w:rsidR="00177A0D" w:rsidRPr="00EA1CBB" w:rsidTr="00861D01">
        <w:trPr>
          <w:trHeight w:val="84"/>
        </w:trPr>
        <w:tc>
          <w:tcPr>
            <w:tcW w:w="611" w:type="pct"/>
          </w:tcPr>
          <w:p w:rsidR="00177A0D" w:rsidRPr="00EA1CBB" w:rsidRDefault="00177A0D" w:rsidP="00994FE2">
            <w:pPr>
              <w:pStyle w:val="a4"/>
              <w:ind w:firstLine="0"/>
              <w:rPr>
                <w:b w:val="0"/>
                <w:sz w:val="24"/>
                <w:szCs w:val="24"/>
              </w:rPr>
            </w:pPr>
            <w:r w:rsidRPr="00EA1CBB">
              <w:rPr>
                <w:b w:val="0"/>
                <w:sz w:val="24"/>
                <w:szCs w:val="24"/>
              </w:rPr>
              <w:t>11.</w:t>
            </w:r>
          </w:p>
        </w:tc>
        <w:tc>
          <w:tcPr>
            <w:tcW w:w="2105" w:type="pct"/>
          </w:tcPr>
          <w:p w:rsidR="00177A0D" w:rsidRPr="00EA1CBB" w:rsidRDefault="00177A0D" w:rsidP="00994FE2">
            <w:pPr>
              <w:pStyle w:val="a4"/>
              <w:ind w:firstLine="0"/>
              <w:rPr>
                <w:b w:val="0"/>
                <w:sz w:val="24"/>
                <w:szCs w:val="24"/>
              </w:rPr>
            </w:pPr>
            <w:r w:rsidRPr="00EA1CBB">
              <w:rPr>
                <w:b w:val="0"/>
                <w:sz w:val="24"/>
                <w:szCs w:val="24"/>
              </w:rPr>
              <w:t>Пансионаты</w:t>
            </w:r>
          </w:p>
        </w:tc>
        <w:tc>
          <w:tcPr>
            <w:tcW w:w="1246" w:type="pct"/>
          </w:tcPr>
          <w:p w:rsidR="00177A0D" w:rsidRPr="00EA1CBB" w:rsidRDefault="00177A0D" w:rsidP="00994FE2">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177A0D" w:rsidP="00994FE2">
            <w:pPr>
              <w:pStyle w:val="a4"/>
              <w:ind w:firstLine="0"/>
              <w:rPr>
                <w:b w:val="0"/>
                <w:sz w:val="24"/>
                <w:szCs w:val="24"/>
              </w:rPr>
            </w:pPr>
            <w:r w:rsidRPr="00EA1CBB">
              <w:rPr>
                <w:b w:val="0"/>
                <w:sz w:val="24"/>
                <w:szCs w:val="24"/>
              </w:rPr>
              <w:t>120-130</w:t>
            </w:r>
          </w:p>
        </w:tc>
      </w:tr>
      <w:tr w:rsidR="00177A0D" w:rsidRPr="00EA1CBB" w:rsidTr="00861D01">
        <w:trPr>
          <w:trHeight w:val="501"/>
        </w:trPr>
        <w:tc>
          <w:tcPr>
            <w:tcW w:w="611" w:type="pct"/>
          </w:tcPr>
          <w:p w:rsidR="00177A0D" w:rsidRPr="00EA1CBB" w:rsidRDefault="00177A0D" w:rsidP="00994FE2">
            <w:pPr>
              <w:pStyle w:val="a4"/>
              <w:ind w:firstLine="0"/>
              <w:rPr>
                <w:b w:val="0"/>
                <w:sz w:val="24"/>
                <w:szCs w:val="24"/>
              </w:rPr>
            </w:pPr>
            <w:r w:rsidRPr="00EA1CBB">
              <w:rPr>
                <w:b w:val="0"/>
                <w:sz w:val="24"/>
                <w:szCs w:val="24"/>
              </w:rPr>
              <w:t>12.</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Детские и молодежные лагеря</w:t>
            </w:r>
          </w:p>
        </w:tc>
        <w:tc>
          <w:tcPr>
            <w:tcW w:w="1246" w:type="pct"/>
          </w:tcPr>
          <w:p w:rsidR="00177A0D" w:rsidRPr="00EA1CBB" w:rsidRDefault="00177A0D" w:rsidP="00994FE2">
            <w:pPr>
              <w:pStyle w:val="a4"/>
              <w:ind w:firstLine="0"/>
              <w:rPr>
                <w:b w:val="0"/>
                <w:sz w:val="24"/>
                <w:szCs w:val="24"/>
              </w:rPr>
            </w:pPr>
            <w:r w:rsidRPr="00EA1CBB">
              <w:rPr>
                <w:b w:val="0"/>
                <w:sz w:val="24"/>
                <w:szCs w:val="24"/>
              </w:rPr>
              <w:t>По заданию на проектирование</w:t>
            </w:r>
          </w:p>
        </w:tc>
        <w:tc>
          <w:tcPr>
            <w:tcW w:w="1038" w:type="pct"/>
          </w:tcPr>
          <w:p w:rsidR="00177A0D" w:rsidRPr="00EA1CBB" w:rsidRDefault="00994FE2" w:rsidP="00994FE2">
            <w:pPr>
              <w:pStyle w:val="a4"/>
              <w:ind w:firstLine="0"/>
              <w:rPr>
                <w:b w:val="0"/>
                <w:sz w:val="24"/>
                <w:szCs w:val="24"/>
              </w:rPr>
            </w:pPr>
            <w:r>
              <w:rPr>
                <w:b w:val="0"/>
                <w:sz w:val="24"/>
                <w:szCs w:val="24"/>
              </w:rPr>
              <w:t>150-200</w:t>
            </w:r>
          </w:p>
        </w:tc>
      </w:tr>
      <w:tr w:rsidR="00177A0D" w:rsidRPr="00EA1CBB" w:rsidTr="00861D01">
        <w:trPr>
          <w:trHeight w:val="263"/>
        </w:trPr>
        <w:tc>
          <w:tcPr>
            <w:tcW w:w="611" w:type="pct"/>
            <w:tcBorders>
              <w:bottom w:val="single" w:sz="4" w:space="0" w:color="auto"/>
            </w:tcBorders>
          </w:tcPr>
          <w:p w:rsidR="00177A0D" w:rsidRPr="00EA1CBB" w:rsidRDefault="00177A0D" w:rsidP="00994FE2">
            <w:pPr>
              <w:pStyle w:val="a4"/>
              <w:ind w:firstLine="0"/>
              <w:rPr>
                <w:b w:val="0"/>
                <w:sz w:val="24"/>
                <w:szCs w:val="24"/>
              </w:rPr>
            </w:pPr>
            <w:r w:rsidRPr="00EA1CBB">
              <w:rPr>
                <w:b w:val="0"/>
                <w:sz w:val="24"/>
                <w:szCs w:val="24"/>
              </w:rPr>
              <w:t>13.</w:t>
            </w:r>
          </w:p>
        </w:tc>
        <w:tc>
          <w:tcPr>
            <w:tcW w:w="2105" w:type="pct"/>
            <w:tcBorders>
              <w:bottom w:val="single" w:sz="4" w:space="0" w:color="auto"/>
            </w:tcBorders>
          </w:tcPr>
          <w:p w:rsidR="00177A0D" w:rsidRPr="00EA1CBB" w:rsidRDefault="00177A0D" w:rsidP="00994FE2">
            <w:pPr>
              <w:pStyle w:val="a4"/>
              <w:ind w:firstLine="0"/>
              <w:jc w:val="both"/>
              <w:rPr>
                <w:b w:val="0"/>
                <w:sz w:val="24"/>
                <w:szCs w:val="24"/>
              </w:rPr>
            </w:pPr>
            <w:r w:rsidRPr="00EA1CBB">
              <w:rPr>
                <w:b w:val="0"/>
                <w:sz w:val="24"/>
                <w:szCs w:val="24"/>
              </w:rPr>
              <w:t>Площадки отдыха</w:t>
            </w:r>
          </w:p>
        </w:tc>
        <w:tc>
          <w:tcPr>
            <w:tcW w:w="1246" w:type="pct"/>
            <w:tcBorders>
              <w:bottom w:val="single" w:sz="4" w:space="0" w:color="auto"/>
            </w:tcBorders>
          </w:tcPr>
          <w:p w:rsidR="00177A0D" w:rsidRPr="00EA1CBB" w:rsidRDefault="00177A0D" w:rsidP="00994FE2">
            <w:pPr>
              <w:pStyle w:val="a4"/>
              <w:ind w:firstLine="0"/>
              <w:rPr>
                <w:b w:val="0"/>
                <w:sz w:val="24"/>
                <w:szCs w:val="24"/>
              </w:rPr>
            </w:pPr>
            <w:r w:rsidRPr="00EA1CBB">
              <w:rPr>
                <w:b w:val="0"/>
                <w:sz w:val="24"/>
                <w:szCs w:val="24"/>
              </w:rPr>
              <w:t>10-25</w:t>
            </w:r>
          </w:p>
        </w:tc>
        <w:tc>
          <w:tcPr>
            <w:tcW w:w="1038" w:type="pct"/>
            <w:tcBorders>
              <w:bottom w:val="single" w:sz="4" w:space="0" w:color="auto"/>
            </w:tcBorders>
          </w:tcPr>
          <w:p w:rsidR="00177A0D" w:rsidRPr="00EA1CBB" w:rsidRDefault="00177A0D" w:rsidP="00994FE2">
            <w:pPr>
              <w:pStyle w:val="a4"/>
              <w:ind w:firstLine="0"/>
              <w:rPr>
                <w:b w:val="0"/>
                <w:sz w:val="24"/>
                <w:szCs w:val="24"/>
              </w:rPr>
            </w:pPr>
            <w:r w:rsidRPr="00EA1CBB">
              <w:rPr>
                <w:b w:val="0"/>
                <w:sz w:val="24"/>
                <w:szCs w:val="24"/>
              </w:rPr>
              <w:t>75</w:t>
            </w:r>
          </w:p>
        </w:tc>
      </w:tr>
      <w:tr w:rsidR="00177A0D" w:rsidRPr="00EA1CBB" w:rsidTr="00861D01">
        <w:trPr>
          <w:trHeight w:val="84"/>
        </w:trPr>
        <w:tc>
          <w:tcPr>
            <w:tcW w:w="611" w:type="pct"/>
          </w:tcPr>
          <w:p w:rsidR="00177A0D" w:rsidRPr="00EA1CBB" w:rsidRDefault="00177A0D" w:rsidP="00994FE2">
            <w:pPr>
              <w:pStyle w:val="a4"/>
              <w:ind w:firstLine="0"/>
              <w:rPr>
                <w:b w:val="0"/>
                <w:sz w:val="24"/>
                <w:szCs w:val="24"/>
              </w:rPr>
            </w:pPr>
            <w:r w:rsidRPr="00EA1CBB">
              <w:rPr>
                <w:b w:val="0"/>
                <w:sz w:val="24"/>
                <w:szCs w:val="24"/>
              </w:rPr>
              <w:t>14.</w:t>
            </w:r>
          </w:p>
        </w:tc>
        <w:tc>
          <w:tcPr>
            <w:tcW w:w="2105" w:type="pct"/>
          </w:tcPr>
          <w:p w:rsidR="00177A0D" w:rsidRPr="00EA1CBB" w:rsidRDefault="00177A0D" w:rsidP="00861D01">
            <w:pPr>
              <w:pStyle w:val="a4"/>
              <w:ind w:firstLine="0"/>
              <w:jc w:val="both"/>
              <w:rPr>
                <w:b w:val="0"/>
                <w:sz w:val="24"/>
                <w:szCs w:val="24"/>
              </w:rPr>
            </w:pPr>
            <w:r w:rsidRPr="00EA1CBB">
              <w:rPr>
                <w:b w:val="0"/>
                <w:sz w:val="24"/>
                <w:szCs w:val="24"/>
              </w:rPr>
              <w:t>Дом охотника</w:t>
            </w:r>
          </w:p>
        </w:tc>
        <w:tc>
          <w:tcPr>
            <w:tcW w:w="1246" w:type="pct"/>
          </w:tcPr>
          <w:p w:rsidR="00177A0D" w:rsidRPr="00EA1CBB" w:rsidRDefault="00177A0D" w:rsidP="00994FE2">
            <w:pPr>
              <w:pStyle w:val="a4"/>
              <w:ind w:firstLine="0"/>
              <w:rPr>
                <w:b w:val="0"/>
                <w:sz w:val="24"/>
                <w:szCs w:val="24"/>
              </w:rPr>
            </w:pPr>
            <w:r w:rsidRPr="00EA1CBB">
              <w:rPr>
                <w:b w:val="0"/>
                <w:sz w:val="24"/>
                <w:szCs w:val="24"/>
              </w:rPr>
              <w:t>10-20</w:t>
            </w:r>
          </w:p>
        </w:tc>
        <w:tc>
          <w:tcPr>
            <w:tcW w:w="1038" w:type="pct"/>
          </w:tcPr>
          <w:p w:rsidR="00177A0D" w:rsidRPr="00EA1CBB" w:rsidRDefault="00177A0D" w:rsidP="00994FE2">
            <w:pPr>
              <w:pStyle w:val="a4"/>
              <w:ind w:firstLine="0"/>
              <w:rPr>
                <w:b w:val="0"/>
                <w:sz w:val="24"/>
                <w:szCs w:val="24"/>
              </w:rPr>
            </w:pPr>
            <w:r w:rsidRPr="00EA1CBB">
              <w:rPr>
                <w:b w:val="0"/>
                <w:sz w:val="24"/>
                <w:szCs w:val="24"/>
              </w:rPr>
              <w:t>25</w:t>
            </w:r>
          </w:p>
        </w:tc>
      </w:tr>
      <w:tr w:rsidR="00177A0D" w:rsidRPr="00EA1CBB" w:rsidTr="00861D01">
        <w:trPr>
          <w:trHeight w:val="84"/>
        </w:trPr>
        <w:tc>
          <w:tcPr>
            <w:tcW w:w="611" w:type="pct"/>
          </w:tcPr>
          <w:p w:rsidR="00177A0D" w:rsidRPr="00EA1CBB" w:rsidRDefault="00177A0D" w:rsidP="00994FE2">
            <w:pPr>
              <w:pStyle w:val="a4"/>
              <w:ind w:firstLine="0"/>
              <w:rPr>
                <w:b w:val="0"/>
                <w:sz w:val="24"/>
                <w:szCs w:val="24"/>
              </w:rPr>
            </w:pPr>
            <w:r w:rsidRPr="00EA1CBB">
              <w:rPr>
                <w:b w:val="0"/>
                <w:sz w:val="24"/>
                <w:szCs w:val="24"/>
              </w:rPr>
              <w:t>15.</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Дом рыбака</w:t>
            </w:r>
          </w:p>
        </w:tc>
        <w:tc>
          <w:tcPr>
            <w:tcW w:w="1246" w:type="pct"/>
          </w:tcPr>
          <w:p w:rsidR="00177A0D" w:rsidRPr="00EA1CBB" w:rsidRDefault="00177A0D" w:rsidP="00994FE2">
            <w:pPr>
              <w:pStyle w:val="a4"/>
              <w:ind w:firstLine="0"/>
              <w:rPr>
                <w:b w:val="0"/>
                <w:sz w:val="24"/>
                <w:szCs w:val="24"/>
              </w:rPr>
            </w:pPr>
            <w:r w:rsidRPr="00EA1CBB">
              <w:rPr>
                <w:b w:val="0"/>
                <w:sz w:val="24"/>
                <w:szCs w:val="24"/>
              </w:rPr>
              <w:t>25-100</w:t>
            </w:r>
          </w:p>
        </w:tc>
        <w:tc>
          <w:tcPr>
            <w:tcW w:w="1038" w:type="pct"/>
          </w:tcPr>
          <w:p w:rsidR="00177A0D" w:rsidRPr="00EA1CBB" w:rsidRDefault="00861D01" w:rsidP="00861D01">
            <w:pPr>
              <w:pStyle w:val="a4"/>
              <w:ind w:firstLine="0"/>
              <w:rPr>
                <w:b w:val="0"/>
                <w:sz w:val="24"/>
                <w:szCs w:val="24"/>
              </w:rPr>
            </w:pPr>
            <w:r>
              <w:rPr>
                <w:b w:val="0"/>
                <w:sz w:val="24"/>
                <w:szCs w:val="24"/>
              </w:rPr>
              <w:t>25</w:t>
            </w:r>
          </w:p>
        </w:tc>
      </w:tr>
      <w:tr w:rsidR="00177A0D" w:rsidRPr="00EA1CBB" w:rsidTr="00861D01">
        <w:trPr>
          <w:trHeight w:val="84"/>
        </w:trPr>
        <w:tc>
          <w:tcPr>
            <w:tcW w:w="611" w:type="pct"/>
          </w:tcPr>
          <w:p w:rsidR="00177A0D" w:rsidRPr="00EA1CBB" w:rsidRDefault="00177A0D" w:rsidP="00994FE2">
            <w:pPr>
              <w:pStyle w:val="a4"/>
              <w:ind w:firstLine="0"/>
              <w:rPr>
                <w:b w:val="0"/>
                <w:sz w:val="24"/>
                <w:szCs w:val="24"/>
              </w:rPr>
            </w:pPr>
            <w:r w:rsidRPr="00EA1CBB">
              <w:rPr>
                <w:b w:val="0"/>
                <w:sz w:val="24"/>
                <w:szCs w:val="24"/>
              </w:rPr>
              <w:t>16.</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Лесные хижины</w:t>
            </w:r>
          </w:p>
        </w:tc>
        <w:tc>
          <w:tcPr>
            <w:tcW w:w="1246" w:type="pct"/>
          </w:tcPr>
          <w:p w:rsidR="00177A0D" w:rsidRPr="00EA1CBB" w:rsidRDefault="00177A0D" w:rsidP="00994FE2">
            <w:pPr>
              <w:pStyle w:val="a4"/>
              <w:ind w:firstLine="0"/>
              <w:rPr>
                <w:b w:val="0"/>
                <w:sz w:val="24"/>
                <w:szCs w:val="24"/>
              </w:rPr>
            </w:pPr>
            <w:r w:rsidRPr="00EA1CBB">
              <w:rPr>
                <w:b w:val="0"/>
                <w:sz w:val="24"/>
                <w:szCs w:val="24"/>
              </w:rPr>
              <w:t>10-15</w:t>
            </w:r>
          </w:p>
        </w:tc>
        <w:tc>
          <w:tcPr>
            <w:tcW w:w="1038" w:type="pct"/>
          </w:tcPr>
          <w:p w:rsidR="00177A0D" w:rsidRPr="00EA1CBB" w:rsidRDefault="00994FE2" w:rsidP="00994FE2">
            <w:pPr>
              <w:pStyle w:val="a4"/>
              <w:ind w:firstLine="0"/>
              <w:rPr>
                <w:b w:val="0"/>
                <w:sz w:val="24"/>
                <w:szCs w:val="24"/>
              </w:rPr>
            </w:pPr>
            <w:r>
              <w:rPr>
                <w:b w:val="0"/>
                <w:sz w:val="24"/>
                <w:szCs w:val="24"/>
              </w:rPr>
              <w:t>15-20</w:t>
            </w:r>
          </w:p>
        </w:tc>
      </w:tr>
      <w:tr w:rsidR="00177A0D" w:rsidRPr="00EA1CBB" w:rsidTr="00861D01">
        <w:trPr>
          <w:trHeight w:val="84"/>
        </w:trPr>
        <w:tc>
          <w:tcPr>
            <w:tcW w:w="611" w:type="pct"/>
          </w:tcPr>
          <w:p w:rsidR="00177A0D" w:rsidRPr="00EA1CBB" w:rsidRDefault="00177A0D" w:rsidP="00994FE2">
            <w:pPr>
              <w:pStyle w:val="a4"/>
              <w:ind w:firstLine="0"/>
              <w:rPr>
                <w:b w:val="0"/>
                <w:sz w:val="24"/>
                <w:szCs w:val="24"/>
              </w:rPr>
            </w:pPr>
            <w:r w:rsidRPr="00EA1CBB">
              <w:rPr>
                <w:b w:val="0"/>
                <w:sz w:val="24"/>
                <w:szCs w:val="24"/>
              </w:rPr>
              <w:t>17.</w:t>
            </w:r>
          </w:p>
        </w:tc>
        <w:tc>
          <w:tcPr>
            <w:tcW w:w="2105" w:type="pct"/>
          </w:tcPr>
          <w:p w:rsidR="00177A0D" w:rsidRPr="00EA1CBB" w:rsidRDefault="00177A0D" w:rsidP="00994FE2">
            <w:pPr>
              <w:pStyle w:val="a4"/>
              <w:ind w:firstLine="0"/>
              <w:jc w:val="both"/>
              <w:rPr>
                <w:b w:val="0"/>
                <w:sz w:val="24"/>
                <w:szCs w:val="24"/>
              </w:rPr>
            </w:pPr>
            <w:r w:rsidRPr="00EA1CBB">
              <w:rPr>
                <w:b w:val="0"/>
                <w:sz w:val="24"/>
                <w:szCs w:val="24"/>
              </w:rPr>
              <w:t xml:space="preserve">Объекты размещения экзотического характера: хутора, слободки, </w:t>
            </w:r>
            <w:proofErr w:type="gramStart"/>
            <w:r w:rsidRPr="00EA1CBB">
              <w:rPr>
                <w:b w:val="0"/>
                <w:sz w:val="24"/>
                <w:szCs w:val="24"/>
              </w:rPr>
              <w:t>постоя</w:t>
            </w:r>
            <w:r w:rsidR="00994FE2">
              <w:rPr>
                <w:b w:val="0"/>
                <w:sz w:val="24"/>
                <w:szCs w:val="24"/>
              </w:rPr>
              <w:t>-</w:t>
            </w:r>
            <w:proofErr w:type="spellStart"/>
            <w:r w:rsidRPr="00EA1CBB">
              <w:rPr>
                <w:b w:val="0"/>
                <w:sz w:val="24"/>
                <w:szCs w:val="24"/>
              </w:rPr>
              <w:t>лые</w:t>
            </w:r>
            <w:proofErr w:type="spellEnd"/>
            <w:proofErr w:type="gramEnd"/>
            <w:r w:rsidRPr="00EA1CBB">
              <w:rPr>
                <w:b w:val="0"/>
                <w:sz w:val="24"/>
                <w:szCs w:val="24"/>
              </w:rPr>
              <w:t xml:space="preserve"> дворы</w:t>
            </w:r>
          </w:p>
        </w:tc>
        <w:tc>
          <w:tcPr>
            <w:tcW w:w="1246" w:type="pct"/>
          </w:tcPr>
          <w:p w:rsidR="00177A0D" w:rsidRPr="00EA1CBB" w:rsidRDefault="00177A0D" w:rsidP="00994FE2">
            <w:pPr>
              <w:pStyle w:val="a4"/>
              <w:ind w:firstLine="0"/>
              <w:rPr>
                <w:b w:val="0"/>
                <w:sz w:val="24"/>
                <w:szCs w:val="24"/>
              </w:rPr>
            </w:pPr>
            <w:r w:rsidRPr="00EA1CBB">
              <w:rPr>
                <w:b w:val="0"/>
                <w:sz w:val="24"/>
                <w:szCs w:val="24"/>
              </w:rPr>
              <w:t>25-50</w:t>
            </w:r>
          </w:p>
        </w:tc>
        <w:tc>
          <w:tcPr>
            <w:tcW w:w="1038" w:type="pct"/>
          </w:tcPr>
          <w:p w:rsidR="00177A0D" w:rsidRPr="00EA1CBB" w:rsidRDefault="00177A0D" w:rsidP="00994FE2">
            <w:pPr>
              <w:pStyle w:val="a4"/>
              <w:ind w:firstLine="0"/>
              <w:rPr>
                <w:b w:val="0"/>
                <w:sz w:val="24"/>
                <w:szCs w:val="24"/>
              </w:rPr>
            </w:pPr>
          </w:p>
        </w:tc>
      </w:tr>
    </w:tbl>
    <w:p w:rsidR="00177A0D" w:rsidRPr="00F16CC5" w:rsidRDefault="00177A0D" w:rsidP="00F16CC5">
      <w:pPr>
        <w:pStyle w:val="aff5"/>
        <w:numPr>
          <w:ilvl w:val="0"/>
          <w:numId w:val="8"/>
        </w:numPr>
        <w:spacing w:after="0" w:line="240" w:lineRule="auto"/>
        <w:jc w:val="both"/>
        <w:rPr>
          <w:rFonts w:ascii="Times New Roman" w:hAnsi="Times New Roman"/>
          <w:sz w:val="28"/>
          <w:szCs w:val="28"/>
        </w:rPr>
      </w:pPr>
      <w:r w:rsidRPr="00F16CC5">
        <w:rPr>
          <w:rFonts w:ascii="Times New Roman" w:hAnsi="Times New Roman"/>
          <w:sz w:val="28"/>
          <w:szCs w:val="28"/>
        </w:rPr>
        <w:lastRenderedPageBreak/>
        <w:t xml:space="preserve">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w:t>
      </w:r>
      <w:proofErr w:type="gramStart"/>
      <w:r w:rsidRPr="00F16CC5">
        <w:rPr>
          <w:rFonts w:ascii="Times New Roman" w:hAnsi="Times New Roman"/>
          <w:sz w:val="28"/>
          <w:szCs w:val="28"/>
        </w:rPr>
        <w:t>для</w:t>
      </w:r>
      <w:proofErr w:type="gramEnd"/>
      <w:r w:rsidRPr="00F16CC5">
        <w:rPr>
          <w:rFonts w:ascii="Times New Roman" w:hAnsi="Times New Roman"/>
          <w:sz w:val="28"/>
          <w:szCs w:val="28"/>
        </w:rPr>
        <w:t>:</w:t>
      </w:r>
    </w:p>
    <w:p w:rsidR="00994FE2" w:rsidRPr="00994FE2" w:rsidRDefault="00177A0D" w:rsidP="00F16CC5">
      <w:pPr>
        <w:pStyle w:val="aff5"/>
        <w:numPr>
          <w:ilvl w:val="0"/>
          <w:numId w:val="17"/>
        </w:numPr>
        <w:spacing w:after="0" w:line="240" w:lineRule="auto"/>
        <w:jc w:val="both"/>
        <w:rPr>
          <w:rFonts w:ascii="Times New Roman" w:hAnsi="Times New Roman"/>
          <w:sz w:val="28"/>
          <w:szCs w:val="28"/>
        </w:rPr>
      </w:pPr>
      <w:r w:rsidRPr="00F16CC5">
        <w:rPr>
          <w:rFonts w:ascii="Times New Roman" w:hAnsi="Times New Roman"/>
          <w:sz w:val="28"/>
          <w:szCs w:val="28"/>
        </w:rPr>
        <w:t xml:space="preserve">городских парков, парков планировочных районов – </w:t>
      </w:r>
      <w:r w:rsidRPr="00994FE2">
        <w:rPr>
          <w:rFonts w:ascii="Times New Roman" w:hAnsi="Times New Roman"/>
          <w:sz w:val="28"/>
          <w:szCs w:val="28"/>
        </w:rPr>
        <w:t>100;</w:t>
      </w:r>
    </w:p>
    <w:p w:rsidR="00994FE2" w:rsidRPr="00994FE2" w:rsidRDefault="00177A0D" w:rsidP="00994FE2">
      <w:pPr>
        <w:pStyle w:val="aff5"/>
        <w:numPr>
          <w:ilvl w:val="0"/>
          <w:numId w:val="17"/>
        </w:numPr>
        <w:spacing w:after="0" w:line="240" w:lineRule="auto"/>
        <w:jc w:val="both"/>
        <w:rPr>
          <w:rFonts w:ascii="Times New Roman" w:hAnsi="Times New Roman"/>
          <w:sz w:val="28"/>
          <w:szCs w:val="28"/>
        </w:rPr>
      </w:pPr>
      <w:r w:rsidRPr="00994FE2">
        <w:rPr>
          <w:rFonts w:ascii="Times New Roman" w:hAnsi="Times New Roman"/>
          <w:sz w:val="28"/>
          <w:szCs w:val="28"/>
        </w:rPr>
        <w:t>парков курортных зон – 50;</w:t>
      </w:r>
    </w:p>
    <w:p w:rsidR="00994FE2" w:rsidRPr="00994FE2" w:rsidRDefault="00177A0D" w:rsidP="00994FE2">
      <w:pPr>
        <w:pStyle w:val="aff5"/>
        <w:numPr>
          <w:ilvl w:val="0"/>
          <w:numId w:val="17"/>
        </w:numPr>
        <w:spacing w:after="0" w:line="240" w:lineRule="auto"/>
        <w:jc w:val="both"/>
        <w:rPr>
          <w:rFonts w:ascii="Times New Roman" w:hAnsi="Times New Roman"/>
          <w:sz w:val="28"/>
          <w:szCs w:val="28"/>
        </w:rPr>
      </w:pPr>
      <w:r w:rsidRPr="00994FE2">
        <w:rPr>
          <w:rFonts w:ascii="Times New Roman" w:hAnsi="Times New Roman"/>
          <w:sz w:val="28"/>
          <w:szCs w:val="28"/>
        </w:rPr>
        <w:t>зон отдыха – 70;</w:t>
      </w:r>
    </w:p>
    <w:p w:rsidR="00994FE2" w:rsidRPr="00994FE2" w:rsidRDefault="00177A0D" w:rsidP="00994FE2">
      <w:pPr>
        <w:pStyle w:val="aff5"/>
        <w:numPr>
          <w:ilvl w:val="0"/>
          <w:numId w:val="17"/>
        </w:numPr>
        <w:spacing w:after="0" w:line="240" w:lineRule="auto"/>
        <w:jc w:val="both"/>
        <w:rPr>
          <w:rFonts w:ascii="Times New Roman" w:hAnsi="Times New Roman"/>
          <w:sz w:val="28"/>
          <w:szCs w:val="28"/>
        </w:rPr>
      </w:pPr>
      <w:r w:rsidRPr="00994FE2">
        <w:rPr>
          <w:rFonts w:ascii="Times New Roman" w:hAnsi="Times New Roman"/>
          <w:sz w:val="28"/>
          <w:szCs w:val="28"/>
        </w:rPr>
        <w:t>лесопарков – 10;</w:t>
      </w:r>
    </w:p>
    <w:p w:rsidR="00177A0D" w:rsidRPr="00994FE2" w:rsidRDefault="00177A0D" w:rsidP="00994FE2">
      <w:pPr>
        <w:pStyle w:val="aff5"/>
        <w:numPr>
          <w:ilvl w:val="0"/>
          <w:numId w:val="17"/>
        </w:numPr>
        <w:spacing w:after="0" w:line="240" w:lineRule="auto"/>
        <w:jc w:val="both"/>
        <w:rPr>
          <w:rFonts w:ascii="Times New Roman" w:hAnsi="Times New Roman"/>
          <w:sz w:val="28"/>
          <w:szCs w:val="28"/>
        </w:rPr>
      </w:pPr>
      <w:r w:rsidRPr="00994FE2">
        <w:rPr>
          <w:rFonts w:ascii="Times New Roman" w:hAnsi="Times New Roman"/>
          <w:sz w:val="28"/>
          <w:szCs w:val="28"/>
        </w:rPr>
        <w:t>городских лесов – 3.</w:t>
      </w:r>
    </w:p>
    <w:p w:rsidR="00177A0D" w:rsidRPr="00994FE2" w:rsidRDefault="00177A0D" w:rsidP="00994FE2">
      <w:pPr>
        <w:ind w:firstLine="709"/>
        <w:jc w:val="both"/>
        <w:rPr>
          <w:sz w:val="28"/>
          <w:szCs w:val="28"/>
        </w:rPr>
      </w:pPr>
    </w:p>
    <w:p w:rsidR="00177A0D" w:rsidRPr="00994FE2" w:rsidRDefault="00177A0D" w:rsidP="00994FE2">
      <w:pPr>
        <w:pStyle w:val="dktexjustify"/>
        <w:shd w:val="clear" w:color="auto" w:fill="FFFFFF"/>
        <w:spacing w:before="0" w:beforeAutospacing="0" w:after="0" w:afterAutospacing="0"/>
        <w:ind w:firstLine="709"/>
        <w:jc w:val="center"/>
        <w:rPr>
          <w:color w:val="000000"/>
          <w:sz w:val="28"/>
          <w:szCs w:val="28"/>
        </w:rPr>
      </w:pPr>
      <w:r w:rsidRPr="00994FE2">
        <w:rPr>
          <w:color w:val="000000"/>
          <w:sz w:val="28"/>
          <w:szCs w:val="28"/>
        </w:rPr>
        <w:t xml:space="preserve">Норматив </w:t>
      </w:r>
      <w:r w:rsidRPr="00994FE2">
        <w:rPr>
          <w:sz w:val="28"/>
          <w:szCs w:val="28"/>
        </w:rPr>
        <w:t>соотношения площадей функциональных зон парков, садов микрорайонов (кварталов)</w:t>
      </w:r>
    </w:p>
    <w:p w:rsidR="00177A0D" w:rsidRPr="00F16CC5" w:rsidRDefault="00177A0D" w:rsidP="00F16CC5">
      <w:pPr>
        <w:ind w:firstLine="709"/>
        <w:jc w:val="both"/>
        <w:rPr>
          <w:sz w:val="28"/>
          <w:szCs w:val="28"/>
        </w:rPr>
      </w:pPr>
    </w:p>
    <w:p w:rsidR="00177A0D" w:rsidRPr="00F16CC5" w:rsidRDefault="00177A0D" w:rsidP="00F16CC5">
      <w:pPr>
        <w:pStyle w:val="aff5"/>
        <w:numPr>
          <w:ilvl w:val="0"/>
          <w:numId w:val="8"/>
        </w:numPr>
        <w:spacing w:after="0" w:line="240" w:lineRule="auto"/>
        <w:jc w:val="both"/>
        <w:rPr>
          <w:rFonts w:ascii="Times New Roman" w:hAnsi="Times New Roman"/>
          <w:sz w:val="28"/>
          <w:szCs w:val="28"/>
        </w:rPr>
      </w:pPr>
      <w:r w:rsidRPr="00F16CC5">
        <w:rPr>
          <w:rFonts w:ascii="Times New Roman" w:hAnsi="Times New Roman"/>
          <w:sz w:val="28"/>
          <w:szCs w:val="28"/>
        </w:rPr>
        <w:t>Минимальные расчетные показатели соотношения площадей функциональных зон парков, садов микрорайонов (кварталов) следует принимать в с</w:t>
      </w:r>
      <w:r w:rsidR="00601398" w:rsidRPr="00F16CC5">
        <w:rPr>
          <w:rFonts w:ascii="Times New Roman" w:hAnsi="Times New Roman"/>
          <w:sz w:val="28"/>
          <w:szCs w:val="28"/>
        </w:rPr>
        <w:t>оответствии с таблицей 12</w:t>
      </w:r>
      <w:r w:rsidRPr="00F16CC5">
        <w:rPr>
          <w:rFonts w:ascii="Times New Roman" w:hAnsi="Times New Roman"/>
          <w:sz w:val="28"/>
          <w:szCs w:val="28"/>
        </w:rPr>
        <w:t>.</w:t>
      </w:r>
    </w:p>
    <w:p w:rsidR="00F16CC5" w:rsidRDefault="00F16CC5" w:rsidP="00F16CC5">
      <w:pPr>
        <w:pStyle w:val="afff2"/>
        <w:keepNext/>
        <w:jc w:val="both"/>
        <w:rPr>
          <w:rFonts w:ascii="Times New Roman" w:hAnsi="Times New Roman" w:cs="Times New Roman"/>
          <w:b w:val="0"/>
          <w:sz w:val="28"/>
          <w:szCs w:val="28"/>
        </w:rPr>
      </w:pPr>
    </w:p>
    <w:p w:rsidR="00177A0D" w:rsidRDefault="00601398" w:rsidP="00F16CC5">
      <w:pPr>
        <w:pStyle w:val="afff2"/>
        <w:keepNext/>
        <w:jc w:val="both"/>
        <w:rPr>
          <w:rFonts w:ascii="Times New Roman" w:hAnsi="Times New Roman" w:cs="Times New Roman"/>
          <w:b w:val="0"/>
          <w:sz w:val="28"/>
          <w:szCs w:val="28"/>
        </w:rPr>
      </w:pPr>
      <w:r w:rsidRPr="00F16CC5">
        <w:rPr>
          <w:rFonts w:ascii="Times New Roman" w:hAnsi="Times New Roman" w:cs="Times New Roman"/>
          <w:b w:val="0"/>
          <w:sz w:val="28"/>
          <w:szCs w:val="28"/>
        </w:rPr>
        <w:t>Таблица 12</w:t>
      </w:r>
    </w:p>
    <w:p w:rsidR="00F16CC5" w:rsidRPr="00F16CC5" w:rsidRDefault="00F16CC5" w:rsidP="00F16CC5">
      <w:pPr>
        <w:rPr>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2132"/>
        <w:gridCol w:w="1394"/>
        <w:gridCol w:w="1754"/>
        <w:gridCol w:w="1610"/>
        <w:gridCol w:w="832"/>
      </w:tblGrid>
      <w:tr w:rsidR="00177A0D" w:rsidRPr="00EA1CBB" w:rsidTr="00F16CC5">
        <w:tc>
          <w:tcPr>
            <w:tcW w:w="1038" w:type="pct"/>
            <w:vMerge w:val="restart"/>
          </w:tcPr>
          <w:p w:rsidR="00177A0D" w:rsidRPr="00EA1CBB" w:rsidRDefault="00177A0D" w:rsidP="0047191D">
            <w:pPr>
              <w:keepNext/>
              <w:jc w:val="center"/>
            </w:pPr>
            <w:r w:rsidRPr="00EA1CBB">
              <w:t>Функциональные</w:t>
            </w:r>
          </w:p>
          <w:p w:rsidR="00177A0D" w:rsidRPr="00EA1CBB" w:rsidRDefault="00177A0D" w:rsidP="0047191D">
            <w:pPr>
              <w:keepNext/>
              <w:jc w:val="center"/>
            </w:pPr>
            <w:r w:rsidRPr="00EA1CBB">
              <w:t>зоны парков, садов микрорайонов (кварталов)</w:t>
            </w:r>
          </w:p>
        </w:tc>
        <w:tc>
          <w:tcPr>
            <w:tcW w:w="1094" w:type="pct"/>
            <w:vMerge w:val="restart"/>
          </w:tcPr>
          <w:p w:rsidR="00177A0D" w:rsidRPr="00EA1CBB" w:rsidRDefault="00177A0D" w:rsidP="0047191D">
            <w:pPr>
              <w:keepNext/>
              <w:jc w:val="center"/>
            </w:pPr>
            <w:r w:rsidRPr="00EA1CBB">
              <w:t>Соотношение площадей</w:t>
            </w:r>
          </w:p>
          <w:p w:rsidR="00177A0D" w:rsidRPr="00EA1CBB" w:rsidRDefault="00177A0D" w:rsidP="0047191D">
            <w:pPr>
              <w:keepNext/>
              <w:jc w:val="center"/>
            </w:pPr>
            <w:r w:rsidRPr="00EA1CBB">
              <w:t>функциональных зон, процентов от общей площади парка, сада</w:t>
            </w:r>
          </w:p>
        </w:tc>
        <w:tc>
          <w:tcPr>
            <w:tcW w:w="2868" w:type="pct"/>
            <w:gridSpan w:val="4"/>
          </w:tcPr>
          <w:p w:rsidR="00177A0D" w:rsidRPr="00EA1CBB" w:rsidRDefault="00177A0D" w:rsidP="0047191D">
            <w:pPr>
              <w:keepNext/>
              <w:jc w:val="center"/>
            </w:pPr>
            <w:r w:rsidRPr="00EA1CBB">
              <w:t>Показатели площади функциональной зоны,</w:t>
            </w:r>
          </w:p>
          <w:p w:rsidR="00177A0D" w:rsidRPr="00EA1CBB" w:rsidRDefault="00177A0D" w:rsidP="0047191D">
            <w:pPr>
              <w:keepNext/>
              <w:jc w:val="center"/>
            </w:pPr>
            <w:r w:rsidRPr="00EA1CBB">
              <w:t>кв.</w:t>
            </w:r>
            <w:r w:rsidR="00F16CC5">
              <w:t xml:space="preserve"> </w:t>
            </w:r>
            <w:r w:rsidRPr="00EA1CBB">
              <w:t>метров на посетителя</w:t>
            </w:r>
          </w:p>
        </w:tc>
      </w:tr>
      <w:tr w:rsidR="00177A0D" w:rsidRPr="00EA1CBB" w:rsidTr="00F16CC5">
        <w:tc>
          <w:tcPr>
            <w:tcW w:w="1038" w:type="pct"/>
            <w:vMerge/>
          </w:tcPr>
          <w:p w:rsidR="00177A0D" w:rsidRPr="00EA1CBB" w:rsidRDefault="00177A0D" w:rsidP="0047191D">
            <w:pPr>
              <w:keepNext/>
              <w:jc w:val="center"/>
            </w:pPr>
          </w:p>
        </w:tc>
        <w:tc>
          <w:tcPr>
            <w:tcW w:w="1094" w:type="pct"/>
            <w:vMerge/>
          </w:tcPr>
          <w:p w:rsidR="00177A0D" w:rsidRPr="00EA1CBB" w:rsidRDefault="00177A0D" w:rsidP="0047191D">
            <w:pPr>
              <w:keepNext/>
              <w:jc w:val="center"/>
            </w:pPr>
          </w:p>
        </w:tc>
        <w:tc>
          <w:tcPr>
            <w:tcW w:w="715" w:type="pct"/>
          </w:tcPr>
          <w:p w:rsidR="00177A0D" w:rsidRPr="00EA1CBB" w:rsidRDefault="00177A0D" w:rsidP="0047191D">
            <w:pPr>
              <w:keepNext/>
              <w:ind w:right="-288"/>
            </w:pPr>
            <w:r w:rsidRPr="00EA1CBB">
              <w:t>Городской</w:t>
            </w:r>
          </w:p>
          <w:p w:rsidR="00177A0D" w:rsidRPr="00EA1CBB" w:rsidRDefault="00177A0D" w:rsidP="00F16CC5">
            <w:pPr>
              <w:keepNext/>
              <w:jc w:val="center"/>
            </w:pPr>
            <w:r w:rsidRPr="00EA1CBB">
              <w:t>парк</w:t>
            </w:r>
          </w:p>
        </w:tc>
        <w:tc>
          <w:tcPr>
            <w:tcW w:w="900" w:type="pct"/>
          </w:tcPr>
          <w:p w:rsidR="00177A0D" w:rsidRPr="00EA1CBB" w:rsidRDefault="00177A0D" w:rsidP="0047191D">
            <w:pPr>
              <w:keepNext/>
              <w:jc w:val="center"/>
            </w:pPr>
            <w:r w:rsidRPr="00EA1CBB">
              <w:t>Парк (сад) планировочного района</w:t>
            </w:r>
          </w:p>
        </w:tc>
        <w:tc>
          <w:tcPr>
            <w:tcW w:w="826" w:type="pct"/>
          </w:tcPr>
          <w:p w:rsidR="00177A0D" w:rsidRPr="00EA1CBB" w:rsidRDefault="00177A0D" w:rsidP="00F97C12">
            <w:pPr>
              <w:keepNext/>
              <w:jc w:val="center"/>
            </w:pPr>
            <w:r w:rsidRPr="00EA1CBB">
              <w:t>Сад микрорайона</w:t>
            </w:r>
          </w:p>
        </w:tc>
        <w:tc>
          <w:tcPr>
            <w:tcW w:w="427" w:type="pct"/>
          </w:tcPr>
          <w:p w:rsidR="00177A0D" w:rsidRPr="00EA1CBB" w:rsidRDefault="00177A0D" w:rsidP="0047191D">
            <w:pPr>
              <w:keepNext/>
              <w:ind w:left="-108" w:right="-108"/>
              <w:jc w:val="center"/>
            </w:pPr>
            <w:r w:rsidRPr="00EA1CBB">
              <w:t>Сквер</w:t>
            </w:r>
          </w:p>
        </w:tc>
      </w:tr>
      <w:tr w:rsidR="00177A0D" w:rsidRPr="00EA1CBB" w:rsidTr="00F16CC5">
        <w:tc>
          <w:tcPr>
            <w:tcW w:w="1038" w:type="pct"/>
          </w:tcPr>
          <w:p w:rsidR="00177A0D" w:rsidRPr="00EA1CBB" w:rsidRDefault="00177A0D" w:rsidP="0047191D">
            <w:pPr>
              <w:keepNext/>
              <w:jc w:val="both"/>
            </w:pPr>
            <w:r w:rsidRPr="00EA1CBB">
              <w:t xml:space="preserve">Культурно-просветительных </w:t>
            </w:r>
          </w:p>
          <w:p w:rsidR="00177A0D" w:rsidRPr="00EA1CBB" w:rsidRDefault="00177A0D" w:rsidP="0047191D">
            <w:pPr>
              <w:keepNext/>
              <w:jc w:val="both"/>
            </w:pPr>
            <w:r w:rsidRPr="00EA1CBB">
              <w:t>мероприятий</w:t>
            </w:r>
          </w:p>
        </w:tc>
        <w:tc>
          <w:tcPr>
            <w:tcW w:w="1094" w:type="pct"/>
          </w:tcPr>
          <w:p w:rsidR="00177A0D" w:rsidRPr="00EA1CBB" w:rsidRDefault="00177A0D" w:rsidP="0047191D">
            <w:pPr>
              <w:keepNext/>
              <w:jc w:val="center"/>
            </w:pPr>
            <w:r w:rsidRPr="00EA1CBB">
              <w:t>3-8</w:t>
            </w:r>
          </w:p>
        </w:tc>
        <w:tc>
          <w:tcPr>
            <w:tcW w:w="715" w:type="pct"/>
          </w:tcPr>
          <w:p w:rsidR="00177A0D" w:rsidRPr="00EA1CBB" w:rsidRDefault="00177A0D" w:rsidP="0047191D">
            <w:pPr>
              <w:keepNext/>
              <w:jc w:val="center"/>
            </w:pPr>
            <w:r w:rsidRPr="00EA1CBB">
              <w:t>20</w:t>
            </w:r>
          </w:p>
        </w:tc>
        <w:tc>
          <w:tcPr>
            <w:tcW w:w="900" w:type="pct"/>
          </w:tcPr>
          <w:p w:rsidR="00177A0D" w:rsidRPr="00EA1CBB" w:rsidRDefault="00177A0D" w:rsidP="0047191D">
            <w:pPr>
              <w:keepNext/>
              <w:jc w:val="center"/>
            </w:pPr>
            <w:r w:rsidRPr="00EA1CBB">
              <w:t>10</w:t>
            </w:r>
          </w:p>
        </w:tc>
        <w:tc>
          <w:tcPr>
            <w:tcW w:w="826" w:type="pct"/>
          </w:tcPr>
          <w:p w:rsidR="00177A0D" w:rsidRPr="00EA1CBB" w:rsidRDefault="00177A0D" w:rsidP="0047191D">
            <w:pPr>
              <w:keepNext/>
              <w:jc w:val="center"/>
            </w:pPr>
            <w:r w:rsidRPr="00EA1CBB">
              <w:t>-</w:t>
            </w:r>
          </w:p>
        </w:tc>
        <w:tc>
          <w:tcPr>
            <w:tcW w:w="427" w:type="pct"/>
          </w:tcPr>
          <w:p w:rsidR="00177A0D" w:rsidRPr="00EA1CBB" w:rsidRDefault="00177A0D" w:rsidP="0047191D">
            <w:pPr>
              <w:keepNext/>
              <w:jc w:val="center"/>
            </w:pPr>
            <w:r w:rsidRPr="00EA1CBB">
              <w:t>-</w:t>
            </w:r>
          </w:p>
        </w:tc>
      </w:tr>
      <w:tr w:rsidR="00177A0D" w:rsidRPr="00EA1CBB" w:rsidTr="00F16CC5">
        <w:tc>
          <w:tcPr>
            <w:tcW w:w="1038" w:type="pct"/>
          </w:tcPr>
          <w:p w:rsidR="00177A0D" w:rsidRPr="00EA1CBB" w:rsidRDefault="00177A0D" w:rsidP="0047191D">
            <w:pPr>
              <w:keepNext/>
            </w:pPr>
            <w:r w:rsidRPr="00EA1CBB">
              <w:t xml:space="preserve">Массовых мероприятий </w:t>
            </w:r>
          </w:p>
        </w:tc>
        <w:tc>
          <w:tcPr>
            <w:tcW w:w="1094" w:type="pct"/>
          </w:tcPr>
          <w:p w:rsidR="00177A0D" w:rsidRPr="00EA1CBB" w:rsidRDefault="00177A0D" w:rsidP="0047191D">
            <w:pPr>
              <w:keepNext/>
              <w:jc w:val="center"/>
            </w:pPr>
            <w:r w:rsidRPr="00EA1CBB">
              <w:t>5-17</w:t>
            </w:r>
          </w:p>
        </w:tc>
        <w:tc>
          <w:tcPr>
            <w:tcW w:w="715" w:type="pct"/>
          </w:tcPr>
          <w:p w:rsidR="00177A0D" w:rsidRPr="00EA1CBB" w:rsidRDefault="00177A0D" w:rsidP="0047191D">
            <w:pPr>
              <w:keepNext/>
              <w:jc w:val="center"/>
            </w:pPr>
            <w:r w:rsidRPr="00EA1CBB">
              <w:t>40</w:t>
            </w:r>
          </w:p>
        </w:tc>
        <w:tc>
          <w:tcPr>
            <w:tcW w:w="900" w:type="pct"/>
          </w:tcPr>
          <w:p w:rsidR="00177A0D" w:rsidRPr="00EA1CBB" w:rsidRDefault="00177A0D" w:rsidP="0047191D">
            <w:pPr>
              <w:keepNext/>
              <w:jc w:val="center"/>
            </w:pPr>
            <w:r w:rsidRPr="00EA1CBB">
              <w:t>30</w:t>
            </w:r>
          </w:p>
        </w:tc>
        <w:tc>
          <w:tcPr>
            <w:tcW w:w="826" w:type="pct"/>
          </w:tcPr>
          <w:p w:rsidR="00177A0D" w:rsidRPr="00EA1CBB" w:rsidRDefault="00177A0D" w:rsidP="0047191D">
            <w:pPr>
              <w:keepNext/>
              <w:jc w:val="center"/>
            </w:pPr>
            <w:r w:rsidRPr="00EA1CBB">
              <w:t>-</w:t>
            </w:r>
          </w:p>
        </w:tc>
        <w:tc>
          <w:tcPr>
            <w:tcW w:w="427" w:type="pct"/>
          </w:tcPr>
          <w:p w:rsidR="00177A0D" w:rsidRPr="00EA1CBB" w:rsidRDefault="00177A0D" w:rsidP="0047191D">
            <w:pPr>
              <w:keepNext/>
              <w:jc w:val="center"/>
            </w:pPr>
            <w:r w:rsidRPr="00EA1CBB">
              <w:t>-</w:t>
            </w:r>
          </w:p>
        </w:tc>
      </w:tr>
      <w:tr w:rsidR="00177A0D" w:rsidRPr="00EA1CBB" w:rsidTr="00F16CC5">
        <w:tc>
          <w:tcPr>
            <w:tcW w:w="1038" w:type="pct"/>
          </w:tcPr>
          <w:p w:rsidR="00177A0D" w:rsidRPr="00EA1CBB" w:rsidRDefault="00177A0D" w:rsidP="0047191D">
            <w:pPr>
              <w:keepNext/>
              <w:ind w:right="-228"/>
              <w:jc w:val="both"/>
            </w:pPr>
            <w:r w:rsidRPr="00EA1CBB">
              <w:t xml:space="preserve">Физкультурно-оздоровительных </w:t>
            </w:r>
          </w:p>
          <w:p w:rsidR="00177A0D" w:rsidRPr="00EA1CBB" w:rsidRDefault="00177A0D" w:rsidP="0047191D">
            <w:pPr>
              <w:keepNext/>
              <w:jc w:val="both"/>
            </w:pPr>
            <w:r w:rsidRPr="00EA1CBB">
              <w:t>мероприятий</w:t>
            </w:r>
          </w:p>
        </w:tc>
        <w:tc>
          <w:tcPr>
            <w:tcW w:w="1094" w:type="pct"/>
          </w:tcPr>
          <w:p w:rsidR="00177A0D" w:rsidRPr="00EA1CBB" w:rsidRDefault="00177A0D" w:rsidP="0047191D">
            <w:pPr>
              <w:keepNext/>
              <w:jc w:val="center"/>
            </w:pPr>
            <w:r w:rsidRPr="00EA1CBB">
              <w:t>10-20</w:t>
            </w:r>
          </w:p>
        </w:tc>
        <w:tc>
          <w:tcPr>
            <w:tcW w:w="715" w:type="pct"/>
          </w:tcPr>
          <w:p w:rsidR="00177A0D" w:rsidRPr="00EA1CBB" w:rsidRDefault="00177A0D" w:rsidP="0047191D">
            <w:pPr>
              <w:keepNext/>
              <w:jc w:val="center"/>
            </w:pPr>
            <w:r w:rsidRPr="00EA1CBB">
              <w:t>100</w:t>
            </w:r>
          </w:p>
        </w:tc>
        <w:tc>
          <w:tcPr>
            <w:tcW w:w="900" w:type="pct"/>
          </w:tcPr>
          <w:p w:rsidR="00177A0D" w:rsidRPr="00EA1CBB" w:rsidRDefault="00177A0D" w:rsidP="0047191D">
            <w:pPr>
              <w:keepNext/>
              <w:jc w:val="center"/>
            </w:pPr>
            <w:r w:rsidRPr="00EA1CBB">
              <w:t>100</w:t>
            </w:r>
          </w:p>
        </w:tc>
        <w:tc>
          <w:tcPr>
            <w:tcW w:w="826" w:type="pct"/>
          </w:tcPr>
          <w:p w:rsidR="00177A0D" w:rsidRPr="00EA1CBB" w:rsidRDefault="00177A0D" w:rsidP="0047191D">
            <w:pPr>
              <w:keepNext/>
              <w:jc w:val="center"/>
            </w:pPr>
            <w:r w:rsidRPr="00EA1CBB">
              <w:t>75</w:t>
            </w:r>
          </w:p>
        </w:tc>
        <w:tc>
          <w:tcPr>
            <w:tcW w:w="427" w:type="pct"/>
          </w:tcPr>
          <w:p w:rsidR="00177A0D" w:rsidRPr="00EA1CBB" w:rsidRDefault="00177A0D" w:rsidP="0047191D">
            <w:pPr>
              <w:keepNext/>
              <w:jc w:val="center"/>
            </w:pPr>
            <w:r w:rsidRPr="00EA1CBB">
              <w:t>-</w:t>
            </w:r>
          </w:p>
        </w:tc>
      </w:tr>
      <w:tr w:rsidR="00177A0D" w:rsidRPr="00EA1CBB" w:rsidTr="00F16CC5">
        <w:tc>
          <w:tcPr>
            <w:tcW w:w="1038" w:type="pct"/>
          </w:tcPr>
          <w:p w:rsidR="00177A0D" w:rsidRPr="00EA1CBB" w:rsidRDefault="00177A0D" w:rsidP="0047191D">
            <w:pPr>
              <w:jc w:val="both"/>
            </w:pPr>
            <w:r w:rsidRPr="00EA1CBB">
              <w:t>Отдыха детей</w:t>
            </w:r>
          </w:p>
        </w:tc>
        <w:tc>
          <w:tcPr>
            <w:tcW w:w="1094" w:type="pct"/>
          </w:tcPr>
          <w:p w:rsidR="00177A0D" w:rsidRPr="00EA1CBB" w:rsidRDefault="00177A0D" w:rsidP="0047191D">
            <w:pPr>
              <w:jc w:val="center"/>
            </w:pPr>
            <w:r w:rsidRPr="00EA1CBB">
              <w:t>5-10</w:t>
            </w:r>
          </w:p>
        </w:tc>
        <w:tc>
          <w:tcPr>
            <w:tcW w:w="715" w:type="pct"/>
          </w:tcPr>
          <w:p w:rsidR="00177A0D" w:rsidRPr="00EA1CBB" w:rsidRDefault="00177A0D" w:rsidP="0047191D">
            <w:pPr>
              <w:jc w:val="center"/>
            </w:pPr>
            <w:r w:rsidRPr="00EA1CBB">
              <w:t>170</w:t>
            </w:r>
          </w:p>
        </w:tc>
        <w:tc>
          <w:tcPr>
            <w:tcW w:w="900" w:type="pct"/>
          </w:tcPr>
          <w:p w:rsidR="00177A0D" w:rsidRPr="00EA1CBB" w:rsidRDefault="00177A0D" w:rsidP="0047191D">
            <w:pPr>
              <w:jc w:val="center"/>
            </w:pPr>
            <w:r w:rsidRPr="00EA1CBB">
              <w:t>170</w:t>
            </w:r>
          </w:p>
        </w:tc>
        <w:tc>
          <w:tcPr>
            <w:tcW w:w="826" w:type="pct"/>
          </w:tcPr>
          <w:p w:rsidR="00177A0D" w:rsidRPr="00EA1CBB" w:rsidRDefault="00177A0D" w:rsidP="0047191D">
            <w:pPr>
              <w:jc w:val="center"/>
            </w:pPr>
            <w:r w:rsidRPr="00EA1CBB">
              <w:t>80</w:t>
            </w:r>
          </w:p>
        </w:tc>
        <w:tc>
          <w:tcPr>
            <w:tcW w:w="427" w:type="pct"/>
          </w:tcPr>
          <w:p w:rsidR="00177A0D" w:rsidRPr="00EA1CBB" w:rsidRDefault="00177A0D" w:rsidP="0047191D">
            <w:pPr>
              <w:jc w:val="center"/>
            </w:pPr>
            <w:r w:rsidRPr="00EA1CBB">
              <w:t>80</w:t>
            </w:r>
          </w:p>
        </w:tc>
      </w:tr>
      <w:tr w:rsidR="00177A0D" w:rsidRPr="00EA1CBB" w:rsidTr="00F16CC5">
        <w:tc>
          <w:tcPr>
            <w:tcW w:w="1038" w:type="pct"/>
          </w:tcPr>
          <w:p w:rsidR="00177A0D" w:rsidRPr="00EA1CBB" w:rsidRDefault="00177A0D" w:rsidP="0047191D">
            <w:pPr>
              <w:jc w:val="both"/>
            </w:pPr>
            <w:r w:rsidRPr="00EA1CBB">
              <w:t xml:space="preserve">Прогулочная </w:t>
            </w:r>
          </w:p>
        </w:tc>
        <w:tc>
          <w:tcPr>
            <w:tcW w:w="1094" w:type="pct"/>
          </w:tcPr>
          <w:p w:rsidR="00177A0D" w:rsidRPr="00EA1CBB" w:rsidRDefault="00177A0D" w:rsidP="0047191D">
            <w:pPr>
              <w:jc w:val="center"/>
            </w:pPr>
            <w:r w:rsidRPr="00EA1CBB">
              <w:t>40-75</w:t>
            </w:r>
          </w:p>
        </w:tc>
        <w:tc>
          <w:tcPr>
            <w:tcW w:w="715" w:type="pct"/>
          </w:tcPr>
          <w:p w:rsidR="00177A0D" w:rsidRPr="00EA1CBB" w:rsidRDefault="00177A0D" w:rsidP="0047191D">
            <w:pPr>
              <w:jc w:val="center"/>
            </w:pPr>
            <w:r w:rsidRPr="00EA1CBB">
              <w:t>200</w:t>
            </w:r>
          </w:p>
        </w:tc>
        <w:tc>
          <w:tcPr>
            <w:tcW w:w="900" w:type="pct"/>
          </w:tcPr>
          <w:p w:rsidR="00177A0D" w:rsidRPr="00EA1CBB" w:rsidRDefault="00177A0D" w:rsidP="0047191D">
            <w:pPr>
              <w:jc w:val="center"/>
            </w:pPr>
            <w:r w:rsidRPr="00EA1CBB">
              <w:t>200</w:t>
            </w:r>
          </w:p>
        </w:tc>
        <w:tc>
          <w:tcPr>
            <w:tcW w:w="826" w:type="pct"/>
          </w:tcPr>
          <w:p w:rsidR="00177A0D" w:rsidRPr="00EA1CBB" w:rsidRDefault="00177A0D" w:rsidP="0047191D">
            <w:pPr>
              <w:jc w:val="center"/>
            </w:pPr>
            <w:r w:rsidRPr="00EA1CBB">
              <w:t>200</w:t>
            </w:r>
          </w:p>
        </w:tc>
        <w:tc>
          <w:tcPr>
            <w:tcW w:w="427" w:type="pct"/>
          </w:tcPr>
          <w:p w:rsidR="00177A0D" w:rsidRPr="00EA1CBB" w:rsidRDefault="00177A0D" w:rsidP="0047191D">
            <w:pPr>
              <w:jc w:val="center"/>
            </w:pPr>
            <w:r w:rsidRPr="00EA1CBB">
              <w:t>200</w:t>
            </w:r>
          </w:p>
        </w:tc>
      </w:tr>
      <w:tr w:rsidR="00177A0D" w:rsidRPr="00EA1CBB" w:rsidTr="00F16CC5">
        <w:tc>
          <w:tcPr>
            <w:tcW w:w="1038" w:type="pct"/>
          </w:tcPr>
          <w:p w:rsidR="00177A0D" w:rsidRPr="00EA1CBB" w:rsidRDefault="00177A0D" w:rsidP="0047191D">
            <w:pPr>
              <w:jc w:val="both"/>
            </w:pPr>
            <w:r w:rsidRPr="00EA1CBB">
              <w:t xml:space="preserve">Хозяйственная </w:t>
            </w:r>
          </w:p>
        </w:tc>
        <w:tc>
          <w:tcPr>
            <w:tcW w:w="1094" w:type="pct"/>
          </w:tcPr>
          <w:p w:rsidR="00177A0D" w:rsidRPr="00EA1CBB" w:rsidRDefault="00177A0D" w:rsidP="0047191D">
            <w:pPr>
              <w:jc w:val="center"/>
            </w:pPr>
            <w:r w:rsidRPr="00EA1CBB">
              <w:t>2-5</w:t>
            </w:r>
          </w:p>
        </w:tc>
        <w:tc>
          <w:tcPr>
            <w:tcW w:w="715" w:type="pct"/>
          </w:tcPr>
          <w:p w:rsidR="00177A0D" w:rsidRPr="00EA1CBB" w:rsidRDefault="00177A0D" w:rsidP="0047191D">
            <w:pPr>
              <w:jc w:val="center"/>
            </w:pPr>
            <w:r w:rsidRPr="00EA1CBB">
              <w:t>0,2</w:t>
            </w:r>
          </w:p>
        </w:tc>
        <w:tc>
          <w:tcPr>
            <w:tcW w:w="900" w:type="pct"/>
          </w:tcPr>
          <w:p w:rsidR="00177A0D" w:rsidRPr="00EA1CBB" w:rsidRDefault="00177A0D" w:rsidP="0047191D">
            <w:pPr>
              <w:jc w:val="center"/>
            </w:pPr>
            <w:r w:rsidRPr="00EA1CBB">
              <w:t>0,2</w:t>
            </w:r>
          </w:p>
        </w:tc>
        <w:tc>
          <w:tcPr>
            <w:tcW w:w="826" w:type="pct"/>
          </w:tcPr>
          <w:p w:rsidR="00177A0D" w:rsidRPr="00EA1CBB" w:rsidRDefault="00177A0D" w:rsidP="0047191D">
            <w:pPr>
              <w:jc w:val="center"/>
            </w:pPr>
            <w:r w:rsidRPr="00EA1CBB">
              <w:t>0,2</w:t>
            </w:r>
          </w:p>
        </w:tc>
        <w:tc>
          <w:tcPr>
            <w:tcW w:w="427" w:type="pct"/>
          </w:tcPr>
          <w:p w:rsidR="00177A0D" w:rsidRPr="00EA1CBB" w:rsidRDefault="00177A0D" w:rsidP="0047191D">
            <w:pPr>
              <w:jc w:val="center"/>
            </w:pPr>
            <w:r w:rsidRPr="00EA1CBB">
              <w:t>0,2</w:t>
            </w:r>
          </w:p>
        </w:tc>
      </w:tr>
    </w:tbl>
    <w:p w:rsidR="00177A0D" w:rsidRPr="00F16CC5" w:rsidRDefault="00177A0D" w:rsidP="00177A0D">
      <w:pPr>
        <w:jc w:val="both"/>
        <w:rPr>
          <w:sz w:val="28"/>
          <w:szCs w:val="28"/>
        </w:rPr>
      </w:pPr>
    </w:p>
    <w:p w:rsidR="00177A0D" w:rsidRPr="00F16CC5" w:rsidRDefault="00177A0D" w:rsidP="00177A0D">
      <w:pPr>
        <w:jc w:val="both"/>
        <w:rPr>
          <w:sz w:val="28"/>
          <w:szCs w:val="28"/>
        </w:rPr>
      </w:pPr>
    </w:p>
    <w:p w:rsidR="00177A0D" w:rsidRPr="00F16CC5" w:rsidRDefault="00177A0D" w:rsidP="00177A0D">
      <w:pPr>
        <w:jc w:val="center"/>
        <w:rPr>
          <w:sz w:val="28"/>
          <w:szCs w:val="28"/>
        </w:rPr>
      </w:pPr>
      <w:r w:rsidRPr="00F16CC5">
        <w:rPr>
          <w:sz w:val="28"/>
          <w:szCs w:val="28"/>
        </w:rPr>
        <w:t>Норматив площади территорий зон массового кратковременного отдыха в границах населенного пункта</w:t>
      </w:r>
    </w:p>
    <w:p w:rsidR="00177A0D" w:rsidRPr="00F16CC5" w:rsidRDefault="00177A0D" w:rsidP="00177A0D">
      <w:pPr>
        <w:jc w:val="both"/>
        <w:rPr>
          <w:sz w:val="28"/>
          <w:szCs w:val="28"/>
        </w:rPr>
      </w:pPr>
    </w:p>
    <w:p w:rsidR="00177A0D" w:rsidRPr="00F16CC5" w:rsidRDefault="00177A0D" w:rsidP="00F16CC5">
      <w:pPr>
        <w:pStyle w:val="aff5"/>
        <w:numPr>
          <w:ilvl w:val="0"/>
          <w:numId w:val="8"/>
        </w:numPr>
        <w:spacing w:after="0" w:line="240" w:lineRule="auto"/>
        <w:jc w:val="both"/>
        <w:rPr>
          <w:rFonts w:ascii="Times New Roman" w:hAnsi="Times New Roman"/>
          <w:sz w:val="28"/>
          <w:szCs w:val="28"/>
        </w:rPr>
      </w:pPr>
      <w:r w:rsidRPr="00F16CC5">
        <w:rPr>
          <w:rFonts w:ascii="Times New Roman" w:hAnsi="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 кв. метров</w:t>
      </w:r>
      <w:r w:rsidRPr="00F16CC5">
        <w:rPr>
          <w:rFonts w:ascii="Times New Roman" w:hAnsi="Times New Roman"/>
          <w:sz w:val="28"/>
          <w:szCs w:val="28"/>
          <w:vertAlign w:val="superscript"/>
        </w:rPr>
        <w:t xml:space="preserve"> </w:t>
      </w:r>
      <w:r w:rsidRPr="00F16CC5">
        <w:rPr>
          <w:rFonts w:ascii="Times New Roman" w:hAnsi="Times New Roman"/>
          <w:spacing w:val="-2"/>
          <w:sz w:val="28"/>
          <w:szCs w:val="28"/>
        </w:rPr>
        <w:t>на 1 посетителя. При этом наиболее интенсивно используемая часть такой территории для активных</w:t>
      </w:r>
      <w:r w:rsidRPr="00F16CC5">
        <w:rPr>
          <w:rFonts w:ascii="Times New Roman" w:hAnsi="Times New Roman"/>
          <w:sz w:val="28"/>
          <w:szCs w:val="28"/>
        </w:rPr>
        <w:t xml:space="preserve"> видов отдыха должна составлять не менее </w:t>
      </w:r>
      <w:smartTag w:uri="urn:schemas-microsoft-com:office:smarttags" w:element="metricconverter">
        <w:smartTagPr>
          <w:attr w:name="ProductID" w:val="100 кв. метров"/>
        </w:smartTagPr>
        <w:r w:rsidRPr="00F16CC5">
          <w:rPr>
            <w:rFonts w:ascii="Times New Roman" w:hAnsi="Times New Roman"/>
            <w:sz w:val="28"/>
            <w:szCs w:val="28"/>
          </w:rPr>
          <w:t>100 кв. метров</w:t>
        </w:r>
      </w:smartTag>
      <w:r w:rsidRPr="00F16CC5">
        <w:rPr>
          <w:rFonts w:ascii="Times New Roman" w:hAnsi="Times New Roman"/>
          <w:sz w:val="28"/>
          <w:szCs w:val="28"/>
          <w:vertAlign w:val="superscript"/>
        </w:rPr>
        <w:t xml:space="preserve"> </w:t>
      </w:r>
      <w:r w:rsidRPr="00F16CC5">
        <w:rPr>
          <w:rFonts w:ascii="Times New Roman" w:hAnsi="Times New Roman"/>
          <w:sz w:val="28"/>
          <w:szCs w:val="28"/>
        </w:rPr>
        <w:t>на одного посетителя.</w:t>
      </w:r>
    </w:p>
    <w:p w:rsidR="00177A0D" w:rsidRPr="00EA1CBB" w:rsidRDefault="00177A0D" w:rsidP="00F16CC5">
      <w:pPr>
        <w:ind w:firstLine="709"/>
        <w:jc w:val="both"/>
        <w:rPr>
          <w:sz w:val="28"/>
          <w:szCs w:val="28"/>
        </w:rPr>
      </w:pPr>
      <w:r w:rsidRPr="00F16CC5">
        <w:rPr>
          <w:sz w:val="28"/>
          <w:szCs w:val="28"/>
        </w:rPr>
        <w:lastRenderedPageBreak/>
        <w:t xml:space="preserve">Минимальные расчетные показатели площади зон массового кратковременного отдыха в городах следует принимать не менее </w:t>
      </w:r>
      <w:smartTag w:uri="urn:schemas-microsoft-com:office:smarttags" w:element="metricconverter">
        <w:smartTagPr>
          <w:attr w:name="ProductID" w:val="500 000 кв. метров"/>
        </w:smartTagPr>
        <w:r w:rsidRPr="00F16CC5">
          <w:rPr>
            <w:sz w:val="28"/>
            <w:szCs w:val="28"/>
          </w:rPr>
          <w:t>500 000</w:t>
        </w:r>
        <w:r>
          <w:rPr>
            <w:sz w:val="28"/>
            <w:szCs w:val="28"/>
          </w:rPr>
          <w:t xml:space="preserve"> кв. метров</w:t>
        </w:r>
      </w:smartTag>
      <w:r w:rsidRPr="00EA1CBB">
        <w:rPr>
          <w:sz w:val="28"/>
          <w:szCs w:val="28"/>
        </w:rPr>
        <w:t>.</w:t>
      </w:r>
    </w:p>
    <w:p w:rsidR="00601398" w:rsidRDefault="00601398" w:rsidP="00177A0D">
      <w:pPr>
        <w:ind w:firstLine="720"/>
        <w:jc w:val="center"/>
        <w:rPr>
          <w:sz w:val="28"/>
          <w:szCs w:val="28"/>
        </w:rPr>
      </w:pPr>
    </w:p>
    <w:p w:rsidR="00177A0D" w:rsidRPr="00EA1CBB" w:rsidRDefault="00177A0D" w:rsidP="00177A0D">
      <w:pPr>
        <w:ind w:firstLine="720"/>
        <w:jc w:val="center"/>
        <w:rPr>
          <w:sz w:val="28"/>
          <w:szCs w:val="28"/>
        </w:rPr>
      </w:pPr>
      <w:r w:rsidRPr="00EA1CBB">
        <w:rPr>
          <w:sz w:val="28"/>
          <w:szCs w:val="28"/>
        </w:rPr>
        <w:t>Норматив обеспеч</w:t>
      </w:r>
      <w:r>
        <w:rPr>
          <w:sz w:val="28"/>
          <w:szCs w:val="28"/>
        </w:rPr>
        <w:t>енности</w:t>
      </w:r>
      <w:r w:rsidRPr="00EA1CBB">
        <w:rPr>
          <w:sz w:val="28"/>
          <w:szCs w:val="28"/>
        </w:rPr>
        <w:t xml:space="preserve"> зон загородного кратковременного отдыха объектами обслуживания</w:t>
      </w:r>
    </w:p>
    <w:p w:rsidR="00177A0D" w:rsidRPr="00EA1CBB" w:rsidRDefault="00177A0D" w:rsidP="00177A0D">
      <w:pPr>
        <w:ind w:firstLine="720"/>
        <w:jc w:val="both"/>
        <w:rPr>
          <w:sz w:val="28"/>
          <w:szCs w:val="28"/>
        </w:rPr>
      </w:pPr>
    </w:p>
    <w:p w:rsidR="00177A0D" w:rsidRPr="00F16CC5" w:rsidRDefault="00177A0D" w:rsidP="00F16CC5">
      <w:pPr>
        <w:pStyle w:val="aff5"/>
        <w:numPr>
          <w:ilvl w:val="0"/>
          <w:numId w:val="8"/>
        </w:numPr>
        <w:spacing w:after="0" w:line="240" w:lineRule="auto"/>
        <w:jc w:val="both"/>
        <w:rPr>
          <w:rFonts w:ascii="Times New Roman" w:hAnsi="Times New Roman"/>
          <w:sz w:val="28"/>
          <w:szCs w:val="28"/>
        </w:rPr>
      </w:pPr>
      <w:r w:rsidRPr="00F16CC5">
        <w:rPr>
          <w:rFonts w:ascii="Times New Roman" w:hAnsi="Times New Roman"/>
          <w:sz w:val="28"/>
          <w:szCs w:val="28"/>
        </w:rPr>
        <w:t xml:space="preserve">Минимальные расчетные показатели обеспечения зон загородного кратковременного отдыха объектами обслуживания и сооружениями на 1000 отдыхающих </w:t>
      </w:r>
      <w:r w:rsidR="00601398" w:rsidRPr="00F16CC5">
        <w:rPr>
          <w:rFonts w:ascii="Times New Roman" w:hAnsi="Times New Roman"/>
          <w:sz w:val="28"/>
          <w:szCs w:val="28"/>
        </w:rPr>
        <w:t>приведены в таблице 13</w:t>
      </w:r>
      <w:r w:rsidRPr="00F16CC5">
        <w:rPr>
          <w:rFonts w:ascii="Times New Roman" w:hAnsi="Times New Roman"/>
          <w:sz w:val="28"/>
          <w:szCs w:val="28"/>
        </w:rPr>
        <w:t>.</w:t>
      </w:r>
    </w:p>
    <w:p w:rsidR="00177A0D" w:rsidRPr="00F16CC5" w:rsidRDefault="00177A0D" w:rsidP="00F16CC5">
      <w:pPr>
        <w:pStyle w:val="afff2"/>
        <w:jc w:val="both"/>
        <w:rPr>
          <w:rFonts w:ascii="Times New Roman" w:hAnsi="Times New Roman" w:cs="Times New Roman"/>
          <w:b w:val="0"/>
          <w:sz w:val="28"/>
          <w:szCs w:val="28"/>
        </w:rPr>
      </w:pPr>
    </w:p>
    <w:p w:rsidR="00177A0D" w:rsidRPr="00F16CC5" w:rsidRDefault="00177A0D" w:rsidP="00F16CC5">
      <w:pPr>
        <w:pStyle w:val="afff2"/>
        <w:jc w:val="both"/>
        <w:rPr>
          <w:rFonts w:ascii="Times New Roman" w:hAnsi="Times New Roman" w:cs="Times New Roman"/>
          <w:b w:val="0"/>
          <w:sz w:val="28"/>
          <w:szCs w:val="28"/>
        </w:rPr>
      </w:pPr>
      <w:r w:rsidRPr="00F16CC5">
        <w:rPr>
          <w:rFonts w:ascii="Times New Roman" w:hAnsi="Times New Roman" w:cs="Times New Roman"/>
          <w:b w:val="0"/>
          <w:sz w:val="28"/>
          <w:szCs w:val="28"/>
        </w:rPr>
        <w:t>Таблица 1</w:t>
      </w:r>
      <w:r w:rsidR="00601398" w:rsidRPr="00F16CC5">
        <w:rPr>
          <w:rFonts w:ascii="Times New Roman" w:hAnsi="Times New Roman" w:cs="Times New Roman"/>
          <w:b w:val="0"/>
          <w:sz w:val="28"/>
          <w:szCs w:val="28"/>
        </w:rPr>
        <w:t>3</w:t>
      </w:r>
    </w:p>
    <w:p w:rsidR="00F16CC5" w:rsidRPr="00F16CC5" w:rsidRDefault="00F16CC5" w:rsidP="00F16CC5">
      <w:pPr>
        <w:rPr>
          <w:sz w:val="28"/>
          <w:szCs w:val="28"/>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2353"/>
        <w:gridCol w:w="3080"/>
      </w:tblGrid>
      <w:tr w:rsidR="00177A0D" w:rsidRPr="00EA1CBB" w:rsidTr="00F16CC5">
        <w:trPr>
          <w:trHeight w:val="20"/>
        </w:trPr>
        <w:tc>
          <w:tcPr>
            <w:tcW w:w="2212" w:type="pct"/>
          </w:tcPr>
          <w:p w:rsidR="00177A0D" w:rsidRPr="00EA1CBB" w:rsidRDefault="00177A0D" w:rsidP="00F16CC5">
            <w:pPr>
              <w:pStyle w:val="a4"/>
              <w:rPr>
                <w:b w:val="0"/>
                <w:sz w:val="24"/>
                <w:szCs w:val="24"/>
              </w:rPr>
            </w:pPr>
            <w:r w:rsidRPr="00EA1CBB">
              <w:rPr>
                <w:b w:val="0"/>
                <w:sz w:val="24"/>
                <w:szCs w:val="24"/>
              </w:rPr>
              <w:t>Объекты обслуживания, сооружения</w:t>
            </w:r>
          </w:p>
        </w:tc>
        <w:tc>
          <w:tcPr>
            <w:tcW w:w="1207" w:type="pct"/>
          </w:tcPr>
          <w:p w:rsidR="00177A0D" w:rsidRPr="00EA1CBB" w:rsidRDefault="00177A0D" w:rsidP="00F16CC5">
            <w:pPr>
              <w:pStyle w:val="a4"/>
              <w:ind w:firstLine="0"/>
              <w:rPr>
                <w:b w:val="0"/>
                <w:sz w:val="24"/>
                <w:szCs w:val="24"/>
              </w:rPr>
            </w:pPr>
            <w:r w:rsidRPr="00EA1CBB">
              <w:rPr>
                <w:b w:val="0"/>
                <w:sz w:val="24"/>
                <w:szCs w:val="24"/>
              </w:rPr>
              <w:t>Единица измерения</w:t>
            </w:r>
          </w:p>
        </w:tc>
        <w:tc>
          <w:tcPr>
            <w:tcW w:w="1580" w:type="pct"/>
          </w:tcPr>
          <w:p w:rsidR="00177A0D" w:rsidRPr="00EA1CBB" w:rsidRDefault="00177A0D" w:rsidP="00F16CC5">
            <w:pPr>
              <w:pStyle w:val="a4"/>
              <w:ind w:firstLine="0"/>
              <w:rPr>
                <w:b w:val="0"/>
                <w:sz w:val="24"/>
                <w:szCs w:val="24"/>
              </w:rPr>
            </w:pPr>
            <w:r w:rsidRPr="00EA1CBB">
              <w:rPr>
                <w:b w:val="0"/>
                <w:sz w:val="24"/>
                <w:szCs w:val="24"/>
              </w:rPr>
              <w:t>Минимальный расчетный показатель обеспечения</w:t>
            </w:r>
          </w:p>
        </w:tc>
      </w:tr>
      <w:tr w:rsidR="00177A0D" w:rsidRPr="00EA1CBB" w:rsidTr="00F16CC5">
        <w:trPr>
          <w:trHeight w:val="20"/>
        </w:trPr>
        <w:tc>
          <w:tcPr>
            <w:tcW w:w="2212" w:type="pct"/>
            <w:vAlign w:val="center"/>
          </w:tcPr>
          <w:p w:rsidR="00177A0D" w:rsidRPr="00EA1CBB" w:rsidRDefault="00177A0D" w:rsidP="0047191D">
            <w:pPr>
              <w:pStyle w:val="a4"/>
              <w:ind w:firstLine="0"/>
              <w:rPr>
                <w:b w:val="0"/>
                <w:sz w:val="24"/>
                <w:szCs w:val="24"/>
              </w:rPr>
            </w:pPr>
            <w:r w:rsidRPr="00EA1CBB">
              <w:rPr>
                <w:b w:val="0"/>
                <w:sz w:val="24"/>
                <w:szCs w:val="24"/>
              </w:rPr>
              <w:t>1</w:t>
            </w:r>
          </w:p>
        </w:tc>
        <w:tc>
          <w:tcPr>
            <w:tcW w:w="1207" w:type="pct"/>
            <w:vAlign w:val="center"/>
          </w:tcPr>
          <w:p w:rsidR="00177A0D" w:rsidRPr="00EA1CBB" w:rsidRDefault="00177A0D" w:rsidP="0047191D">
            <w:pPr>
              <w:pStyle w:val="a4"/>
              <w:ind w:firstLine="0"/>
              <w:rPr>
                <w:b w:val="0"/>
                <w:sz w:val="24"/>
                <w:szCs w:val="24"/>
              </w:rPr>
            </w:pPr>
            <w:r w:rsidRPr="00EA1CBB">
              <w:rPr>
                <w:b w:val="0"/>
                <w:sz w:val="24"/>
                <w:szCs w:val="24"/>
              </w:rPr>
              <w:t>2</w:t>
            </w:r>
          </w:p>
        </w:tc>
        <w:tc>
          <w:tcPr>
            <w:tcW w:w="1580" w:type="pct"/>
            <w:vAlign w:val="center"/>
          </w:tcPr>
          <w:p w:rsidR="00177A0D" w:rsidRPr="00EA1CBB" w:rsidRDefault="00177A0D" w:rsidP="0047191D">
            <w:pPr>
              <w:pStyle w:val="a4"/>
              <w:ind w:firstLine="0"/>
              <w:rPr>
                <w:b w:val="0"/>
                <w:sz w:val="24"/>
                <w:szCs w:val="24"/>
              </w:rPr>
            </w:pPr>
            <w:r w:rsidRPr="00EA1CBB">
              <w:rPr>
                <w:b w:val="0"/>
                <w:sz w:val="24"/>
                <w:szCs w:val="24"/>
              </w:rPr>
              <w:t>3</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Предприятия общественного питания кафе, закусочные столовые рестораны</w:t>
            </w:r>
          </w:p>
        </w:tc>
        <w:tc>
          <w:tcPr>
            <w:tcW w:w="1207" w:type="pct"/>
          </w:tcPr>
          <w:p w:rsidR="00177A0D" w:rsidRPr="00EA1CBB" w:rsidRDefault="00177A0D" w:rsidP="00F16CC5">
            <w:pPr>
              <w:pStyle w:val="a4"/>
              <w:ind w:firstLine="0"/>
              <w:rPr>
                <w:b w:val="0"/>
                <w:sz w:val="24"/>
                <w:szCs w:val="24"/>
              </w:rPr>
            </w:pPr>
            <w:r w:rsidRPr="00EA1CBB">
              <w:rPr>
                <w:b w:val="0"/>
                <w:sz w:val="24"/>
                <w:szCs w:val="24"/>
              </w:rPr>
              <w:t>Посадочное место</w:t>
            </w:r>
          </w:p>
        </w:tc>
        <w:tc>
          <w:tcPr>
            <w:tcW w:w="1580" w:type="pct"/>
          </w:tcPr>
          <w:p w:rsidR="00177A0D" w:rsidRPr="00EA1CBB" w:rsidRDefault="00177A0D" w:rsidP="00F16CC5">
            <w:pPr>
              <w:pStyle w:val="a4"/>
              <w:ind w:firstLine="0"/>
              <w:rPr>
                <w:b w:val="0"/>
                <w:sz w:val="24"/>
                <w:szCs w:val="24"/>
              </w:rPr>
            </w:pPr>
            <w:r w:rsidRPr="00EA1CBB">
              <w:rPr>
                <w:b w:val="0"/>
                <w:sz w:val="24"/>
                <w:szCs w:val="24"/>
              </w:rPr>
              <w:t>28</w:t>
            </w:r>
          </w:p>
          <w:p w:rsidR="00177A0D" w:rsidRPr="00EA1CBB" w:rsidRDefault="00177A0D" w:rsidP="00F16CC5">
            <w:pPr>
              <w:pStyle w:val="a4"/>
              <w:ind w:firstLine="0"/>
              <w:rPr>
                <w:b w:val="0"/>
                <w:sz w:val="24"/>
                <w:szCs w:val="24"/>
              </w:rPr>
            </w:pPr>
            <w:r w:rsidRPr="00EA1CBB">
              <w:rPr>
                <w:b w:val="0"/>
                <w:sz w:val="24"/>
                <w:szCs w:val="24"/>
              </w:rPr>
              <w:t>40</w:t>
            </w:r>
          </w:p>
          <w:p w:rsidR="00177A0D" w:rsidRPr="00EA1CBB" w:rsidRDefault="00177A0D" w:rsidP="00F16CC5">
            <w:pPr>
              <w:pStyle w:val="a4"/>
              <w:ind w:firstLine="0"/>
              <w:rPr>
                <w:b w:val="0"/>
                <w:sz w:val="24"/>
                <w:szCs w:val="24"/>
              </w:rPr>
            </w:pPr>
            <w:r w:rsidRPr="00EA1CBB">
              <w:rPr>
                <w:b w:val="0"/>
                <w:sz w:val="24"/>
                <w:szCs w:val="24"/>
              </w:rPr>
              <w:t>12</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 xml:space="preserve">Очаги </w:t>
            </w:r>
            <w:proofErr w:type="gramStart"/>
            <w:r w:rsidRPr="00EA1CBB">
              <w:rPr>
                <w:b w:val="0"/>
                <w:sz w:val="24"/>
                <w:szCs w:val="24"/>
              </w:rPr>
              <w:t>самостоятельного</w:t>
            </w:r>
            <w:proofErr w:type="gramEnd"/>
            <w:r w:rsidRPr="00EA1CBB">
              <w:rPr>
                <w:b w:val="0"/>
                <w:sz w:val="24"/>
                <w:szCs w:val="24"/>
              </w:rPr>
              <w:t xml:space="preserve"> </w:t>
            </w:r>
            <w:proofErr w:type="spellStart"/>
            <w:r w:rsidRPr="00EA1CBB">
              <w:rPr>
                <w:b w:val="0"/>
                <w:sz w:val="24"/>
                <w:szCs w:val="24"/>
              </w:rPr>
              <w:t>приготовле</w:t>
            </w:r>
            <w:r w:rsidR="00F16CC5">
              <w:rPr>
                <w:b w:val="0"/>
                <w:sz w:val="24"/>
                <w:szCs w:val="24"/>
              </w:rPr>
              <w:t>-</w:t>
            </w:r>
            <w:r w:rsidRPr="00EA1CBB">
              <w:rPr>
                <w:b w:val="0"/>
                <w:sz w:val="24"/>
                <w:szCs w:val="24"/>
              </w:rPr>
              <w:t>ния</w:t>
            </w:r>
            <w:proofErr w:type="spellEnd"/>
            <w:r w:rsidRPr="00EA1CBB">
              <w:rPr>
                <w:b w:val="0"/>
                <w:sz w:val="24"/>
                <w:szCs w:val="24"/>
              </w:rPr>
              <w:t xml:space="preserve"> пищи</w:t>
            </w:r>
          </w:p>
        </w:tc>
        <w:tc>
          <w:tcPr>
            <w:tcW w:w="1207" w:type="pct"/>
          </w:tcPr>
          <w:p w:rsidR="00177A0D" w:rsidRPr="00EA1CBB" w:rsidRDefault="00177A0D" w:rsidP="00F16CC5">
            <w:pPr>
              <w:pStyle w:val="a4"/>
              <w:ind w:firstLine="0"/>
              <w:rPr>
                <w:b w:val="0"/>
                <w:sz w:val="24"/>
                <w:szCs w:val="24"/>
              </w:rPr>
            </w:pPr>
            <w:r w:rsidRPr="00EA1CBB">
              <w:rPr>
                <w:b w:val="0"/>
                <w:sz w:val="24"/>
                <w:szCs w:val="24"/>
              </w:rPr>
              <w:t>Штука</w:t>
            </w:r>
          </w:p>
        </w:tc>
        <w:tc>
          <w:tcPr>
            <w:tcW w:w="1580" w:type="pct"/>
          </w:tcPr>
          <w:p w:rsidR="00177A0D" w:rsidRPr="00EA1CBB" w:rsidRDefault="00177A0D" w:rsidP="00F16CC5">
            <w:pPr>
              <w:pStyle w:val="a4"/>
              <w:ind w:firstLine="0"/>
              <w:rPr>
                <w:b w:val="0"/>
                <w:sz w:val="24"/>
                <w:szCs w:val="24"/>
              </w:rPr>
            </w:pPr>
            <w:r w:rsidRPr="00EA1CBB">
              <w:rPr>
                <w:b w:val="0"/>
                <w:sz w:val="24"/>
                <w:szCs w:val="24"/>
              </w:rPr>
              <w:t>5</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Магазины</w:t>
            </w:r>
          </w:p>
        </w:tc>
        <w:tc>
          <w:tcPr>
            <w:tcW w:w="1207" w:type="pct"/>
          </w:tcPr>
          <w:p w:rsidR="00177A0D" w:rsidRPr="00EA1CBB" w:rsidRDefault="00177A0D" w:rsidP="00F16CC5">
            <w:pPr>
              <w:pStyle w:val="a4"/>
              <w:ind w:firstLine="0"/>
              <w:rPr>
                <w:b w:val="0"/>
                <w:sz w:val="24"/>
                <w:szCs w:val="24"/>
              </w:rPr>
            </w:pPr>
            <w:r w:rsidRPr="00EA1CBB">
              <w:rPr>
                <w:b w:val="0"/>
                <w:sz w:val="24"/>
                <w:szCs w:val="24"/>
              </w:rPr>
              <w:t>Рабочее место</w:t>
            </w:r>
          </w:p>
        </w:tc>
        <w:tc>
          <w:tcPr>
            <w:tcW w:w="1580" w:type="pct"/>
          </w:tcPr>
          <w:p w:rsidR="00177A0D" w:rsidRPr="00EA1CBB" w:rsidRDefault="00177A0D" w:rsidP="00F16CC5">
            <w:pPr>
              <w:pStyle w:val="a4"/>
              <w:ind w:firstLine="0"/>
              <w:rPr>
                <w:b w:val="0"/>
                <w:sz w:val="24"/>
                <w:szCs w:val="24"/>
              </w:rPr>
            </w:pPr>
            <w:r w:rsidRPr="00EA1CBB">
              <w:rPr>
                <w:b w:val="0"/>
                <w:sz w:val="24"/>
                <w:szCs w:val="24"/>
              </w:rPr>
              <w:t>1-1,5</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Пункты проката инвентаря</w:t>
            </w:r>
          </w:p>
        </w:tc>
        <w:tc>
          <w:tcPr>
            <w:tcW w:w="1207" w:type="pct"/>
          </w:tcPr>
          <w:p w:rsidR="00177A0D" w:rsidRPr="00EA1CBB" w:rsidRDefault="00177A0D" w:rsidP="00F16CC5">
            <w:pPr>
              <w:pStyle w:val="a4"/>
              <w:ind w:firstLine="0"/>
              <w:rPr>
                <w:b w:val="0"/>
                <w:sz w:val="24"/>
                <w:szCs w:val="24"/>
              </w:rPr>
            </w:pPr>
            <w:r w:rsidRPr="00EA1CBB">
              <w:rPr>
                <w:b w:val="0"/>
                <w:sz w:val="24"/>
                <w:szCs w:val="24"/>
              </w:rPr>
              <w:t>Рабочее место</w:t>
            </w:r>
          </w:p>
        </w:tc>
        <w:tc>
          <w:tcPr>
            <w:tcW w:w="1580" w:type="pct"/>
          </w:tcPr>
          <w:p w:rsidR="00177A0D" w:rsidRPr="00EA1CBB" w:rsidRDefault="00177A0D" w:rsidP="00F16CC5">
            <w:pPr>
              <w:pStyle w:val="a4"/>
              <w:ind w:firstLine="0"/>
              <w:rPr>
                <w:b w:val="0"/>
                <w:sz w:val="24"/>
                <w:szCs w:val="24"/>
              </w:rPr>
            </w:pPr>
            <w:r w:rsidRPr="00EA1CBB">
              <w:rPr>
                <w:b w:val="0"/>
                <w:sz w:val="24"/>
                <w:szCs w:val="24"/>
              </w:rPr>
              <w:t>0,2</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Киноплощадки</w:t>
            </w:r>
          </w:p>
        </w:tc>
        <w:tc>
          <w:tcPr>
            <w:tcW w:w="1207" w:type="pct"/>
          </w:tcPr>
          <w:p w:rsidR="00177A0D" w:rsidRPr="00EA1CBB" w:rsidRDefault="00177A0D" w:rsidP="00F16CC5">
            <w:pPr>
              <w:pStyle w:val="a4"/>
              <w:ind w:firstLine="0"/>
              <w:rPr>
                <w:b w:val="0"/>
                <w:sz w:val="24"/>
                <w:szCs w:val="24"/>
              </w:rPr>
            </w:pPr>
            <w:r w:rsidRPr="00EA1CBB">
              <w:rPr>
                <w:b w:val="0"/>
                <w:sz w:val="24"/>
                <w:szCs w:val="24"/>
              </w:rPr>
              <w:t>Зрительное место</w:t>
            </w:r>
          </w:p>
        </w:tc>
        <w:tc>
          <w:tcPr>
            <w:tcW w:w="1580" w:type="pct"/>
          </w:tcPr>
          <w:p w:rsidR="00177A0D" w:rsidRPr="00EA1CBB" w:rsidRDefault="00177A0D" w:rsidP="00F16CC5">
            <w:pPr>
              <w:pStyle w:val="a4"/>
              <w:ind w:firstLine="0"/>
              <w:rPr>
                <w:b w:val="0"/>
                <w:sz w:val="24"/>
                <w:szCs w:val="24"/>
              </w:rPr>
            </w:pPr>
            <w:r w:rsidRPr="00EA1CBB">
              <w:rPr>
                <w:b w:val="0"/>
                <w:sz w:val="24"/>
                <w:szCs w:val="24"/>
              </w:rPr>
              <w:t>20</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Танцевальные площадки</w:t>
            </w:r>
          </w:p>
        </w:tc>
        <w:tc>
          <w:tcPr>
            <w:tcW w:w="1207" w:type="pct"/>
          </w:tcPr>
          <w:p w:rsidR="00177A0D" w:rsidRPr="00EA1CBB" w:rsidRDefault="00177A0D" w:rsidP="00F16CC5">
            <w:pPr>
              <w:pStyle w:val="a4"/>
              <w:ind w:firstLine="0"/>
              <w:rPr>
                <w:b w:val="0"/>
                <w:sz w:val="24"/>
                <w:szCs w:val="24"/>
              </w:rPr>
            </w:pPr>
            <w:proofErr w:type="spellStart"/>
            <w:r>
              <w:rPr>
                <w:b w:val="0"/>
                <w:sz w:val="24"/>
                <w:szCs w:val="24"/>
              </w:rPr>
              <w:t>К</w:t>
            </w:r>
            <w:r w:rsidRPr="00EA1CBB">
              <w:rPr>
                <w:b w:val="0"/>
                <w:sz w:val="24"/>
                <w:szCs w:val="24"/>
              </w:rPr>
              <w:t>в.метров</w:t>
            </w:r>
            <w:proofErr w:type="spellEnd"/>
          </w:p>
        </w:tc>
        <w:tc>
          <w:tcPr>
            <w:tcW w:w="1580" w:type="pct"/>
          </w:tcPr>
          <w:p w:rsidR="00177A0D" w:rsidRPr="00EA1CBB" w:rsidRDefault="00177A0D" w:rsidP="00F16CC5">
            <w:pPr>
              <w:pStyle w:val="a4"/>
              <w:ind w:firstLine="0"/>
              <w:rPr>
                <w:b w:val="0"/>
                <w:sz w:val="24"/>
                <w:szCs w:val="24"/>
              </w:rPr>
            </w:pPr>
            <w:r w:rsidRPr="00EA1CBB">
              <w:rPr>
                <w:b w:val="0"/>
                <w:sz w:val="24"/>
                <w:szCs w:val="24"/>
              </w:rPr>
              <w:t>20-35</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Спортивные площадки и сооружения</w:t>
            </w:r>
          </w:p>
        </w:tc>
        <w:tc>
          <w:tcPr>
            <w:tcW w:w="1207" w:type="pct"/>
          </w:tcPr>
          <w:p w:rsidR="00177A0D" w:rsidRPr="00EA1CBB" w:rsidRDefault="00177A0D" w:rsidP="00F16CC5">
            <w:pPr>
              <w:pStyle w:val="a4"/>
              <w:ind w:firstLine="0"/>
              <w:rPr>
                <w:b w:val="0"/>
                <w:sz w:val="24"/>
                <w:szCs w:val="24"/>
              </w:rPr>
            </w:pPr>
            <w:proofErr w:type="spellStart"/>
            <w:r>
              <w:rPr>
                <w:b w:val="0"/>
                <w:sz w:val="24"/>
                <w:szCs w:val="24"/>
              </w:rPr>
              <w:t>К</w:t>
            </w:r>
            <w:r w:rsidRPr="00EA1CBB">
              <w:rPr>
                <w:b w:val="0"/>
                <w:sz w:val="24"/>
                <w:szCs w:val="24"/>
              </w:rPr>
              <w:t>в.метров</w:t>
            </w:r>
            <w:proofErr w:type="spellEnd"/>
          </w:p>
        </w:tc>
        <w:tc>
          <w:tcPr>
            <w:tcW w:w="1580" w:type="pct"/>
          </w:tcPr>
          <w:p w:rsidR="00177A0D" w:rsidRPr="00EA1CBB" w:rsidRDefault="00177A0D" w:rsidP="00F16CC5">
            <w:pPr>
              <w:pStyle w:val="a4"/>
              <w:ind w:firstLine="0"/>
              <w:rPr>
                <w:b w:val="0"/>
                <w:sz w:val="24"/>
                <w:szCs w:val="24"/>
              </w:rPr>
            </w:pPr>
            <w:r w:rsidRPr="00EA1CBB">
              <w:rPr>
                <w:b w:val="0"/>
                <w:sz w:val="24"/>
                <w:szCs w:val="24"/>
              </w:rPr>
              <w:t>3800-4000</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Лодочные станции</w:t>
            </w:r>
          </w:p>
        </w:tc>
        <w:tc>
          <w:tcPr>
            <w:tcW w:w="1207" w:type="pct"/>
          </w:tcPr>
          <w:p w:rsidR="00177A0D" w:rsidRPr="00EA1CBB" w:rsidRDefault="00177A0D" w:rsidP="00F16CC5">
            <w:pPr>
              <w:pStyle w:val="a4"/>
              <w:ind w:firstLine="0"/>
              <w:rPr>
                <w:b w:val="0"/>
                <w:sz w:val="24"/>
                <w:szCs w:val="24"/>
              </w:rPr>
            </w:pPr>
            <w:r w:rsidRPr="00EA1CBB">
              <w:rPr>
                <w:b w:val="0"/>
                <w:sz w:val="24"/>
                <w:szCs w:val="24"/>
              </w:rPr>
              <w:t>Лодка</w:t>
            </w:r>
          </w:p>
        </w:tc>
        <w:tc>
          <w:tcPr>
            <w:tcW w:w="1580" w:type="pct"/>
          </w:tcPr>
          <w:p w:rsidR="00177A0D" w:rsidRPr="00EA1CBB" w:rsidRDefault="00177A0D" w:rsidP="00F16CC5">
            <w:pPr>
              <w:pStyle w:val="a4"/>
              <w:ind w:firstLine="0"/>
              <w:rPr>
                <w:b w:val="0"/>
                <w:sz w:val="24"/>
                <w:szCs w:val="24"/>
              </w:rPr>
            </w:pPr>
            <w:r w:rsidRPr="00EA1CBB">
              <w:rPr>
                <w:b w:val="0"/>
                <w:sz w:val="24"/>
                <w:szCs w:val="24"/>
              </w:rPr>
              <w:t>15</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Бассейн</w:t>
            </w:r>
          </w:p>
        </w:tc>
        <w:tc>
          <w:tcPr>
            <w:tcW w:w="1207" w:type="pct"/>
          </w:tcPr>
          <w:p w:rsidR="00177A0D" w:rsidRPr="00EA1CBB" w:rsidRDefault="00177A0D" w:rsidP="00F16CC5">
            <w:pPr>
              <w:pStyle w:val="a4"/>
              <w:ind w:firstLine="0"/>
              <w:rPr>
                <w:b w:val="0"/>
                <w:sz w:val="24"/>
                <w:szCs w:val="24"/>
              </w:rPr>
            </w:pPr>
            <w:proofErr w:type="spellStart"/>
            <w:r>
              <w:rPr>
                <w:b w:val="0"/>
                <w:sz w:val="24"/>
                <w:szCs w:val="24"/>
              </w:rPr>
              <w:t>К</w:t>
            </w:r>
            <w:r w:rsidRPr="00EA1CBB">
              <w:rPr>
                <w:b w:val="0"/>
                <w:sz w:val="24"/>
                <w:szCs w:val="24"/>
              </w:rPr>
              <w:t>в.метров</w:t>
            </w:r>
            <w:proofErr w:type="spellEnd"/>
            <w:r w:rsidRPr="00EA1CBB">
              <w:rPr>
                <w:b w:val="0"/>
                <w:sz w:val="24"/>
                <w:szCs w:val="24"/>
                <w:vertAlign w:val="superscript"/>
              </w:rPr>
              <w:t xml:space="preserve"> </w:t>
            </w:r>
            <w:r w:rsidRPr="00EA1CBB">
              <w:rPr>
                <w:b w:val="0"/>
                <w:sz w:val="24"/>
                <w:szCs w:val="24"/>
              </w:rPr>
              <w:t>водного зеркала</w:t>
            </w:r>
          </w:p>
        </w:tc>
        <w:tc>
          <w:tcPr>
            <w:tcW w:w="1580" w:type="pct"/>
          </w:tcPr>
          <w:p w:rsidR="00177A0D" w:rsidRPr="00EA1CBB" w:rsidRDefault="00177A0D" w:rsidP="00F16CC5">
            <w:pPr>
              <w:pStyle w:val="a4"/>
              <w:ind w:firstLine="0"/>
              <w:rPr>
                <w:b w:val="0"/>
                <w:sz w:val="24"/>
                <w:szCs w:val="24"/>
              </w:rPr>
            </w:pPr>
            <w:r w:rsidRPr="00EA1CBB">
              <w:rPr>
                <w:b w:val="0"/>
                <w:sz w:val="24"/>
                <w:szCs w:val="24"/>
              </w:rPr>
              <w:t>250</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Pr>
                <w:b w:val="0"/>
                <w:sz w:val="24"/>
                <w:szCs w:val="24"/>
              </w:rPr>
              <w:t xml:space="preserve">Вело </w:t>
            </w:r>
            <w:r w:rsidRPr="00EA1CBB">
              <w:rPr>
                <w:b w:val="0"/>
                <w:sz w:val="24"/>
                <w:szCs w:val="24"/>
              </w:rPr>
              <w:t>и лыжные станции</w:t>
            </w:r>
          </w:p>
        </w:tc>
        <w:tc>
          <w:tcPr>
            <w:tcW w:w="1207" w:type="pct"/>
          </w:tcPr>
          <w:p w:rsidR="00177A0D" w:rsidRPr="00EA1CBB" w:rsidRDefault="00177A0D" w:rsidP="00F16CC5">
            <w:pPr>
              <w:pStyle w:val="a4"/>
              <w:ind w:firstLine="0"/>
              <w:rPr>
                <w:b w:val="0"/>
                <w:sz w:val="24"/>
                <w:szCs w:val="24"/>
              </w:rPr>
            </w:pPr>
            <w:r w:rsidRPr="00EA1CBB">
              <w:rPr>
                <w:b w:val="0"/>
                <w:sz w:val="24"/>
                <w:szCs w:val="24"/>
              </w:rPr>
              <w:t>Место</w:t>
            </w:r>
          </w:p>
        </w:tc>
        <w:tc>
          <w:tcPr>
            <w:tcW w:w="1580" w:type="pct"/>
          </w:tcPr>
          <w:p w:rsidR="00177A0D" w:rsidRPr="00EA1CBB" w:rsidRDefault="00177A0D" w:rsidP="00F16CC5">
            <w:pPr>
              <w:pStyle w:val="a4"/>
              <w:ind w:firstLine="0"/>
              <w:rPr>
                <w:b w:val="0"/>
                <w:sz w:val="24"/>
                <w:szCs w:val="24"/>
              </w:rPr>
            </w:pPr>
            <w:r w:rsidRPr="00EA1CBB">
              <w:rPr>
                <w:b w:val="0"/>
                <w:sz w:val="24"/>
                <w:szCs w:val="24"/>
              </w:rPr>
              <w:t>200</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 xml:space="preserve">Пляжи общего пользования пляж </w:t>
            </w:r>
            <w:proofErr w:type="spellStart"/>
            <w:proofErr w:type="gramStart"/>
            <w:r w:rsidRPr="00EA1CBB">
              <w:rPr>
                <w:b w:val="0"/>
                <w:sz w:val="24"/>
                <w:szCs w:val="24"/>
              </w:rPr>
              <w:t>аква</w:t>
            </w:r>
            <w:proofErr w:type="spellEnd"/>
            <w:r w:rsidR="00F97C12">
              <w:rPr>
                <w:b w:val="0"/>
                <w:sz w:val="24"/>
                <w:szCs w:val="24"/>
              </w:rPr>
              <w:t>-</w:t>
            </w:r>
            <w:r w:rsidRPr="00EA1CBB">
              <w:rPr>
                <w:b w:val="0"/>
                <w:sz w:val="24"/>
                <w:szCs w:val="24"/>
              </w:rPr>
              <w:t>тория</w:t>
            </w:r>
            <w:proofErr w:type="gramEnd"/>
          </w:p>
        </w:tc>
        <w:tc>
          <w:tcPr>
            <w:tcW w:w="1207" w:type="pct"/>
          </w:tcPr>
          <w:p w:rsidR="00177A0D" w:rsidRPr="00EA1CBB" w:rsidRDefault="00177A0D" w:rsidP="00F16CC5">
            <w:pPr>
              <w:pStyle w:val="a4"/>
              <w:ind w:firstLine="0"/>
              <w:rPr>
                <w:b w:val="0"/>
                <w:sz w:val="24"/>
                <w:szCs w:val="24"/>
              </w:rPr>
            </w:pPr>
            <w:r>
              <w:rPr>
                <w:b w:val="0"/>
                <w:sz w:val="24"/>
                <w:szCs w:val="24"/>
              </w:rPr>
              <w:t>Г</w:t>
            </w:r>
            <w:r w:rsidRPr="00EA1CBB">
              <w:rPr>
                <w:b w:val="0"/>
                <w:sz w:val="24"/>
                <w:szCs w:val="24"/>
              </w:rPr>
              <w:t>ектаров</w:t>
            </w:r>
          </w:p>
          <w:p w:rsidR="00177A0D" w:rsidRPr="00EA1CBB" w:rsidRDefault="00177A0D" w:rsidP="00F16CC5">
            <w:pPr>
              <w:pStyle w:val="a4"/>
              <w:ind w:firstLine="0"/>
              <w:rPr>
                <w:b w:val="0"/>
                <w:sz w:val="24"/>
                <w:szCs w:val="24"/>
              </w:rPr>
            </w:pPr>
            <w:r>
              <w:rPr>
                <w:b w:val="0"/>
                <w:sz w:val="24"/>
                <w:szCs w:val="24"/>
              </w:rPr>
              <w:t>Г</w:t>
            </w:r>
            <w:r w:rsidRPr="00EA1CBB">
              <w:rPr>
                <w:b w:val="0"/>
                <w:sz w:val="24"/>
                <w:szCs w:val="24"/>
              </w:rPr>
              <w:t>ектаров</w:t>
            </w:r>
          </w:p>
        </w:tc>
        <w:tc>
          <w:tcPr>
            <w:tcW w:w="1580" w:type="pct"/>
          </w:tcPr>
          <w:p w:rsidR="00177A0D" w:rsidRPr="00EA1CBB" w:rsidRDefault="00177A0D" w:rsidP="00F16CC5">
            <w:pPr>
              <w:pStyle w:val="a4"/>
              <w:ind w:firstLine="0"/>
              <w:rPr>
                <w:b w:val="0"/>
                <w:sz w:val="24"/>
                <w:szCs w:val="24"/>
              </w:rPr>
            </w:pPr>
            <w:r w:rsidRPr="00EA1CBB">
              <w:rPr>
                <w:b w:val="0"/>
                <w:sz w:val="24"/>
                <w:szCs w:val="24"/>
              </w:rPr>
              <w:t>0,8-1</w:t>
            </w:r>
          </w:p>
          <w:p w:rsidR="00177A0D" w:rsidRPr="00EA1CBB" w:rsidRDefault="00177A0D" w:rsidP="00F16CC5">
            <w:pPr>
              <w:pStyle w:val="a4"/>
              <w:ind w:firstLine="0"/>
              <w:rPr>
                <w:b w:val="0"/>
                <w:sz w:val="24"/>
                <w:szCs w:val="24"/>
              </w:rPr>
            </w:pPr>
            <w:r w:rsidRPr="00EA1CBB">
              <w:rPr>
                <w:b w:val="0"/>
                <w:sz w:val="24"/>
                <w:szCs w:val="24"/>
              </w:rPr>
              <w:t>1-2</w:t>
            </w:r>
          </w:p>
        </w:tc>
      </w:tr>
      <w:tr w:rsidR="00177A0D" w:rsidRPr="00EA1CBB" w:rsidTr="00F16CC5">
        <w:trPr>
          <w:trHeight w:val="7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Площадки для выгула собак</w:t>
            </w:r>
          </w:p>
        </w:tc>
        <w:tc>
          <w:tcPr>
            <w:tcW w:w="1207" w:type="pct"/>
          </w:tcPr>
          <w:p w:rsidR="00177A0D" w:rsidRPr="00EA1CBB" w:rsidRDefault="00177A0D" w:rsidP="00F16CC5">
            <w:pPr>
              <w:pStyle w:val="a4"/>
              <w:ind w:firstLine="0"/>
              <w:rPr>
                <w:b w:val="0"/>
                <w:sz w:val="24"/>
                <w:szCs w:val="24"/>
              </w:rPr>
            </w:pPr>
            <w:proofErr w:type="spellStart"/>
            <w:r>
              <w:rPr>
                <w:b w:val="0"/>
                <w:sz w:val="24"/>
                <w:szCs w:val="24"/>
              </w:rPr>
              <w:t>К</w:t>
            </w:r>
            <w:r w:rsidRPr="00EA1CBB">
              <w:rPr>
                <w:b w:val="0"/>
                <w:sz w:val="24"/>
                <w:szCs w:val="24"/>
              </w:rPr>
              <w:t>в.метров</w:t>
            </w:r>
            <w:proofErr w:type="spellEnd"/>
          </w:p>
        </w:tc>
        <w:tc>
          <w:tcPr>
            <w:tcW w:w="1580" w:type="pct"/>
          </w:tcPr>
          <w:p w:rsidR="00177A0D" w:rsidRPr="00EA1CBB" w:rsidRDefault="00177A0D" w:rsidP="00F16CC5">
            <w:pPr>
              <w:pStyle w:val="a4"/>
              <w:ind w:firstLine="0"/>
              <w:rPr>
                <w:b w:val="0"/>
                <w:sz w:val="24"/>
                <w:szCs w:val="24"/>
              </w:rPr>
            </w:pPr>
            <w:r w:rsidRPr="00EA1CBB">
              <w:rPr>
                <w:b w:val="0"/>
                <w:sz w:val="24"/>
                <w:szCs w:val="24"/>
              </w:rPr>
              <w:t>100-400</w:t>
            </w:r>
          </w:p>
        </w:tc>
      </w:tr>
      <w:tr w:rsidR="00177A0D" w:rsidRPr="00EA1CBB" w:rsidTr="00F16CC5">
        <w:trPr>
          <w:trHeight w:val="20"/>
        </w:trPr>
        <w:tc>
          <w:tcPr>
            <w:tcW w:w="2212" w:type="pct"/>
          </w:tcPr>
          <w:p w:rsidR="00177A0D" w:rsidRPr="00EA1CBB" w:rsidRDefault="00177A0D" w:rsidP="00F16CC5">
            <w:pPr>
              <w:pStyle w:val="a4"/>
              <w:ind w:firstLine="0"/>
              <w:jc w:val="both"/>
              <w:rPr>
                <w:b w:val="0"/>
                <w:sz w:val="24"/>
                <w:szCs w:val="24"/>
              </w:rPr>
            </w:pPr>
            <w:r w:rsidRPr="00EA1CBB">
              <w:rPr>
                <w:b w:val="0"/>
                <w:sz w:val="24"/>
                <w:szCs w:val="24"/>
              </w:rPr>
              <w:t>Общественные туалеты</w:t>
            </w:r>
          </w:p>
        </w:tc>
        <w:tc>
          <w:tcPr>
            <w:tcW w:w="1207" w:type="pct"/>
          </w:tcPr>
          <w:p w:rsidR="00177A0D" w:rsidRPr="00EA1CBB" w:rsidRDefault="00177A0D" w:rsidP="00F16CC5">
            <w:pPr>
              <w:pStyle w:val="a4"/>
              <w:ind w:firstLine="0"/>
              <w:rPr>
                <w:b w:val="0"/>
                <w:sz w:val="24"/>
                <w:szCs w:val="24"/>
              </w:rPr>
            </w:pPr>
            <w:r w:rsidRPr="00EA1CBB">
              <w:rPr>
                <w:b w:val="0"/>
                <w:sz w:val="24"/>
                <w:szCs w:val="24"/>
              </w:rPr>
              <w:t>Штука</w:t>
            </w:r>
          </w:p>
        </w:tc>
        <w:tc>
          <w:tcPr>
            <w:tcW w:w="1580" w:type="pct"/>
          </w:tcPr>
          <w:p w:rsidR="00177A0D" w:rsidRPr="00EA1CBB" w:rsidRDefault="00177A0D" w:rsidP="00F16CC5">
            <w:pPr>
              <w:pStyle w:val="a4"/>
              <w:ind w:firstLine="0"/>
              <w:rPr>
                <w:b w:val="0"/>
                <w:sz w:val="24"/>
                <w:szCs w:val="24"/>
              </w:rPr>
            </w:pPr>
            <w:r w:rsidRPr="00EA1CBB">
              <w:rPr>
                <w:b w:val="0"/>
                <w:sz w:val="24"/>
                <w:szCs w:val="24"/>
              </w:rPr>
              <w:t>5</w:t>
            </w:r>
          </w:p>
        </w:tc>
      </w:tr>
    </w:tbl>
    <w:p w:rsidR="00177A0D" w:rsidRPr="00F97C12" w:rsidRDefault="00177A0D" w:rsidP="00177A0D">
      <w:pPr>
        <w:ind w:firstLine="720"/>
        <w:jc w:val="both"/>
        <w:rPr>
          <w:sz w:val="28"/>
          <w:szCs w:val="28"/>
        </w:rPr>
      </w:pPr>
    </w:p>
    <w:p w:rsidR="00177A0D" w:rsidRPr="00F97C12"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F97C12" w:rsidRDefault="00177A0D" w:rsidP="008A4BFE">
      <w:pPr>
        <w:pStyle w:val="4"/>
        <w:numPr>
          <w:ilvl w:val="0"/>
          <w:numId w:val="20"/>
        </w:numPr>
        <w:shd w:val="clear" w:color="auto" w:fill="FFFFFF"/>
        <w:spacing w:before="0" w:after="0"/>
        <w:jc w:val="center"/>
        <w:rPr>
          <w:b w:val="0"/>
          <w:color w:val="000000"/>
        </w:rPr>
      </w:pPr>
      <w:r w:rsidRPr="00F97C12">
        <w:rPr>
          <w:b w:val="0"/>
        </w:rPr>
        <w:t xml:space="preserve">Расчетные показатели в сфере </w:t>
      </w:r>
      <w:r w:rsidRPr="00F97C12">
        <w:rPr>
          <w:b w:val="0"/>
          <w:color w:val="000000"/>
        </w:rPr>
        <w:t>в сфере транспортного обслуживания</w:t>
      </w:r>
    </w:p>
    <w:p w:rsidR="00177A0D" w:rsidRDefault="00177A0D" w:rsidP="00177A0D">
      <w:pPr>
        <w:rPr>
          <w:sz w:val="28"/>
          <w:szCs w:val="28"/>
        </w:rPr>
      </w:pPr>
    </w:p>
    <w:p w:rsidR="00F97C12" w:rsidRPr="00F97C12" w:rsidRDefault="00F97C12" w:rsidP="00177A0D">
      <w:pPr>
        <w:rPr>
          <w:sz w:val="28"/>
          <w:szCs w:val="28"/>
        </w:rPr>
      </w:pPr>
    </w:p>
    <w:p w:rsidR="00177A0D" w:rsidRPr="00F97C12" w:rsidRDefault="00177A0D" w:rsidP="00177A0D">
      <w:pPr>
        <w:jc w:val="center"/>
        <w:rPr>
          <w:sz w:val="28"/>
          <w:szCs w:val="28"/>
        </w:rPr>
      </w:pPr>
      <w:r w:rsidRPr="00F97C12">
        <w:rPr>
          <w:sz w:val="28"/>
          <w:szCs w:val="28"/>
        </w:rPr>
        <w:t>Общие требования</w:t>
      </w:r>
    </w:p>
    <w:p w:rsidR="00177A0D" w:rsidRPr="00F97C12" w:rsidRDefault="00177A0D" w:rsidP="00F97C12">
      <w:pPr>
        <w:ind w:firstLine="709"/>
        <w:jc w:val="center"/>
        <w:rPr>
          <w:sz w:val="28"/>
          <w:szCs w:val="28"/>
        </w:rPr>
      </w:pPr>
    </w:p>
    <w:p w:rsidR="00177A0D" w:rsidRPr="00F97C12" w:rsidRDefault="00177A0D" w:rsidP="00F97C12">
      <w:pPr>
        <w:pStyle w:val="aff5"/>
        <w:numPr>
          <w:ilvl w:val="0"/>
          <w:numId w:val="8"/>
        </w:numPr>
        <w:tabs>
          <w:tab w:val="left" w:pos="1500"/>
          <w:tab w:val="left" w:pos="1600"/>
          <w:tab w:val="num" w:pos="2120"/>
        </w:tabs>
        <w:spacing w:after="0" w:line="240" w:lineRule="auto"/>
        <w:jc w:val="both"/>
        <w:rPr>
          <w:rFonts w:ascii="Times New Roman" w:hAnsi="Times New Roman"/>
          <w:sz w:val="28"/>
          <w:szCs w:val="28"/>
        </w:rPr>
      </w:pPr>
      <w:r w:rsidRPr="00F97C12">
        <w:rPr>
          <w:rFonts w:ascii="Times New Roman" w:hAnsi="Times New Roman"/>
          <w:sz w:val="28"/>
          <w:szCs w:val="28"/>
        </w:rPr>
        <w:t>Сооружения и коммуникации транспортной инфраструктуры могут располагаться в составе всех территориальных зон.</w:t>
      </w: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 xml:space="preserve">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w:t>
      </w:r>
      <w:r w:rsidRPr="00F97C12">
        <w:rPr>
          <w:rFonts w:ascii="Times New Roman" w:hAnsi="Times New Roman"/>
          <w:sz w:val="28"/>
          <w:szCs w:val="28"/>
        </w:rPr>
        <w:lastRenderedPageBreak/>
        <w:t>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r w:rsidR="00601398" w:rsidRPr="00F97C12">
        <w:rPr>
          <w:rFonts w:ascii="Times New Roman" w:hAnsi="Times New Roman"/>
          <w:sz w:val="28"/>
          <w:szCs w:val="28"/>
        </w:rPr>
        <w:t>.</w:t>
      </w:r>
    </w:p>
    <w:p w:rsidR="00177A0D" w:rsidRPr="00F97C12" w:rsidRDefault="00177A0D" w:rsidP="00F97C12">
      <w:pPr>
        <w:pStyle w:val="aff5"/>
        <w:numPr>
          <w:ilvl w:val="0"/>
          <w:numId w:val="8"/>
        </w:numPr>
        <w:tabs>
          <w:tab w:val="left" w:pos="1500"/>
          <w:tab w:val="left" w:pos="1600"/>
          <w:tab w:val="num" w:pos="1800"/>
          <w:tab w:val="num" w:pos="2220"/>
        </w:tabs>
        <w:spacing w:after="0" w:line="240" w:lineRule="auto"/>
        <w:jc w:val="both"/>
        <w:rPr>
          <w:rFonts w:ascii="Times New Roman" w:hAnsi="Times New Roman"/>
          <w:sz w:val="28"/>
          <w:szCs w:val="28"/>
        </w:rPr>
      </w:pPr>
      <w:r w:rsidRPr="00F97C12">
        <w:rPr>
          <w:rFonts w:ascii="Times New Roman" w:hAnsi="Times New Roman"/>
          <w:sz w:val="28"/>
          <w:szCs w:val="28"/>
        </w:rPr>
        <w:t>Конструкция дорожного покрытия должна обеспечивать установленную скорость движения транспорта в соответствии с категорией дороги.</w:t>
      </w:r>
    </w:p>
    <w:p w:rsidR="00177A0D" w:rsidRPr="00F97C12" w:rsidRDefault="00177A0D" w:rsidP="00F97C12">
      <w:pPr>
        <w:pStyle w:val="aff5"/>
        <w:numPr>
          <w:ilvl w:val="0"/>
          <w:numId w:val="8"/>
        </w:numPr>
        <w:tabs>
          <w:tab w:val="left" w:pos="1500"/>
          <w:tab w:val="left" w:pos="1600"/>
          <w:tab w:val="num" w:pos="1800"/>
          <w:tab w:val="num" w:pos="2220"/>
        </w:tabs>
        <w:spacing w:after="0" w:line="240" w:lineRule="auto"/>
        <w:jc w:val="both"/>
        <w:rPr>
          <w:rFonts w:ascii="Times New Roman" w:hAnsi="Times New Roman"/>
          <w:sz w:val="28"/>
          <w:szCs w:val="28"/>
        </w:rPr>
      </w:pPr>
      <w:r w:rsidRPr="00F97C12">
        <w:rPr>
          <w:rFonts w:ascii="Times New Roman" w:hAnsi="Times New Roman"/>
          <w:sz w:val="28"/>
          <w:szCs w:val="28"/>
        </w:rPr>
        <w:t>В центральной части город</w:t>
      </w:r>
      <w:r w:rsidR="00EF2F9C" w:rsidRPr="00F97C12">
        <w:rPr>
          <w:rFonts w:ascii="Times New Roman" w:hAnsi="Times New Roman"/>
          <w:sz w:val="28"/>
          <w:szCs w:val="28"/>
        </w:rPr>
        <w:t xml:space="preserve">а </w:t>
      </w:r>
      <w:r w:rsidRPr="00F97C12">
        <w:rPr>
          <w:rFonts w:ascii="Times New Roman" w:hAnsi="Times New Roman"/>
          <w:sz w:val="28"/>
          <w:szCs w:val="28"/>
        </w:rPr>
        <w:t>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p w:rsidR="00177A0D" w:rsidRPr="00EA1CBB" w:rsidRDefault="00177A0D" w:rsidP="00177A0D">
      <w:pPr>
        <w:jc w:val="center"/>
        <w:rPr>
          <w:sz w:val="28"/>
          <w:szCs w:val="28"/>
        </w:rPr>
      </w:pPr>
    </w:p>
    <w:p w:rsidR="00177A0D" w:rsidRPr="00EA1CBB" w:rsidRDefault="00177A0D" w:rsidP="00177A0D">
      <w:pPr>
        <w:autoSpaceDE w:val="0"/>
        <w:autoSpaceDN w:val="0"/>
        <w:adjustRightInd w:val="0"/>
        <w:ind w:firstLine="540"/>
        <w:jc w:val="center"/>
        <w:rPr>
          <w:rStyle w:val="apple-converted-space"/>
          <w:color w:val="000000"/>
          <w:sz w:val="28"/>
          <w:szCs w:val="28"/>
          <w:shd w:val="clear" w:color="auto" w:fill="FFFFFF"/>
        </w:rPr>
      </w:pPr>
      <w:r w:rsidRPr="00EA1CBB">
        <w:rPr>
          <w:color w:val="000000"/>
          <w:sz w:val="28"/>
          <w:szCs w:val="28"/>
          <w:shd w:val="clear" w:color="auto" w:fill="FFFFFF"/>
        </w:rPr>
        <w:t>Плотность сети линий общественного транспорта</w:t>
      </w:r>
      <w:r w:rsidRPr="00EA1CBB">
        <w:rPr>
          <w:rStyle w:val="apple-converted-space"/>
          <w:color w:val="000000"/>
          <w:sz w:val="28"/>
          <w:szCs w:val="28"/>
          <w:shd w:val="clear" w:color="auto" w:fill="FFFFFF"/>
        </w:rPr>
        <w:t> </w:t>
      </w:r>
    </w:p>
    <w:p w:rsidR="00177A0D" w:rsidRPr="00F97C12" w:rsidRDefault="00177A0D" w:rsidP="00F97C12">
      <w:pPr>
        <w:autoSpaceDE w:val="0"/>
        <w:autoSpaceDN w:val="0"/>
        <w:adjustRightInd w:val="0"/>
        <w:ind w:firstLine="709"/>
        <w:jc w:val="center"/>
        <w:rPr>
          <w:rStyle w:val="apple-converted-space"/>
          <w:color w:val="000000"/>
          <w:sz w:val="28"/>
          <w:szCs w:val="28"/>
          <w:shd w:val="clear" w:color="auto" w:fill="FFFFFF"/>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177A0D" w:rsidRPr="00F97C12" w:rsidRDefault="00177A0D" w:rsidP="00F97C12">
      <w:pPr>
        <w:autoSpaceDE w:val="0"/>
        <w:autoSpaceDN w:val="0"/>
        <w:adjustRightInd w:val="0"/>
        <w:ind w:firstLine="709"/>
        <w:jc w:val="both"/>
        <w:rPr>
          <w:sz w:val="28"/>
          <w:szCs w:val="28"/>
        </w:rPr>
      </w:pPr>
    </w:p>
    <w:p w:rsidR="00177A0D" w:rsidRPr="00EA1CBB" w:rsidRDefault="00177A0D" w:rsidP="00177A0D">
      <w:pPr>
        <w:autoSpaceDE w:val="0"/>
        <w:autoSpaceDN w:val="0"/>
        <w:adjustRightInd w:val="0"/>
        <w:ind w:firstLine="709"/>
        <w:jc w:val="center"/>
        <w:rPr>
          <w:sz w:val="28"/>
          <w:szCs w:val="28"/>
        </w:rPr>
      </w:pPr>
      <w:r w:rsidRPr="00EA1CBB">
        <w:rPr>
          <w:color w:val="000000"/>
          <w:sz w:val="28"/>
          <w:szCs w:val="28"/>
        </w:rPr>
        <w:t xml:space="preserve">Дальность пешеходных подходов к ближайшим остановкам общественного пассажирского транспорта </w:t>
      </w:r>
    </w:p>
    <w:p w:rsidR="00177A0D" w:rsidRPr="00F97C12" w:rsidRDefault="00177A0D" w:rsidP="00F97C12">
      <w:pPr>
        <w:autoSpaceDE w:val="0"/>
        <w:autoSpaceDN w:val="0"/>
        <w:adjustRightInd w:val="0"/>
        <w:ind w:firstLine="709"/>
        <w:jc w:val="both"/>
        <w:rPr>
          <w:sz w:val="28"/>
          <w:szCs w:val="28"/>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етров"/>
        </w:smartTagPr>
        <w:r w:rsidRPr="00F97C12">
          <w:rPr>
            <w:rFonts w:ascii="Times New Roman" w:hAnsi="Times New Roman"/>
            <w:sz w:val="28"/>
            <w:szCs w:val="28"/>
          </w:rPr>
          <w:t>500 метров</w:t>
        </w:r>
        <w:r w:rsidR="00B4399E" w:rsidRPr="00F97C12">
          <w:rPr>
            <w:rFonts w:ascii="Times New Roman" w:hAnsi="Times New Roman"/>
            <w:sz w:val="28"/>
            <w:szCs w:val="28"/>
          </w:rPr>
          <w:t>.</w:t>
        </w:r>
      </w:smartTag>
    </w:p>
    <w:p w:rsidR="00177A0D" w:rsidRPr="00F97C12" w:rsidRDefault="00177A0D" w:rsidP="00F97C12">
      <w:pPr>
        <w:autoSpaceDE w:val="0"/>
        <w:autoSpaceDN w:val="0"/>
        <w:adjustRightInd w:val="0"/>
        <w:ind w:firstLine="709"/>
        <w:jc w:val="both"/>
        <w:rPr>
          <w:sz w:val="28"/>
          <w:szCs w:val="28"/>
        </w:rPr>
      </w:pPr>
      <w:r w:rsidRPr="00F97C12">
        <w:rPr>
          <w:sz w:val="28"/>
          <w:szCs w:val="28"/>
        </w:rP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rsidRPr="00F97C12">
          <w:rPr>
            <w:sz w:val="28"/>
            <w:szCs w:val="28"/>
          </w:rPr>
          <w:t>250 метров</w:t>
        </w:r>
      </w:smartTag>
      <w:r w:rsidRPr="00F97C12">
        <w:rPr>
          <w:sz w:val="28"/>
          <w:szCs w:val="28"/>
        </w:rPr>
        <w:t xml:space="preserve">; в производственных и коммунально-складских зонах – не более </w:t>
      </w:r>
      <w:smartTag w:uri="urn:schemas-microsoft-com:office:smarttags" w:element="metricconverter">
        <w:smartTagPr>
          <w:attr w:name="ProductID" w:val="400 метров"/>
        </w:smartTagPr>
        <w:r w:rsidRPr="00F97C12">
          <w:rPr>
            <w:sz w:val="28"/>
            <w:szCs w:val="28"/>
          </w:rPr>
          <w:t>400 метров</w:t>
        </w:r>
      </w:smartTag>
      <w:r w:rsidRPr="00F97C12">
        <w:rPr>
          <w:sz w:val="28"/>
          <w:szCs w:val="28"/>
        </w:rPr>
        <w:t xml:space="preserve"> от проходных предприятий; в зонах массового отдыха и спорта – не более </w:t>
      </w:r>
      <w:smartTag w:uri="urn:schemas-microsoft-com:office:smarttags" w:element="metricconverter">
        <w:smartTagPr>
          <w:attr w:name="ProductID" w:val="800 метров"/>
        </w:smartTagPr>
        <w:r w:rsidRPr="00F97C12">
          <w:rPr>
            <w:sz w:val="28"/>
            <w:szCs w:val="28"/>
          </w:rPr>
          <w:t>800 метров</w:t>
        </w:r>
      </w:smartTag>
      <w:r w:rsidRPr="00F97C12">
        <w:rPr>
          <w:sz w:val="28"/>
          <w:szCs w:val="28"/>
        </w:rPr>
        <w:t xml:space="preserve"> от главного входа.</w:t>
      </w:r>
    </w:p>
    <w:p w:rsidR="00177A0D" w:rsidRPr="00F97C12" w:rsidRDefault="00177A0D" w:rsidP="00F97C12">
      <w:pPr>
        <w:autoSpaceDE w:val="0"/>
        <w:autoSpaceDN w:val="0"/>
        <w:adjustRightInd w:val="0"/>
        <w:ind w:firstLine="709"/>
        <w:jc w:val="both"/>
        <w:rPr>
          <w:sz w:val="28"/>
          <w:szCs w:val="28"/>
        </w:rPr>
      </w:pPr>
      <w:r w:rsidRPr="00F97C12">
        <w:rPr>
          <w:sz w:val="28"/>
          <w:szCs w:val="28"/>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етров"/>
        </w:smartTagPr>
        <w:r w:rsidRPr="00F97C12">
          <w:rPr>
            <w:sz w:val="28"/>
            <w:szCs w:val="28"/>
          </w:rPr>
          <w:t>50 метров</w:t>
        </w:r>
      </w:smartTag>
      <w:r w:rsidRPr="00F97C12">
        <w:rPr>
          <w:sz w:val="28"/>
          <w:szCs w:val="28"/>
        </w:rPr>
        <w:t xml:space="preserve"> на каждые </w:t>
      </w:r>
      <w:smartTag w:uri="urn:schemas-microsoft-com:office:smarttags" w:element="metricconverter">
        <w:smartTagPr>
          <w:attr w:name="ProductID" w:val="10 метров"/>
        </w:smartTagPr>
        <w:r w:rsidRPr="00F97C12">
          <w:rPr>
            <w:sz w:val="28"/>
            <w:szCs w:val="28"/>
          </w:rPr>
          <w:t>10 метров</w:t>
        </w:r>
      </w:smartTag>
      <w:r w:rsidRPr="00F97C12">
        <w:rPr>
          <w:sz w:val="28"/>
          <w:szCs w:val="28"/>
        </w:rPr>
        <w:t xml:space="preserve"> преодолеваемого перепада рельефа.</w:t>
      </w:r>
    </w:p>
    <w:p w:rsidR="00177A0D" w:rsidRPr="00F97C12" w:rsidRDefault="00177A0D" w:rsidP="00F97C12">
      <w:pPr>
        <w:autoSpaceDE w:val="0"/>
        <w:autoSpaceDN w:val="0"/>
        <w:adjustRightInd w:val="0"/>
        <w:ind w:firstLine="709"/>
        <w:jc w:val="both"/>
        <w:rPr>
          <w:sz w:val="28"/>
          <w:szCs w:val="28"/>
        </w:rPr>
      </w:pPr>
      <w:r w:rsidRPr="00F97C12">
        <w:rPr>
          <w:sz w:val="28"/>
          <w:szCs w:val="28"/>
        </w:rPr>
        <w:t xml:space="preserve">В районах индивидуальной усадебной застройки дальность пешеходных подходов к ближайшей остановке общественного транспорта может быть увеличена до </w:t>
      </w:r>
      <w:smartTag w:uri="urn:schemas-microsoft-com:office:smarttags" w:element="metricconverter">
        <w:smartTagPr>
          <w:attr w:name="ProductID" w:val="800 метров"/>
        </w:smartTagPr>
        <w:r w:rsidRPr="00F97C12">
          <w:rPr>
            <w:sz w:val="28"/>
            <w:szCs w:val="28"/>
          </w:rPr>
          <w:t>800 метров</w:t>
        </w:r>
      </w:smartTag>
      <w:r w:rsidRPr="00F97C12">
        <w:rPr>
          <w:sz w:val="28"/>
          <w:szCs w:val="28"/>
        </w:rPr>
        <w:t>.</w:t>
      </w:r>
    </w:p>
    <w:p w:rsidR="00177A0D" w:rsidRPr="00F97C12" w:rsidRDefault="00177A0D" w:rsidP="00F97C12">
      <w:pPr>
        <w:pStyle w:val="dktexjustify"/>
        <w:shd w:val="clear" w:color="auto" w:fill="FFFFFF"/>
        <w:spacing w:before="0" w:beforeAutospacing="0" w:after="0" w:afterAutospacing="0"/>
        <w:ind w:firstLine="709"/>
        <w:jc w:val="both"/>
        <w:rPr>
          <w:color w:val="000000"/>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Расстояния между остановочными пунктами на линиях общественного пассажирского транспорта</w:t>
      </w:r>
    </w:p>
    <w:p w:rsidR="00177A0D" w:rsidRPr="00F97C12" w:rsidRDefault="00177A0D" w:rsidP="00F97C12">
      <w:pPr>
        <w:pStyle w:val="dktexjustify"/>
        <w:shd w:val="clear" w:color="auto" w:fill="FFFFFF"/>
        <w:spacing w:before="0" w:beforeAutospacing="0" w:after="0" w:afterAutospacing="0"/>
        <w:ind w:firstLine="709"/>
        <w:jc w:val="both"/>
        <w:rPr>
          <w:color w:val="000000"/>
          <w:sz w:val="28"/>
          <w:szCs w:val="28"/>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метров: для автобусов, троллейбусов и трамваев - 400 - 600, </w:t>
      </w:r>
      <w:proofErr w:type="gramStart"/>
      <w:r w:rsidRPr="00F97C12">
        <w:rPr>
          <w:rFonts w:ascii="Times New Roman" w:hAnsi="Times New Roman"/>
          <w:sz w:val="28"/>
          <w:szCs w:val="28"/>
        </w:rPr>
        <w:t>экспресс-автобусов</w:t>
      </w:r>
      <w:proofErr w:type="gramEnd"/>
      <w:r w:rsidRPr="00F97C12">
        <w:rPr>
          <w:rFonts w:ascii="Times New Roman" w:hAnsi="Times New Roman"/>
          <w:sz w:val="28"/>
          <w:szCs w:val="28"/>
        </w:rPr>
        <w:t xml:space="preserve"> - 800 - 1200, электрифицированных железных дорог - 1500 - 2000.</w:t>
      </w: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lastRenderedPageBreak/>
        <w:t>Нормативы транспортной и пешеходной доступности объектов социального назначения</w:t>
      </w: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w:t>
      </w:r>
      <w:r w:rsidR="00601398" w:rsidRPr="00F97C12">
        <w:rPr>
          <w:rFonts w:ascii="Times New Roman" w:hAnsi="Times New Roman"/>
          <w:sz w:val="28"/>
          <w:szCs w:val="28"/>
        </w:rPr>
        <w:t>е менее приведенных в таблице 14</w:t>
      </w:r>
      <w:r w:rsidRPr="00F97C12">
        <w:rPr>
          <w:rFonts w:ascii="Times New Roman" w:hAnsi="Times New Roman"/>
          <w:sz w:val="28"/>
          <w:szCs w:val="28"/>
        </w:rPr>
        <w:t>.</w:t>
      </w:r>
      <w:bookmarkStart w:id="9" w:name="Par1082"/>
      <w:bookmarkEnd w:id="9"/>
    </w:p>
    <w:p w:rsidR="00177A0D" w:rsidRPr="00F97C12" w:rsidRDefault="00177A0D" w:rsidP="00177A0D">
      <w:pPr>
        <w:autoSpaceDE w:val="0"/>
        <w:autoSpaceDN w:val="0"/>
        <w:adjustRightInd w:val="0"/>
        <w:ind w:firstLine="709"/>
        <w:jc w:val="both"/>
        <w:rPr>
          <w:sz w:val="28"/>
          <w:szCs w:val="28"/>
        </w:rPr>
      </w:pPr>
    </w:p>
    <w:p w:rsidR="00177A0D" w:rsidRDefault="00601398" w:rsidP="00177A0D">
      <w:pPr>
        <w:autoSpaceDE w:val="0"/>
        <w:autoSpaceDN w:val="0"/>
        <w:adjustRightInd w:val="0"/>
        <w:rPr>
          <w:sz w:val="28"/>
          <w:szCs w:val="28"/>
        </w:rPr>
      </w:pPr>
      <w:r w:rsidRPr="00F97C12">
        <w:rPr>
          <w:sz w:val="28"/>
          <w:szCs w:val="28"/>
        </w:rPr>
        <w:t>Таблица 14</w:t>
      </w:r>
    </w:p>
    <w:p w:rsidR="00F97C12" w:rsidRPr="00F97C12" w:rsidRDefault="00F97C12" w:rsidP="00177A0D">
      <w:pPr>
        <w:autoSpaceDE w:val="0"/>
        <w:autoSpaceDN w:val="0"/>
        <w:adjustRightInd w:val="0"/>
        <w:rPr>
          <w:sz w:val="28"/>
          <w:szCs w:val="28"/>
        </w:rPr>
      </w:pPr>
    </w:p>
    <w:tbl>
      <w:tblPr>
        <w:tblW w:w="9639" w:type="dxa"/>
        <w:tblInd w:w="45" w:type="dxa"/>
        <w:tblLayout w:type="fixed"/>
        <w:tblCellMar>
          <w:left w:w="45" w:type="dxa"/>
          <w:right w:w="45" w:type="dxa"/>
        </w:tblCellMar>
        <w:tblLook w:val="0000" w:firstRow="0" w:lastRow="0" w:firstColumn="0" w:lastColumn="0" w:noHBand="0" w:noVBand="0"/>
      </w:tblPr>
      <w:tblGrid>
        <w:gridCol w:w="4065"/>
        <w:gridCol w:w="1020"/>
        <w:gridCol w:w="795"/>
        <w:gridCol w:w="825"/>
        <w:gridCol w:w="885"/>
        <w:gridCol w:w="1065"/>
        <w:gridCol w:w="984"/>
      </w:tblGrid>
      <w:tr w:rsidR="00F97C12" w:rsidRPr="00EA1CBB" w:rsidTr="00F97C12">
        <w:tc>
          <w:tcPr>
            <w:tcW w:w="4065" w:type="dxa"/>
            <w:vMerge w:val="restart"/>
            <w:tcBorders>
              <w:top w:val="single" w:sz="2" w:space="0" w:color="auto"/>
              <w:left w:val="single" w:sz="2" w:space="0" w:color="auto"/>
              <w:right w:val="single" w:sz="2" w:space="0" w:color="auto"/>
            </w:tcBorders>
          </w:tcPr>
          <w:p w:rsidR="00F97C12" w:rsidRPr="00EA1CBB" w:rsidRDefault="00F97C12" w:rsidP="0047191D">
            <w:pPr>
              <w:ind w:firstLine="360"/>
              <w:jc w:val="center"/>
              <w:rPr>
                <w:bCs/>
              </w:rPr>
            </w:pPr>
            <w:r w:rsidRPr="00EA1CBB">
              <w:rPr>
                <w:bCs/>
              </w:rPr>
              <w:t>Здания, до которых</w:t>
            </w:r>
          </w:p>
          <w:p w:rsidR="00F97C12" w:rsidRPr="00EA1CBB" w:rsidRDefault="00F97C12" w:rsidP="00F97C12">
            <w:pPr>
              <w:ind w:firstLine="360"/>
              <w:jc w:val="center"/>
              <w:rPr>
                <w:bCs/>
              </w:rPr>
            </w:pPr>
            <w:r>
              <w:rPr>
                <w:bCs/>
              </w:rPr>
              <w:t>определяется расстояние</w:t>
            </w:r>
          </w:p>
        </w:tc>
        <w:tc>
          <w:tcPr>
            <w:tcW w:w="5574" w:type="dxa"/>
            <w:gridSpan w:val="6"/>
            <w:tcBorders>
              <w:top w:val="single" w:sz="2" w:space="0" w:color="auto"/>
              <w:left w:val="single" w:sz="2" w:space="0" w:color="auto"/>
              <w:bottom w:val="single" w:sz="2" w:space="0" w:color="auto"/>
              <w:right w:val="single" w:sz="2" w:space="0" w:color="auto"/>
            </w:tcBorders>
          </w:tcPr>
          <w:p w:rsidR="00F97C12" w:rsidRPr="00EA1CBB" w:rsidRDefault="00F97C12" w:rsidP="00F97C12">
            <w:pPr>
              <w:ind w:firstLine="360"/>
              <w:jc w:val="center"/>
              <w:rPr>
                <w:bCs/>
              </w:rPr>
            </w:pPr>
            <w:r w:rsidRPr="00EA1CBB">
              <w:rPr>
                <w:bCs/>
              </w:rPr>
              <w:t>Расстояние, метров</w:t>
            </w:r>
          </w:p>
        </w:tc>
      </w:tr>
      <w:tr w:rsidR="00F97C12" w:rsidRPr="00EA1CBB" w:rsidTr="00F97C12">
        <w:tc>
          <w:tcPr>
            <w:tcW w:w="4065" w:type="dxa"/>
            <w:vMerge/>
            <w:tcBorders>
              <w:left w:val="single" w:sz="2" w:space="0" w:color="auto"/>
              <w:right w:val="single" w:sz="2" w:space="0" w:color="auto"/>
            </w:tcBorders>
          </w:tcPr>
          <w:p w:rsidR="00F97C12" w:rsidRPr="00EA1CBB" w:rsidRDefault="00F97C12" w:rsidP="0047191D">
            <w:pPr>
              <w:ind w:firstLine="360"/>
              <w:jc w:val="both"/>
              <w:rPr>
                <w:bCs/>
              </w:rPr>
            </w:pPr>
          </w:p>
        </w:tc>
        <w:tc>
          <w:tcPr>
            <w:tcW w:w="3525" w:type="dxa"/>
            <w:gridSpan w:val="4"/>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rPr>
                <w:bCs/>
              </w:rPr>
            </w:pPr>
            <w:r w:rsidRPr="00EA1CBB">
              <w:rPr>
                <w:bCs/>
              </w:rPr>
              <w:t>от въездов в гаражи и открытых стоянок при числе легковых автомобилей</w:t>
            </w:r>
          </w:p>
        </w:tc>
        <w:tc>
          <w:tcPr>
            <w:tcW w:w="2049" w:type="dxa"/>
            <w:gridSpan w:val="2"/>
            <w:tcBorders>
              <w:top w:val="single" w:sz="2" w:space="0" w:color="auto"/>
              <w:left w:val="single" w:sz="2" w:space="0" w:color="auto"/>
              <w:bottom w:val="single" w:sz="2" w:space="0" w:color="auto"/>
              <w:right w:val="single" w:sz="2" w:space="0" w:color="auto"/>
            </w:tcBorders>
          </w:tcPr>
          <w:p w:rsidR="00F97C12" w:rsidRPr="00EA1CBB" w:rsidRDefault="00F97C12" w:rsidP="00F97C12">
            <w:pPr>
              <w:jc w:val="center"/>
              <w:rPr>
                <w:bCs/>
              </w:rPr>
            </w:pPr>
            <w:r w:rsidRPr="00EA1CBB">
              <w:rPr>
                <w:bCs/>
              </w:rPr>
              <w:t>от станций технического обслуживания при числе постов</w:t>
            </w:r>
          </w:p>
        </w:tc>
      </w:tr>
      <w:tr w:rsidR="00F97C12" w:rsidRPr="00EA1CBB" w:rsidTr="00F97C12">
        <w:tc>
          <w:tcPr>
            <w:tcW w:w="4065" w:type="dxa"/>
            <w:vMerge/>
            <w:tcBorders>
              <w:left w:val="single" w:sz="2" w:space="0" w:color="auto"/>
              <w:bottom w:val="single" w:sz="2" w:space="0" w:color="auto"/>
              <w:right w:val="single" w:sz="2" w:space="0" w:color="auto"/>
            </w:tcBorders>
          </w:tcPr>
          <w:p w:rsidR="00F97C12" w:rsidRPr="00EA1CBB" w:rsidRDefault="00F97C12" w:rsidP="0047191D">
            <w:pPr>
              <w:ind w:firstLine="360"/>
              <w:rPr>
                <w:bCs/>
              </w:rPr>
            </w:pPr>
          </w:p>
        </w:tc>
        <w:tc>
          <w:tcPr>
            <w:tcW w:w="1020"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rPr>
                <w:bCs/>
              </w:rPr>
            </w:pPr>
            <w:r w:rsidRPr="00EA1CBB">
              <w:rPr>
                <w:bCs/>
              </w:rPr>
              <w:t>10 и менее х</w:t>
            </w:r>
          </w:p>
        </w:tc>
        <w:tc>
          <w:tcPr>
            <w:tcW w:w="795"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rPr>
                <w:bCs/>
              </w:rPr>
            </w:pPr>
            <w:r w:rsidRPr="00EA1CBB">
              <w:rPr>
                <w:bCs/>
              </w:rPr>
              <w:t>11-50</w:t>
            </w:r>
          </w:p>
        </w:tc>
        <w:tc>
          <w:tcPr>
            <w:tcW w:w="825"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rPr>
                <w:bCs/>
              </w:rPr>
            </w:pPr>
            <w:r w:rsidRPr="00EA1CBB">
              <w:rPr>
                <w:bCs/>
              </w:rPr>
              <w:t>51-100</w:t>
            </w:r>
          </w:p>
        </w:tc>
        <w:tc>
          <w:tcPr>
            <w:tcW w:w="885"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rPr>
                <w:bCs/>
              </w:rPr>
            </w:pPr>
            <w:r w:rsidRPr="00EA1CBB">
              <w:rPr>
                <w:bCs/>
              </w:rPr>
              <w:t>101-300</w:t>
            </w:r>
          </w:p>
        </w:tc>
        <w:tc>
          <w:tcPr>
            <w:tcW w:w="1065" w:type="dxa"/>
            <w:tcBorders>
              <w:top w:val="single" w:sz="2" w:space="0" w:color="auto"/>
              <w:left w:val="single" w:sz="2" w:space="0" w:color="auto"/>
              <w:bottom w:val="single" w:sz="2" w:space="0" w:color="auto"/>
              <w:right w:val="single" w:sz="2" w:space="0" w:color="auto"/>
            </w:tcBorders>
          </w:tcPr>
          <w:p w:rsidR="00F97C12" w:rsidRPr="00EA1CBB" w:rsidRDefault="00F97C12" w:rsidP="00F97C12">
            <w:pPr>
              <w:jc w:val="center"/>
              <w:rPr>
                <w:bCs/>
              </w:rPr>
            </w:pPr>
            <w:r w:rsidRPr="00EA1CBB">
              <w:rPr>
                <w:bCs/>
              </w:rPr>
              <w:t>10 и менее</w:t>
            </w:r>
          </w:p>
        </w:tc>
        <w:tc>
          <w:tcPr>
            <w:tcW w:w="984"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rPr>
                <w:bCs/>
              </w:rPr>
            </w:pPr>
            <w:r w:rsidRPr="00EA1CBB">
              <w:rPr>
                <w:bCs/>
              </w:rPr>
              <w:t>11-30</w:t>
            </w:r>
          </w:p>
        </w:tc>
      </w:tr>
      <w:tr w:rsidR="00177A0D" w:rsidRPr="00EA1CBB" w:rsidTr="00F97C12">
        <w:tc>
          <w:tcPr>
            <w:tcW w:w="4065" w:type="dxa"/>
            <w:tcBorders>
              <w:top w:val="nil"/>
              <w:left w:val="single" w:sz="2" w:space="0" w:color="auto"/>
              <w:bottom w:val="nil"/>
              <w:right w:val="single" w:sz="2" w:space="0" w:color="auto"/>
            </w:tcBorders>
          </w:tcPr>
          <w:p w:rsidR="00177A0D" w:rsidRPr="00EA1CBB" w:rsidRDefault="00177A0D" w:rsidP="0047191D">
            <w:pPr>
              <w:jc w:val="both"/>
              <w:rPr>
                <w:bCs/>
              </w:rPr>
            </w:pPr>
            <w:r w:rsidRPr="00EA1CBB">
              <w:rPr>
                <w:bCs/>
              </w:rPr>
              <w:t>Жилые дома</w:t>
            </w:r>
          </w:p>
        </w:tc>
        <w:tc>
          <w:tcPr>
            <w:tcW w:w="1020"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10**</w:t>
            </w:r>
          </w:p>
        </w:tc>
        <w:tc>
          <w:tcPr>
            <w:tcW w:w="795" w:type="dxa"/>
          </w:tcPr>
          <w:p w:rsidR="00177A0D" w:rsidRPr="00EA1CBB" w:rsidRDefault="00177A0D" w:rsidP="0047191D">
            <w:pPr>
              <w:jc w:val="center"/>
              <w:rPr>
                <w:bCs/>
              </w:rPr>
            </w:pPr>
            <w:r w:rsidRPr="00EA1CBB">
              <w:rPr>
                <w:bCs/>
              </w:rPr>
              <w:t>15</w:t>
            </w:r>
          </w:p>
        </w:tc>
        <w:tc>
          <w:tcPr>
            <w:tcW w:w="82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25</w:t>
            </w:r>
          </w:p>
        </w:tc>
        <w:tc>
          <w:tcPr>
            <w:tcW w:w="885" w:type="dxa"/>
            <w:tcBorders>
              <w:top w:val="nil"/>
              <w:left w:val="nil"/>
              <w:bottom w:val="nil"/>
              <w:right w:val="single" w:sz="2" w:space="0" w:color="auto"/>
            </w:tcBorders>
          </w:tcPr>
          <w:p w:rsidR="00177A0D" w:rsidRPr="00EA1CBB" w:rsidRDefault="00177A0D" w:rsidP="0047191D">
            <w:pPr>
              <w:jc w:val="center"/>
              <w:rPr>
                <w:bCs/>
              </w:rPr>
            </w:pPr>
            <w:r w:rsidRPr="00EA1CBB">
              <w:rPr>
                <w:bCs/>
              </w:rPr>
              <w:t>35</w:t>
            </w:r>
          </w:p>
        </w:tc>
        <w:tc>
          <w:tcPr>
            <w:tcW w:w="106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15</w:t>
            </w:r>
          </w:p>
        </w:tc>
        <w:tc>
          <w:tcPr>
            <w:tcW w:w="984"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25</w:t>
            </w:r>
          </w:p>
        </w:tc>
      </w:tr>
      <w:tr w:rsidR="00177A0D" w:rsidRPr="00EA1CBB" w:rsidTr="00F97C12">
        <w:tc>
          <w:tcPr>
            <w:tcW w:w="4065" w:type="dxa"/>
            <w:tcBorders>
              <w:top w:val="nil"/>
              <w:left w:val="single" w:sz="2" w:space="0" w:color="auto"/>
              <w:bottom w:val="nil"/>
              <w:right w:val="single" w:sz="2" w:space="0" w:color="auto"/>
            </w:tcBorders>
          </w:tcPr>
          <w:p w:rsidR="00177A0D" w:rsidRPr="00EA1CBB" w:rsidRDefault="00177A0D" w:rsidP="0047191D">
            <w:pPr>
              <w:jc w:val="both"/>
              <w:rPr>
                <w:bCs/>
              </w:rPr>
            </w:pPr>
            <w:r w:rsidRPr="00EA1CBB">
              <w:rPr>
                <w:bCs/>
              </w:rPr>
              <w:t>В том числе торцы жилы домов без окон</w:t>
            </w:r>
          </w:p>
        </w:tc>
        <w:tc>
          <w:tcPr>
            <w:tcW w:w="1020"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6**</w:t>
            </w:r>
          </w:p>
        </w:tc>
        <w:tc>
          <w:tcPr>
            <w:tcW w:w="795" w:type="dxa"/>
          </w:tcPr>
          <w:p w:rsidR="00177A0D" w:rsidRPr="00EA1CBB" w:rsidRDefault="00177A0D" w:rsidP="0047191D">
            <w:pPr>
              <w:jc w:val="center"/>
              <w:rPr>
                <w:bCs/>
              </w:rPr>
            </w:pPr>
            <w:r w:rsidRPr="00EA1CBB">
              <w:rPr>
                <w:bCs/>
              </w:rPr>
              <w:t>10</w:t>
            </w:r>
          </w:p>
        </w:tc>
        <w:tc>
          <w:tcPr>
            <w:tcW w:w="82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15</w:t>
            </w:r>
          </w:p>
        </w:tc>
        <w:tc>
          <w:tcPr>
            <w:tcW w:w="885" w:type="dxa"/>
            <w:tcBorders>
              <w:top w:val="nil"/>
              <w:left w:val="nil"/>
              <w:bottom w:val="nil"/>
              <w:right w:val="single" w:sz="2" w:space="0" w:color="auto"/>
            </w:tcBorders>
          </w:tcPr>
          <w:p w:rsidR="00177A0D" w:rsidRPr="00EA1CBB" w:rsidRDefault="00177A0D" w:rsidP="0047191D">
            <w:pPr>
              <w:jc w:val="center"/>
              <w:rPr>
                <w:bCs/>
              </w:rPr>
            </w:pPr>
            <w:r w:rsidRPr="00EA1CBB">
              <w:rPr>
                <w:bCs/>
              </w:rPr>
              <w:t>25</w:t>
            </w:r>
          </w:p>
        </w:tc>
        <w:tc>
          <w:tcPr>
            <w:tcW w:w="106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15</w:t>
            </w:r>
          </w:p>
        </w:tc>
        <w:tc>
          <w:tcPr>
            <w:tcW w:w="984"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25</w:t>
            </w:r>
          </w:p>
        </w:tc>
      </w:tr>
      <w:tr w:rsidR="00177A0D" w:rsidRPr="00EA1CBB" w:rsidTr="00F97C12">
        <w:tc>
          <w:tcPr>
            <w:tcW w:w="4065" w:type="dxa"/>
            <w:tcBorders>
              <w:top w:val="nil"/>
              <w:left w:val="single" w:sz="2" w:space="0" w:color="auto"/>
              <w:bottom w:val="nil"/>
              <w:right w:val="single" w:sz="2" w:space="0" w:color="auto"/>
            </w:tcBorders>
          </w:tcPr>
          <w:p w:rsidR="00177A0D" w:rsidRPr="00EA1CBB" w:rsidRDefault="00177A0D" w:rsidP="0047191D">
            <w:pPr>
              <w:jc w:val="both"/>
              <w:rPr>
                <w:bCs/>
              </w:rPr>
            </w:pPr>
            <w:r w:rsidRPr="00EA1CBB">
              <w:rPr>
                <w:bCs/>
              </w:rPr>
              <w:t>Общественные здания</w:t>
            </w:r>
          </w:p>
        </w:tc>
        <w:tc>
          <w:tcPr>
            <w:tcW w:w="1020"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6**</w:t>
            </w:r>
          </w:p>
        </w:tc>
        <w:tc>
          <w:tcPr>
            <w:tcW w:w="795" w:type="dxa"/>
          </w:tcPr>
          <w:p w:rsidR="00177A0D" w:rsidRPr="00EA1CBB" w:rsidRDefault="00177A0D" w:rsidP="0047191D">
            <w:pPr>
              <w:jc w:val="center"/>
              <w:rPr>
                <w:bCs/>
              </w:rPr>
            </w:pPr>
            <w:r w:rsidRPr="00EA1CBB">
              <w:rPr>
                <w:bCs/>
              </w:rPr>
              <w:t>10**</w:t>
            </w:r>
          </w:p>
        </w:tc>
        <w:tc>
          <w:tcPr>
            <w:tcW w:w="82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15</w:t>
            </w:r>
          </w:p>
        </w:tc>
        <w:tc>
          <w:tcPr>
            <w:tcW w:w="885" w:type="dxa"/>
            <w:tcBorders>
              <w:top w:val="nil"/>
              <w:left w:val="nil"/>
              <w:bottom w:val="nil"/>
              <w:right w:val="single" w:sz="2" w:space="0" w:color="auto"/>
            </w:tcBorders>
          </w:tcPr>
          <w:p w:rsidR="00177A0D" w:rsidRPr="00EA1CBB" w:rsidRDefault="00177A0D" w:rsidP="0047191D">
            <w:pPr>
              <w:jc w:val="center"/>
              <w:rPr>
                <w:bCs/>
              </w:rPr>
            </w:pPr>
            <w:r w:rsidRPr="00EA1CBB">
              <w:rPr>
                <w:bCs/>
              </w:rPr>
              <w:t>25</w:t>
            </w:r>
          </w:p>
        </w:tc>
        <w:tc>
          <w:tcPr>
            <w:tcW w:w="106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15</w:t>
            </w:r>
          </w:p>
        </w:tc>
        <w:tc>
          <w:tcPr>
            <w:tcW w:w="984"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20</w:t>
            </w:r>
          </w:p>
        </w:tc>
      </w:tr>
      <w:tr w:rsidR="00177A0D" w:rsidRPr="00EA1CBB" w:rsidTr="00F97C12">
        <w:tc>
          <w:tcPr>
            <w:tcW w:w="4065" w:type="dxa"/>
            <w:tcBorders>
              <w:top w:val="nil"/>
              <w:left w:val="single" w:sz="2" w:space="0" w:color="auto"/>
              <w:bottom w:val="nil"/>
              <w:right w:val="single" w:sz="2" w:space="0" w:color="auto"/>
            </w:tcBorders>
          </w:tcPr>
          <w:p w:rsidR="00177A0D" w:rsidRPr="00EA1CBB" w:rsidRDefault="00177A0D" w:rsidP="0047191D">
            <w:pPr>
              <w:jc w:val="both"/>
              <w:rPr>
                <w:bCs/>
              </w:rPr>
            </w:pPr>
            <w:r w:rsidRPr="00EA1CBB">
              <w:rPr>
                <w:bCs/>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15</w:t>
            </w:r>
          </w:p>
        </w:tc>
        <w:tc>
          <w:tcPr>
            <w:tcW w:w="795" w:type="dxa"/>
          </w:tcPr>
          <w:p w:rsidR="00177A0D" w:rsidRPr="00EA1CBB" w:rsidRDefault="00177A0D" w:rsidP="0047191D">
            <w:pPr>
              <w:jc w:val="center"/>
              <w:rPr>
                <w:bCs/>
              </w:rPr>
            </w:pPr>
            <w:r w:rsidRPr="00EA1CBB">
              <w:rPr>
                <w:bCs/>
              </w:rPr>
              <w:t>25</w:t>
            </w:r>
          </w:p>
        </w:tc>
        <w:tc>
          <w:tcPr>
            <w:tcW w:w="82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25</w:t>
            </w:r>
          </w:p>
        </w:tc>
        <w:tc>
          <w:tcPr>
            <w:tcW w:w="885" w:type="dxa"/>
            <w:tcBorders>
              <w:top w:val="nil"/>
              <w:left w:val="nil"/>
              <w:bottom w:val="nil"/>
              <w:right w:val="single" w:sz="2" w:space="0" w:color="auto"/>
            </w:tcBorders>
          </w:tcPr>
          <w:p w:rsidR="00177A0D" w:rsidRPr="00EA1CBB" w:rsidRDefault="00177A0D" w:rsidP="0047191D">
            <w:pPr>
              <w:jc w:val="center"/>
              <w:rPr>
                <w:bCs/>
              </w:rPr>
            </w:pPr>
            <w:r w:rsidRPr="00EA1CBB">
              <w:rPr>
                <w:bCs/>
              </w:rPr>
              <w:t>50</w:t>
            </w:r>
          </w:p>
        </w:tc>
        <w:tc>
          <w:tcPr>
            <w:tcW w:w="1065"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50</w:t>
            </w:r>
          </w:p>
        </w:tc>
        <w:tc>
          <w:tcPr>
            <w:tcW w:w="984" w:type="dxa"/>
            <w:tcBorders>
              <w:top w:val="nil"/>
              <w:left w:val="single" w:sz="2" w:space="0" w:color="auto"/>
              <w:bottom w:val="nil"/>
              <w:right w:val="single" w:sz="2" w:space="0" w:color="auto"/>
            </w:tcBorders>
          </w:tcPr>
          <w:p w:rsidR="00177A0D" w:rsidRPr="00EA1CBB" w:rsidRDefault="00177A0D" w:rsidP="0047191D">
            <w:pPr>
              <w:jc w:val="center"/>
              <w:rPr>
                <w:bCs/>
              </w:rPr>
            </w:pPr>
            <w:r w:rsidRPr="00EA1CBB">
              <w:rPr>
                <w:bCs/>
              </w:rPr>
              <w:t>*</w:t>
            </w:r>
          </w:p>
        </w:tc>
      </w:tr>
      <w:tr w:rsidR="00177A0D" w:rsidRPr="00EA1CBB" w:rsidTr="00F97C12">
        <w:tc>
          <w:tcPr>
            <w:tcW w:w="4065" w:type="dxa"/>
            <w:tcBorders>
              <w:top w:val="nil"/>
              <w:left w:val="single" w:sz="2" w:space="0" w:color="auto"/>
              <w:bottom w:val="single" w:sz="2" w:space="0" w:color="auto"/>
              <w:right w:val="single" w:sz="2" w:space="0" w:color="auto"/>
            </w:tcBorders>
          </w:tcPr>
          <w:p w:rsidR="00177A0D" w:rsidRPr="00EA1CBB" w:rsidRDefault="00177A0D" w:rsidP="00F97C12">
            <w:pPr>
              <w:jc w:val="both"/>
              <w:rPr>
                <w:bCs/>
              </w:rPr>
            </w:pPr>
            <w:r w:rsidRPr="00EA1CBB">
              <w:rPr>
                <w:bCs/>
              </w:rPr>
              <w:t>Лечебные учреждения со стационаром</w:t>
            </w:r>
          </w:p>
        </w:tc>
        <w:tc>
          <w:tcPr>
            <w:tcW w:w="1020" w:type="dxa"/>
            <w:tcBorders>
              <w:top w:val="nil"/>
              <w:left w:val="single" w:sz="2" w:space="0" w:color="auto"/>
              <w:bottom w:val="single" w:sz="2" w:space="0" w:color="auto"/>
              <w:right w:val="single" w:sz="2" w:space="0" w:color="auto"/>
            </w:tcBorders>
          </w:tcPr>
          <w:p w:rsidR="00177A0D" w:rsidRPr="00EA1CBB" w:rsidRDefault="00177A0D" w:rsidP="0047191D">
            <w:pPr>
              <w:jc w:val="center"/>
              <w:rPr>
                <w:bCs/>
              </w:rPr>
            </w:pPr>
            <w:r w:rsidRPr="00EA1CBB">
              <w:rPr>
                <w:bCs/>
              </w:rPr>
              <w:t>25</w:t>
            </w:r>
          </w:p>
        </w:tc>
        <w:tc>
          <w:tcPr>
            <w:tcW w:w="795" w:type="dxa"/>
            <w:tcBorders>
              <w:top w:val="nil"/>
              <w:left w:val="single" w:sz="2" w:space="0" w:color="auto"/>
              <w:bottom w:val="single" w:sz="2" w:space="0" w:color="auto"/>
              <w:right w:val="single" w:sz="2" w:space="0" w:color="auto"/>
            </w:tcBorders>
          </w:tcPr>
          <w:p w:rsidR="00177A0D" w:rsidRPr="00EA1CBB" w:rsidRDefault="00177A0D" w:rsidP="0047191D">
            <w:pPr>
              <w:jc w:val="center"/>
              <w:rPr>
                <w:bCs/>
              </w:rPr>
            </w:pPr>
            <w:r w:rsidRPr="00EA1CBB">
              <w:rPr>
                <w:bCs/>
              </w:rPr>
              <w:t>50</w:t>
            </w:r>
          </w:p>
        </w:tc>
        <w:tc>
          <w:tcPr>
            <w:tcW w:w="825" w:type="dxa"/>
            <w:tcBorders>
              <w:top w:val="nil"/>
              <w:left w:val="single" w:sz="2" w:space="0" w:color="auto"/>
              <w:bottom w:val="single" w:sz="2" w:space="0" w:color="auto"/>
              <w:right w:val="single" w:sz="2" w:space="0" w:color="auto"/>
            </w:tcBorders>
          </w:tcPr>
          <w:p w:rsidR="00177A0D" w:rsidRPr="00EA1CBB" w:rsidRDefault="00177A0D" w:rsidP="0047191D">
            <w:pPr>
              <w:jc w:val="center"/>
              <w:rPr>
                <w:bCs/>
              </w:rPr>
            </w:pPr>
            <w:r w:rsidRPr="00EA1CBB">
              <w:rPr>
                <w:bCs/>
              </w:rPr>
              <w:t>*</w:t>
            </w:r>
          </w:p>
        </w:tc>
        <w:tc>
          <w:tcPr>
            <w:tcW w:w="885" w:type="dxa"/>
            <w:tcBorders>
              <w:top w:val="nil"/>
              <w:left w:val="single" w:sz="2" w:space="0" w:color="auto"/>
              <w:bottom w:val="single" w:sz="2" w:space="0" w:color="auto"/>
              <w:right w:val="single" w:sz="2" w:space="0" w:color="auto"/>
            </w:tcBorders>
          </w:tcPr>
          <w:p w:rsidR="00177A0D" w:rsidRPr="00EA1CBB" w:rsidRDefault="00177A0D" w:rsidP="0047191D">
            <w:pPr>
              <w:jc w:val="center"/>
              <w:rPr>
                <w:bCs/>
              </w:rPr>
            </w:pPr>
            <w:r w:rsidRPr="00EA1CBB">
              <w:rPr>
                <w:bCs/>
              </w:rPr>
              <w:t>*</w:t>
            </w:r>
          </w:p>
        </w:tc>
        <w:tc>
          <w:tcPr>
            <w:tcW w:w="1065" w:type="dxa"/>
            <w:tcBorders>
              <w:top w:val="nil"/>
              <w:left w:val="single" w:sz="2" w:space="0" w:color="auto"/>
              <w:bottom w:val="single" w:sz="2" w:space="0" w:color="auto"/>
              <w:right w:val="single" w:sz="2" w:space="0" w:color="auto"/>
            </w:tcBorders>
          </w:tcPr>
          <w:p w:rsidR="00177A0D" w:rsidRPr="00EA1CBB" w:rsidRDefault="00177A0D" w:rsidP="0047191D">
            <w:pPr>
              <w:jc w:val="center"/>
              <w:rPr>
                <w:bCs/>
              </w:rPr>
            </w:pPr>
            <w:r w:rsidRPr="00EA1CBB">
              <w:rPr>
                <w:bCs/>
              </w:rPr>
              <w:t>50</w:t>
            </w:r>
          </w:p>
        </w:tc>
        <w:tc>
          <w:tcPr>
            <w:tcW w:w="984" w:type="dxa"/>
            <w:tcBorders>
              <w:top w:val="nil"/>
              <w:left w:val="single" w:sz="2" w:space="0" w:color="auto"/>
              <w:bottom w:val="single" w:sz="2" w:space="0" w:color="auto"/>
              <w:right w:val="single" w:sz="2" w:space="0" w:color="auto"/>
            </w:tcBorders>
          </w:tcPr>
          <w:p w:rsidR="00177A0D" w:rsidRPr="00EA1CBB" w:rsidRDefault="00177A0D" w:rsidP="0047191D">
            <w:pPr>
              <w:jc w:val="center"/>
              <w:rPr>
                <w:bCs/>
              </w:rPr>
            </w:pPr>
            <w:r w:rsidRPr="00EA1CBB">
              <w:rPr>
                <w:bCs/>
              </w:rPr>
              <w:t>*</w:t>
            </w:r>
          </w:p>
        </w:tc>
      </w:tr>
      <w:tr w:rsidR="00177A0D" w:rsidRPr="00EA1CBB" w:rsidTr="00F97C12">
        <w:tc>
          <w:tcPr>
            <w:tcW w:w="9639" w:type="dxa"/>
            <w:gridSpan w:val="7"/>
            <w:tcBorders>
              <w:top w:val="nil"/>
              <w:left w:val="single" w:sz="2" w:space="0" w:color="auto"/>
              <w:bottom w:val="single" w:sz="2" w:space="0" w:color="auto"/>
              <w:right w:val="single" w:sz="2" w:space="0" w:color="auto"/>
            </w:tcBorders>
          </w:tcPr>
          <w:p w:rsidR="00177A0D" w:rsidRPr="00EA1CBB" w:rsidRDefault="00177A0D" w:rsidP="0047191D">
            <w:pPr>
              <w:rPr>
                <w:bCs/>
              </w:rPr>
            </w:pPr>
          </w:p>
          <w:p w:rsidR="00177A0D" w:rsidRPr="00EA1CBB" w:rsidRDefault="00177A0D" w:rsidP="00F97C12">
            <w:pPr>
              <w:jc w:val="both"/>
              <w:rPr>
                <w:bCs/>
              </w:rPr>
            </w:pPr>
            <w:r w:rsidRPr="00EA1CBB">
              <w:rPr>
                <w:bCs/>
              </w:rPr>
              <w:t>* Определяется по согласованию с органами Государственного санитарно-эпидемиологи</w:t>
            </w:r>
            <w:r w:rsidR="00F97C12">
              <w:rPr>
                <w:bCs/>
              </w:rPr>
              <w:t>-</w:t>
            </w:r>
            <w:proofErr w:type="spellStart"/>
            <w:r w:rsidRPr="00EA1CBB">
              <w:rPr>
                <w:bCs/>
              </w:rPr>
              <w:t>ческого</w:t>
            </w:r>
            <w:proofErr w:type="spellEnd"/>
            <w:r w:rsidRPr="00EA1CBB">
              <w:rPr>
                <w:bCs/>
              </w:rPr>
              <w:t xml:space="preserve"> надзора. </w:t>
            </w:r>
          </w:p>
          <w:p w:rsidR="00177A0D" w:rsidRPr="00EA1CBB" w:rsidRDefault="00177A0D" w:rsidP="00F97C12">
            <w:pPr>
              <w:jc w:val="both"/>
              <w:rPr>
                <w:bCs/>
              </w:rPr>
            </w:pPr>
            <w:r w:rsidRPr="00EA1CBB">
              <w:rPr>
                <w:bCs/>
              </w:rPr>
              <w:t xml:space="preserve">** Для зданий гаражей </w:t>
            </w:r>
            <w:r w:rsidRPr="00EA1CBB">
              <w:rPr>
                <w:bCs/>
                <w:lang w:val="en-US"/>
              </w:rPr>
              <w:t>III</w:t>
            </w:r>
            <w:r w:rsidRPr="00EA1CBB">
              <w:rPr>
                <w:bCs/>
              </w:rPr>
              <w:t xml:space="preserve"> и </w:t>
            </w:r>
            <w:r w:rsidRPr="00EA1CBB">
              <w:rPr>
                <w:bCs/>
                <w:lang w:val="en-US"/>
              </w:rPr>
              <w:t>V</w:t>
            </w:r>
            <w:r w:rsidRPr="00EA1CBB">
              <w:rPr>
                <w:bCs/>
              </w:rPr>
              <w:t xml:space="preserve"> степеней огнестойкости расстояния следует принимать не менее 12</w:t>
            </w:r>
            <w:r w:rsidR="00601398">
              <w:rPr>
                <w:bCs/>
              </w:rPr>
              <w:t xml:space="preserve"> </w:t>
            </w:r>
            <w:r w:rsidRPr="00EA1CBB">
              <w:rPr>
                <w:bCs/>
              </w:rPr>
              <w:t>метров.</w:t>
            </w:r>
          </w:p>
          <w:p w:rsidR="008A4BFE" w:rsidRDefault="008A4BFE" w:rsidP="00F97C12">
            <w:pPr>
              <w:jc w:val="both"/>
              <w:rPr>
                <w:bCs/>
                <w:iCs/>
              </w:rPr>
            </w:pPr>
            <w:r>
              <w:rPr>
                <w:bCs/>
                <w:iCs/>
              </w:rPr>
              <w:t xml:space="preserve">Примечания </w:t>
            </w:r>
          </w:p>
          <w:p w:rsidR="00177A0D" w:rsidRPr="00EA1CBB" w:rsidRDefault="008A4BFE" w:rsidP="00F97C12">
            <w:pPr>
              <w:jc w:val="both"/>
              <w:rPr>
                <w:bCs/>
                <w:iCs/>
              </w:rPr>
            </w:pPr>
            <w:r>
              <w:rPr>
                <w:bCs/>
                <w:iCs/>
              </w:rPr>
              <w:t>1</w:t>
            </w:r>
            <w:r w:rsidR="00177A0D" w:rsidRPr="00EA1CBB">
              <w:rPr>
                <w:bCs/>
                <w:iCs/>
              </w:rPr>
              <w:t xml:space="preserve"> Расстояния следует определять от окон жилых и  общественных зданий и от границ </w:t>
            </w:r>
            <w:proofErr w:type="spellStart"/>
            <w:proofErr w:type="gramStart"/>
            <w:r w:rsidR="00177A0D" w:rsidRPr="00EA1CBB">
              <w:rPr>
                <w:bCs/>
                <w:iCs/>
              </w:rPr>
              <w:t>зе</w:t>
            </w:r>
            <w:r>
              <w:rPr>
                <w:bCs/>
                <w:iCs/>
              </w:rPr>
              <w:t>-</w:t>
            </w:r>
            <w:r w:rsidR="00177A0D" w:rsidRPr="00EA1CBB">
              <w:rPr>
                <w:bCs/>
                <w:iCs/>
              </w:rPr>
              <w:t>мельных</w:t>
            </w:r>
            <w:proofErr w:type="spellEnd"/>
            <w:proofErr w:type="gramEnd"/>
            <w:r w:rsidR="00177A0D" w:rsidRPr="00EA1CBB">
              <w:rPr>
                <w:bCs/>
                <w:iCs/>
              </w:rPr>
              <w:t xml:space="preserve">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177A0D" w:rsidRPr="00EA1CBB" w:rsidRDefault="008A4BFE" w:rsidP="00F97C12">
            <w:pPr>
              <w:jc w:val="both"/>
              <w:rPr>
                <w:bCs/>
                <w:iCs/>
              </w:rPr>
            </w:pPr>
            <w:r>
              <w:rPr>
                <w:bCs/>
                <w:iCs/>
              </w:rPr>
              <w:t>2</w:t>
            </w:r>
            <w:r w:rsidR="00177A0D" w:rsidRPr="00EA1CBB">
              <w:rPr>
                <w:bCs/>
                <w:iCs/>
              </w:rPr>
              <w:t xml:space="preserve">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sidR="00177A0D" w:rsidRPr="00EA1CBB">
                <w:rPr>
                  <w:bCs/>
                  <w:iCs/>
                </w:rPr>
                <w:t>50 метров</w:t>
              </w:r>
            </w:smartTag>
            <w:r w:rsidR="00177A0D" w:rsidRPr="00EA1CBB">
              <w:rPr>
                <w:bCs/>
                <w:iCs/>
              </w:rPr>
              <w:t>.</w:t>
            </w:r>
          </w:p>
          <w:p w:rsidR="00177A0D" w:rsidRPr="00EA1CBB" w:rsidRDefault="008A4BFE" w:rsidP="00F97C12">
            <w:pPr>
              <w:jc w:val="both"/>
              <w:rPr>
                <w:bCs/>
                <w:iCs/>
              </w:rPr>
            </w:pPr>
            <w:r>
              <w:rPr>
                <w:bCs/>
                <w:iCs/>
              </w:rPr>
              <w:t>3</w:t>
            </w:r>
            <w:proofErr w:type="gramStart"/>
            <w:r w:rsidR="00177A0D" w:rsidRPr="00EA1CBB">
              <w:rPr>
                <w:bCs/>
                <w:iCs/>
              </w:rPr>
              <w:t xml:space="preserve"> Д</w:t>
            </w:r>
            <w:proofErr w:type="gramEnd"/>
            <w:r w:rsidR="00177A0D" w:rsidRPr="00EA1CBB">
              <w:rPr>
                <w:bCs/>
                <w:iCs/>
              </w:rPr>
              <w:t>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177A0D" w:rsidRPr="00EA1CBB" w:rsidRDefault="008A4BFE" w:rsidP="00F97C12">
            <w:pPr>
              <w:jc w:val="both"/>
              <w:rPr>
                <w:bCs/>
                <w:iCs/>
              </w:rPr>
            </w:pPr>
            <w:r>
              <w:rPr>
                <w:bCs/>
                <w:iCs/>
              </w:rPr>
              <w:t>4</w:t>
            </w:r>
            <w:r w:rsidR="00177A0D" w:rsidRPr="00EA1CBB">
              <w:rPr>
                <w:bCs/>
                <w:iCs/>
              </w:rPr>
              <w:t xml:space="preserve"> Гаражи и открытые стоянки для хранения легковых автомобилей  вместимостью более 300 </w:t>
            </w:r>
            <w:proofErr w:type="spellStart"/>
            <w:r w:rsidR="00177A0D" w:rsidRPr="00EA1CBB">
              <w:rPr>
                <w:bCs/>
                <w:iCs/>
              </w:rPr>
              <w:t>машино</w:t>
            </w:r>
            <w:proofErr w:type="spellEnd"/>
            <w:r w:rsidR="00177A0D" w:rsidRPr="00EA1CBB">
              <w:rPr>
                <w:bCs/>
                <w:iCs/>
              </w:rPr>
              <w:t>-мест и ст</w:t>
            </w:r>
            <w:r>
              <w:rPr>
                <w:bCs/>
                <w:iCs/>
              </w:rPr>
              <w:t>анции технического обслуживания</w:t>
            </w:r>
            <w:r w:rsidR="00177A0D" w:rsidRPr="00EA1CBB">
              <w:rPr>
                <w:bCs/>
                <w:iCs/>
              </w:rPr>
              <w:t xml:space="preserve"> при числе постов более 30 следует размещать вне жилых районов на  производственной территории на расстоянии не менее </w:t>
            </w:r>
            <w:r>
              <w:rPr>
                <w:bCs/>
                <w:iCs/>
              </w:rPr>
              <w:t xml:space="preserve">        </w:t>
            </w:r>
            <w:smartTag w:uri="urn:schemas-microsoft-com:office:smarttags" w:element="metricconverter">
              <w:smartTagPr>
                <w:attr w:name="ProductID" w:val="50 м"/>
              </w:smartTagPr>
              <w:r w:rsidR="00177A0D" w:rsidRPr="00EA1CBB">
                <w:rPr>
                  <w:bCs/>
                  <w:iCs/>
                </w:rPr>
                <w:t>50 м</w:t>
              </w:r>
            </w:smartTag>
            <w:r w:rsidR="00177A0D" w:rsidRPr="00EA1CBB">
              <w:rPr>
                <w:bCs/>
                <w:iCs/>
              </w:rPr>
              <w:t xml:space="preserve"> от жилых домов. Расстояния определяются по согласованию с органами </w:t>
            </w:r>
            <w:proofErr w:type="spellStart"/>
            <w:proofErr w:type="gramStart"/>
            <w:r w:rsidR="00177A0D" w:rsidRPr="00EA1CBB">
              <w:rPr>
                <w:bCs/>
                <w:iCs/>
              </w:rPr>
              <w:t>Государст</w:t>
            </w:r>
            <w:proofErr w:type="spellEnd"/>
            <w:r>
              <w:rPr>
                <w:bCs/>
                <w:iCs/>
              </w:rPr>
              <w:t>-</w:t>
            </w:r>
            <w:r w:rsidR="00177A0D" w:rsidRPr="00EA1CBB">
              <w:rPr>
                <w:bCs/>
                <w:iCs/>
              </w:rPr>
              <w:t>венного</w:t>
            </w:r>
            <w:proofErr w:type="gramEnd"/>
            <w:r w:rsidR="00177A0D" w:rsidRPr="00EA1CBB">
              <w:rPr>
                <w:bCs/>
                <w:iCs/>
              </w:rPr>
              <w:t xml:space="preserve"> санитарно-эпидемиологического надзора.</w:t>
            </w:r>
          </w:p>
          <w:p w:rsidR="00177A0D" w:rsidRPr="00EA1CBB" w:rsidRDefault="008A4BFE" w:rsidP="00F97C12">
            <w:pPr>
              <w:jc w:val="both"/>
              <w:rPr>
                <w:bCs/>
                <w:iCs/>
              </w:rPr>
            </w:pPr>
            <w:r>
              <w:rPr>
                <w:bCs/>
                <w:iCs/>
              </w:rPr>
              <w:t>5</w:t>
            </w:r>
            <w:proofErr w:type="gramStart"/>
            <w:r w:rsidR="00177A0D" w:rsidRPr="00EA1CBB">
              <w:rPr>
                <w:bCs/>
                <w:iCs/>
              </w:rPr>
              <w:t xml:space="preserve"> Д</w:t>
            </w:r>
            <w:proofErr w:type="gramEnd"/>
            <w:r w:rsidR="00177A0D" w:rsidRPr="00EA1CBB">
              <w:rPr>
                <w:bCs/>
                <w:iCs/>
              </w:rPr>
              <w:t>ля гаражей вместимостью бо</w:t>
            </w:r>
            <w:r w:rsidR="00601398">
              <w:rPr>
                <w:bCs/>
                <w:iCs/>
              </w:rPr>
              <w:t>лее 10 машин указанные в табл.9</w:t>
            </w:r>
            <w:r w:rsidR="00177A0D" w:rsidRPr="00EA1CBB">
              <w:rPr>
                <w:bCs/>
                <w:iCs/>
              </w:rPr>
              <w:t xml:space="preserve">*  расстояния допускается принимать по интерполяции. </w:t>
            </w:r>
          </w:p>
          <w:p w:rsidR="00177A0D" w:rsidRPr="00EA1CBB" w:rsidRDefault="008A4BFE" w:rsidP="008A4BFE">
            <w:pPr>
              <w:jc w:val="both"/>
              <w:rPr>
                <w:bCs/>
                <w:i/>
                <w:iCs/>
              </w:rPr>
            </w:pPr>
            <w:r>
              <w:rPr>
                <w:bCs/>
                <w:iCs/>
              </w:rPr>
              <w:t>6</w:t>
            </w:r>
            <w:proofErr w:type="gramStart"/>
            <w:r w:rsidR="00177A0D" w:rsidRPr="00EA1CBB">
              <w:rPr>
                <w:bCs/>
                <w:iCs/>
              </w:rPr>
              <w:t xml:space="preserve"> В</w:t>
            </w:r>
            <w:proofErr w:type="gramEnd"/>
            <w:r w:rsidR="00177A0D" w:rsidRPr="00EA1CBB">
              <w:rPr>
                <w:bCs/>
                <w:iCs/>
              </w:rPr>
              <w:t xml:space="preserve"> одноэтажных гаражах боксового </w:t>
            </w:r>
            <w:r>
              <w:rPr>
                <w:bCs/>
                <w:iCs/>
              </w:rPr>
              <w:t xml:space="preserve">типа, принадлежащих гражданам, </w:t>
            </w:r>
            <w:r w:rsidR="00177A0D" w:rsidRPr="00EA1CBB">
              <w:rPr>
                <w:bCs/>
                <w:iCs/>
              </w:rPr>
              <w:t>допускается уст</w:t>
            </w:r>
            <w:r>
              <w:rPr>
                <w:bCs/>
                <w:iCs/>
              </w:rPr>
              <w:t>-</w:t>
            </w:r>
            <w:proofErr w:type="spellStart"/>
            <w:r w:rsidR="00177A0D" w:rsidRPr="00EA1CBB">
              <w:rPr>
                <w:bCs/>
                <w:iCs/>
              </w:rPr>
              <w:t>ройство</w:t>
            </w:r>
            <w:proofErr w:type="spellEnd"/>
            <w:r w:rsidR="00177A0D" w:rsidRPr="00EA1CBB">
              <w:rPr>
                <w:bCs/>
                <w:iCs/>
              </w:rPr>
              <w:t xml:space="preserve"> погребов.</w:t>
            </w:r>
          </w:p>
        </w:tc>
      </w:tr>
    </w:tbl>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lastRenderedPageBreak/>
        <w:t>Нормативы озеленения площади санитарно-защитных зон, отделяющих автомобильные дороги от объектов жилой застройки</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F97C12">
      <w:pPr>
        <w:pStyle w:val="dktexjustify"/>
        <w:numPr>
          <w:ilvl w:val="0"/>
          <w:numId w:val="8"/>
        </w:numPr>
        <w:shd w:val="clear" w:color="auto" w:fill="FFFFFF"/>
        <w:spacing w:before="0" w:beforeAutospacing="0" w:after="0" w:afterAutospacing="0"/>
        <w:jc w:val="both"/>
        <w:rPr>
          <w:color w:val="000000"/>
          <w:sz w:val="28"/>
          <w:szCs w:val="28"/>
        </w:rPr>
      </w:pPr>
      <w:r w:rsidRPr="00EA1CBB">
        <w:rPr>
          <w:color w:val="000000"/>
          <w:sz w:val="28"/>
          <w:szCs w:val="28"/>
        </w:rPr>
        <w:t xml:space="preserve">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 60 процентов; свыше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до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50 процентов; свыше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40 процентов.</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озеленения площади санитарно-защитных зон, отделяющих железнодорожные линии от объектов жилой застройки</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F97C12">
      <w:pPr>
        <w:pStyle w:val="dktexjustify"/>
        <w:numPr>
          <w:ilvl w:val="0"/>
          <w:numId w:val="8"/>
        </w:numPr>
        <w:shd w:val="clear" w:color="auto" w:fill="FFFFFF"/>
        <w:spacing w:before="0" w:beforeAutospacing="0" w:after="0" w:afterAutospacing="0"/>
        <w:jc w:val="both"/>
        <w:rPr>
          <w:color w:val="000000"/>
          <w:sz w:val="28"/>
          <w:szCs w:val="28"/>
        </w:rPr>
      </w:pPr>
      <w:r w:rsidRPr="00EA1CBB">
        <w:rPr>
          <w:color w:val="000000"/>
          <w:sz w:val="28"/>
          <w:szCs w:val="28"/>
        </w:rPr>
        <w:t xml:space="preserve">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 60 процентов; свыше </w:t>
      </w:r>
      <w:smartTag w:uri="urn:schemas-microsoft-com:office:smarttags" w:element="metricconverter">
        <w:smartTagPr>
          <w:attr w:name="ProductID" w:val="300 метров"/>
        </w:smartTagPr>
        <w:r w:rsidRPr="00EA1CBB">
          <w:rPr>
            <w:color w:val="000000"/>
            <w:sz w:val="28"/>
            <w:szCs w:val="28"/>
          </w:rPr>
          <w:t>300 метров</w:t>
        </w:r>
      </w:smartTag>
      <w:r w:rsidRPr="00EA1CBB">
        <w:rPr>
          <w:color w:val="000000"/>
          <w:sz w:val="28"/>
          <w:szCs w:val="28"/>
        </w:rPr>
        <w:t xml:space="preserve"> до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50 процентов; свыше </w:t>
      </w:r>
      <w:smartTag w:uri="urn:schemas-microsoft-com:office:smarttags" w:element="metricconverter">
        <w:smartTagPr>
          <w:attr w:name="ProductID" w:val="1000 метров"/>
        </w:smartTagPr>
        <w:r w:rsidRPr="00EA1CBB">
          <w:rPr>
            <w:color w:val="000000"/>
            <w:sz w:val="28"/>
            <w:szCs w:val="28"/>
          </w:rPr>
          <w:t>1000 метров</w:t>
        </w:r>
      </w:smartTag>
      <w:r w:rsidRPr="00EA1CBB">
        <w:rPr>
          <w:color w:val="000000"/>
          <w:sz w:val="28"/>
          <w:szCs w:val="28"/>
        </w:rPr>
        <w:t xml:space="preserve"> – 40 процентов.</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обеспеченности объектами для хранения и обслуживания транспортных средств</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275013" w:rsidRDefault="00177A0D" w:rsidP="00F97C12">
      <w:pPr>
        <w:pStyle w:val="dktexjustify"/>
        <w:numPr>
          <w:ilvl w:val="0"/>
          <w:numId w:val="8"/>
        </w:numPr>
        <w:shd w:val="clear" w:color="auto" w:fill="FFFFFF"/>
        <w:spacing w:before="0" w:beforeAutospacing="0" w:after="0" w:afterAutospacing="0"/>
        <w:jc w:val="both"/>
        <w:rPr>
          <w:color w:val="000000"/>
          <w:sz w:val="28"/>
          <w:szCs w:val="28"/>
        </w:rPr>
      </w:pPr>
      <w:r w:rsidRPr="00275013">
        <w:rPr>
          <w:color w:val="000000"/>
          <w:sz w:val="28"/>
          <w:szCs w:val="28"/>
        </w:rPr>
        <w:t>Норматив обеспеченности объектами для хранения транспортных сре</w:t>
      </w:r>
      <w:proofErr w:type="gramStart"/>
      <w:r w:rsidRPr="00275013">
        <w:rPr>
          <w:color w:val="000000"/>
          <w:sz w:val="28"/>
          <w:szCs w:val="28"/>
        </w:rPr>
        <w:t>дств сл</w:t>
      </w:r>
      <w:proofErr w:type="gramEnd"/>
      <w:r w:rsidRPr="00275013">
        <w:rPr>
          <w:color w:val="000000"/>
          <w:sz w:val="28"/>
          <w:szCs w:val="28"/>
        </w:rPr>
        <w:t xml:space="preserve">едует принимать не менее 270 </w:t>
      </w:r>
      <w:proofErr w:type="spellStart"/>
      <w:r w:rsidRPr="00275013">
        <w:rPr>
          <w:color w:val="000000"/>
          <w:sz w:val="28"/>
          <w:szCs w:val="28"/>
        </w:rPr>
        <w:t>машино</w:t>
      </w:r>
      <w:proofErr w:type="spellEnd"/>
      <w:r w:rsidRPr="00275013">
        <w:rPr>
          <w:color w:val="000000"/>
          <w:sz w:val="28"/>
          <w:szCs w:val="28"/>
        </w:rPr>
        <w:t>-мест на 1000 человек.</w:t>
      </w:r>
    </w:p>
    <w:p w:rsidR="00177A0D" w:rsidRPr="00275013" w:rsidRDefault="00177A0D" w:rsidP="00F97C12">
      <w:pPr>
        <w:pStyle w:val="dktexjustify"/>
        <w:numPr>
          <w:ilvl w:val="0"/>
          <w:numId w:val="8"/>
        </w:numPr>
        <w:shd w:val="clear" w:color="auto" w:fill="FFFFFF"/>
        <w:spacing w:before="0" w:beforeAutospacing="0" w:after="0" w:afterAutospacing="0"/>
        <w:jc w:val="both"/>
        <w:rPr>
          <w:color w:val="000000"/>
          <w:sz w:val="28"/>
          <w:szCs w:val="28"/>
        </w:rPr>
      </w:pPr>
      <w:r w:rsidRPr="00275013">
        <w:rPr>
          <w:color w:val="000000"/>
          <w:sz w:val="28"/>
          <w:szCs w:val="28"/>
        </w:rPr>
        <w:t xml:space="preserve">Норматив обеспеченности станциями технического обслуживания автомобилей - 1 </w:t>
      </w:r>
      <w:proofErr w:type="spellStart"/>
      <w:r w:rsidRPr="00275013">
        <w:rPr>
          <w:color w:val="000000"/>
          <w:sz w:val="28"/>
          <w:szCs w:val="28"/>
        </w:rPr>
        <w:t>машино</w:t>
      </w:r>
      <w:proofErr w:type="spellEnd"/>
      <w:r w:rsidRPr="00275013">
        <w:rPr>
          <w:color w:val="000000"/>
          <w:sz w:val="28"/>
          <w:szCs w:val="28"/>
        </w:rPr>
        <w:t>-место на 200 транспортных средств.</w:t>
      </w:r>
    </w:p>
    <w:p w:rsidR="00177A0D" w:rsidRPr="00275013" w:rsidRDefault="00177A0D" w:rsidP="00F97C12">
      <w:pPr>
        <w:pStyle w:val="dktexjustify"/>
        <w:numPr>
          <w:ilvl w:val="0"/>
          <w:numId w:val="8"/>
        </w:numPr>
        <w:shd w:val="clear" w:color="auto" w:fill="FFFFFF"/>
        <w:spacing w:before="0" w:beforeAutospacing="0" w:after="0" w:afterAutospacing="0"/>
        <w:jc w:val="both"/>
        <w:rPr>
          <w:color w:val="000000"/>
          <w:sz w:val="28"/>
          <w:szCs w:val="28"/>
        </w:rPr>
      </w:pPr>
      <w:r w:rsidRPr="00275013">
        <w:rPr>
          <w:color w:val="000000"/>
          <w:sz w:val="28"/>
          <w:szCs w:val="28"/>
        </w:rPr>
        <w:t>Норматив обеспеченности топливозаправочными станциями - одна топливораздаточная колонка на 1000 транспортных средств.</w:t>
      </w:r>
    </w:p>
    <w:p w:rsidR="00177A0D" w:rsidRPr="00275013" w:rsidRDefault="00177A0D" w:rsidP="00F97C12">
      <w:pPr>
        <w:pStyle w:val="aff5"/>
        <w:numPr>
          <w:ilvl w:val="0"/>
          <w:numId w:val="8"/>
        </w:numPr>
        <w:spacing w:after="0" w:line="240" w:lineRule="auto"/>
        <w:jc w:val="both"/>
        <w:rPr>
          <w:rFonts w:ascii="Times New Roman" w:hAnsi="Times New Roman"/>
          <w:bCs/>
          <w:sz w:val="28"/>
          <w:szCs w:val="28"/>
        </w:rPr>
      </w:pPr>
      <w:r w:rsidRPr="00275013">
        <w:rPr>
          <w:rFonts w:ascii="Times New Roman" w:hAnsi="Times New Roman"/>
          <w:bCs/>
          <w:sz w:val="28"/>
          <w:szCs w:val="28"/>
        </w:rPr>
        <w:t>В градостроительных нормативах и Правилах</w:t>
      </w:r>
      <w:r w:rsidR="00A04172" w:rsidRPr="00275013">
        <w:rPr>
          <w:rFonts w:ascii="Times New Roman" w:hAnsi="Times New Roman"/>
          <w:bCs/>
          <w:sz w:val="28"/>
          <w:szCs w:val="28"/>
        </w:rPr>
        <w:t xml:space="preserve"> землепользования и </w:t>
      </w:r>
      <w:proofErr w:type="gramStart"/>
      <w:r w:rsidR="00A04172" w:rsidRPr="00275013">
        <w:rPr>
          <w:rFonts w:ascii="Times New Roman" w:hAnsi="Times New Roman"/>
          <w:bCs/>
          <w:sz w:val="28"/>
          <w:szCs w:val="28"/>
        </w:rPr>
        <w:t>застройки города</w:t>
      </w:r>
      <w:proofErr w:type="gramEnd"/>
      <w:r w:rsidR="00A04172" w:rsidRPr="00275013">
        <w:rPr>
          <w:rFonts w:ascii="Times New Roman" w:hAnsi="Times New Roman"/>
          <w:bCs/>
          <w:sz w:val="28"/>
          <w:szCs w:val="28"/>
        </w:rPr>
        <w:t xml:space="preserve"> Троицка</w:t>
      </w:r>
      <w:r w:rsidRPr="00275013">
        <w:rPr>
          <w:rFonts w:ascii="Times New Roman" w:hAnsi="Times New Roman"/>
          <w:bCs/>
          <w:sz w:val="28"/>
          <w:szCs w:val="28"/>
        </w:rPr>
        <w:t xml:space="preserve"> могут быть установлены нормы размещения мест для временного хранения автомобилей выше указанных с </w:t>
      </w:r>
      <w:r w:rsidR="00A04172" w:rsidRPr="00275013">
        <w:rPr>
          <w:rFonts w:ascii="Times New Roman" w:hAnsi="Times New Roman"/>
          <w:bCs/>
          <w:sz w:val="28"/>
          <w:szCs w:val="28"/>
        </w:rPr>
        <w:t>учетом</w:t>
      </w:r>
      <w:r w:rsidRPr="00275013">
        <w:rPr>
          <w:rFonts w:ascii="Times New Roman" w:hAnsi="Times New Roman"/>
          <w:bCs/>
          <w:sz w:val="28"/>
          <w:szCs w:val="28"/>
        </w:rPr>
        <w:t xml:space="preserve"> особенностей и уровня автомобилизации населения</w:t>
      </w:r>
      <w:r w:rsidRPr="00275013">
        <w:rPr>
          <w:rFonts w:ascii="Times New Roman" w:hAnsi="Times New Roman"/>
          <w:bCs/>
          <w:i/>
          <w:iCs/>
          <w:sz w:val="28"/>
          <w:szCs w:val="28"/>
        </w:rPr>
        <w:t>.</w:t>
      </w:r>
    </w:p>
    <w:p w:rsidR="00177A0D" w:rsidRPr="00EA1CBB" w:rsidRDefault="00177A0D" w:rsidP="00F97C12">
      <w:pPr>
        <w:ind w:firstLine="709"/>
        <w:jc w:val="both"/>
        <w:rPr>
          <w:bCs/>
          <w:sz w:val="28"/>
          <w:szCs w:val="28"/>
        </w:rPr>
      </w:pPr>
      <w:r w:rsidRPr="00EA1CBB">
        <w:rPr>
          <w:bCs/>
          <w:sz w:val="28"/>
          <w:szCs w:val="28"/>
        </w:rPr>
        <w:t xml:space="preserve">Автостоянки для постоянного хранения автомобилей и других </w:t>
      </w:r>
      <w:proofErr w:type="spellStart"/>
      <w:r w:rsidRPr="00EA1CBB">
        <w:rPr>
          <w:bCs/>
          <w:sz w:val="28"/>
          <w:szCs w:val="28"/>
        </w:rPr>
        <w:t>мототранспортных</w:t>
      </w:r>
      <w:proofErr w:type="spellEnd"/>
      <w:r w:rsidRPr="00EA1CBB">
        <w:rPr>
          <w:bCs/>
          <w:sz w:val="28"/>
          <w:szCs w:val="28"/>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етров"/>
        </w:smartTagPr>
        <w:r w:rsidRPr="00EA1CBB">
          <w:rPr>
            <w:bCs/>
            <w:sz w:val="28"/>
            <w:szCs w:val="28"/>
          </w:rPr>
          <w:t>200 метров</w:t>
        </w:r>
      </w:smartTag>
      <w:r w:rsidRPr="00EA1CBB">
        <w:rPr>
          <w:bCs/>
          <w:sz w:val="28"/>
          <w:szCs w:val="28"/>
        </w:rPr>
        <w:t xml:space="preserve"> от входов в жилые дома. </w:t>
      </w:r>
    </w:p>
    <w:p w:rsidR="00177A0D" w:rsidRPr="00275013" w:rsidRDefault="008A4BFE" w:rsidP="00177A0D">
      <w:pPr>
        <w:jc w:val="both"/>
        <w:rPr>
          <w:bCs/>
          <w:iCs/>
          <w:szCs w:val="28"/>
        </w:rPr>
      </w:pPr>
      <w:r>
        <w:rPr>
          <w:bCs/>
          <w:iCs/>
          <w:szCs w:val="28"/>
        </w:rPr>
        <w:t>Примечание -</w:t>
      </w:r>
      <w:r w:rsidR="00177A0D" w:rsidRPr="00275013">
        <w:rPr>
          <w:bCs/>
          <w:iCs/>
          <w:szCs w:val="28"/>
        </w:rPr>
        <w:t xml:space="preserve"> В районах с неблагоприятной гидрогеологической обстановкой</w:t>
      </w:r>
      <w:r w:rsidR="00F97C12" w:rsidRPr="00275013">
        <w:rPr>
          <w:bCs/>
          <w:iCs/>
          <w:szCs w:val="28"/>
        </w:rPr>
        <w:t xml:space="preserve">, </w:t>
      </w:r>
      <w:proofErr w:type="spellStart"/>
      <w:proofErr w:type="gramStart"/>
      <w:r w:rsidR="00F97C12" w:rsidRPr="00275013">
        <w:rPr>
          <w:bCs/>
          <w:iCs/>
          <w:szCs w:val="28"/>
        </w:rPr>
        <w:t>ограничи</w:t>
      </w:r>
      <w:r>
        <w:rPr>
          <w:bCs/>
          <w:iCs/>
          <w:szCs w:val="28"/>
        </w:rPr>
        <w:t>-</w:t>
      </w:r>
      <w:r w:rsidR="00F97C12" w:rsidRPr="00275013">
        <w:rPr>
          <w:bCs/>
          <w:iCs/>
          <w:szCs w:val="28"/>
        </w:rPr>
        <w:t>вающей</w:t>
      </w:r>
      <w:proofErr w:type="spellEnd"/>
      <w:proofErr w:type="gramEnd"/>
      <w:r w:rsidR="00F97C12" w:rsidRPr="00275013">
        <w:rPr>
          <w:bCs/>
          <w:iCs/>
          <w:szCs w:val="28"/>
        </w:rPr>
        <w:t xml:space="preserve"> </w:t>
      </w:r>
      <w:r w:rsidR="00177A0D" w:rsidRPr="00275013">
        <w:rPr>
          <w:bCs/>
          <w:iCs/>
          <w:szCs w:val="28"/>
        </w:rPr>
        <w:t>или исключающей возможность устройства подземных ав</w:t>
      </w:r>
      <w:r w:rsidR="00F97C12" w:rsidRPr="00275013">
        <w:rPr>
          <w:bCs/>
          <w:iCs/>
          <w:szCs w:val="28"/>
        </w:rPr>
        <w:t>тостоянок, требование  первого абзаца данного пункта следует</w:t>
      </w:r>
      <w:r w:rsidR="00177A0D" w:rsidRPr="00275013">
        <w:rPr>
          <w:bCs/>
          <w:iCs/>
          <w:szCs w:val="28"/>
        </w:rPr>
        <w:t xml:space="preserve"> обеспечивать путем строительства  н</w:t>
      </w:r>
      <w:r w:rsidR="00F97C12" w:rsidRPr="00275013">
        <w:rPr>
          <w:bCs/>
          <w:iCs/>
          <w:szCs w:val="28"/>
        </w:rPr>
        <w:t xml:space="preserve">аземных или наземно-подземных </w:t>
      </w:r>
      <w:r w:rsidR="00177A0D" w:rsidRPr="00275013">
        <w:rPr>
          <w:bCs/>
          <w:iCs/>
          <w:szCs w:val="28"/>
        </w:rPr>
        <w:t>соо</w:t>
      </w:r>
      <w:r w:rsidR="00F97C12" w:rsidRPr="00275013">
        <w:rPr>
          <w:bCs/>
          <w:iCs/>
          <w:szCs w:val="28"/>
        </w:rPr>
        <w:t>ружений с последующей обсыпкой грунтом</w:t>
      </w:r>
      <w:r w:rsidR="00177A0D" w:rsidRPr="00275013">
        <w:rPr>
          <w:bCs/>
          <w:iCs/>
          <w:szCs w:val="28"/>
        </w:rPr>
        <w:t xml:space="preserve"> и использованием  земляной  кровли  для  спортивных  и хозяйственных площадок.</w:t>
      </w:r>
    </w:p>
    <w:p w:rsidR="00177A0D" w:rsidRPr="00275013" w:rsidRDefault="00177A0D" w:rsidP="00177A0D">
      <w:pPr>
        <w:jc w:val="both"/>
        <w:rPr>
          <w:bCs/>
          <w:iCs/>
          <w:sz w:val="28"/>
          <w:szCs w:val="28"/>
        </w:rPr>
      </w:pPr>
    </w:p>
    <w:p w:rsidR="00177A0D" w:rsidRPr="00275013" w:rsidRDefault="00177A0D" w:rsidP="00177A0D">
      <w:pPr>
        <w:jc w:val="center"/>
        <w:rPr>
          <w:bCs/>
          <w:iCs/>
          <w:sz w:val="28"/>
          <w:szCs w:val="28"/>
        </w:rPr>
      </w:pPr>
      <w:r w:rsidRPr="00275013">
        <w:rPr>
          <w:sz w:val="28"/>
          <w:szCs w:val="28"/>
        </w:rPr>
        <w:t>Норматив стоянок легковых автомобилей</w:t>
      </w:r>
    </w:p>
    <w:p w:rsidR="00177A0D" w:rsidRPr="00F97C12" w:rsidRDefault="00177A0D" w:rsidP="00F97C12">
      <w:pPr>
        <w:ind w:firstLine="709"/>
        <w:jc w:val="both"/>
        <w:rPr>
          <w:bCs/>
          <w:iCs/>
          <w:sz w:val="28"/>
          <w:szCs w:val="28"/>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Нормы расчета стоянок легковых автомобилей допускается принимать в соответстви</w:t>
      </w:r>
      <w:r w:rsidR="00601398" w:rsidRPr="00F97C12">
        <w:rPr>
          <w:rFonts w:ascii="Times New Roman" w:hAnsi="Times New Roman"/>
          <w:sz w:val="28"/>
          <w:szCs w:val="28"/>
        </w:rPr>
        <w:t>и с таблицей 15</w:t>
      </w:r>
      <w:r w:rsidRPr="00F97C12">
        <w:rPr>
          <w:rFonts w:ascii="Times New Roman" w:hAnsi="Times New Roman"/>
          <w:sz w:val="28"/>
          <w:szCs w:val="28"/>
        </w:rPr>
        <w:t>.</w:t>
      </w:r>
    </w:p>
    <w:p w:rsidR="00177A0D" w:rsidRPr="00F97C12" w:rsidRDefault="00177A0D" w:rsidP="00F97C12">
      <w:pPr>
        <w:autoSpaceDE w:val="0"/>
        <w:autoSpaceDN w:val="0"/>
        <w:adjustRightInd w:val="0"/>
        <w:ind w:firstLine="709"/>
        <w:rPr>
          <w:sz w:val="28"/>
          <w:szCs w:val="28"/>
        </w:rPr>
      </w:pPr>
    </w:p>
    <w:p w:rsidR="00177A0D" w:rsidRDefault="00601398" w:rsidP="00F97C12">
      <w:pPr>
        <w:autoSpaceDE w:val="0"/>
        <w:autoSpaceDN w:val="0"/>
        <w:adjustRightInd w:val="0"/>
        <w:rPr>
          <w:sz w:val="28"/>
          <w:szCs w:val="28"/>
        </w:rPr>
      </w:pPr>
      <w:r w:rsidRPr="00F97C12">
        <w:rPr>
          <w:sz w:val="28"/>
          <w:szCs w:val="28"/>
        </w:rPr>
        <w:t>Таблица 15</w:t>
      </w:r>
    </w:p>
    <w:p w:rsidR="00F97C12" w:rsidRPr="00F97C12" w:rsidRDefault="00F97C12" w:rsidP="00F97C12">
      <w:pPr>
        <w:autoSpaceDE w:val="0"/>
        <w:autoSpaceDN w:val="0"/>
        <w:adjustRightInd w:val="0"/>
        <w:rPr>
          <w:sz w:val="28"/>
          <w:szCs w:val="28"/>
        </w:rPr>
      </w:pPr>
    </w:p>
    <w:tbl>
      <w:tblPr>
        <w:tblW w:w="9639" w:type="dxa"/>
        <w:tblInd w:w="40" w:type="dxa"/>
        <w:tblLayout w:type="fixed"/>
        <w:tblCellMar>
          <w:left w:w="10" w:type="dxa"/>
          <w:right w:w="10" w:type="dxa"/>
        </w:tblCellMar>
        <w:tblLook w:val="0000" w:firstRow="0" w:lastRow="0" w:firstColumn="0" w:lastColumn="0" w:noHBand="0" w:noVBand="0"/>
      </w:tblPr>
      <w:tblGrid>
        <w:gridCol w:w="5510"/>
        <w:gridCol w:w="2287"/>
        <w:gridCol w:w="1842"/>
      </w:tblGrid>
      <w:tr w:rsidR="00177A0D" w:rsidRPr="00EA1CBB" w:rsidTr="00F97C12">
        <w:trPr>
          <w:trHeight w:val="23"/>
        </w:trPr>
        <w:tc>
          <w:tcPr>
            <w:tcW w:w="551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F97C12" w:rsidRDefault="00177A0D" w:rsidP="00F97C12">
            <w:pPr>
              <w:pStyle w:val="Standard"/>
              <w:shd w:val="clear" w:color="auto" w:fill="FFFFFF"/>
              <w:ind w:right="-40"/>
              <w:jc w:val="center"/>
              <w:rPr>
                <w:rFonts w:cs="Times New Roman"/>
              </w:rPr>
            </w:pPr>
            <w:r w:rsidRPr="00EA1CBB">
              <w:rPr>
                <w:rFonts w:cs="Times New Roman"/>
              </w:rPr>
              <w:t xml:space="preserve">Рекреационные территории, объекты </w:t>
            </w:r>
          </w:p>
          <w:p w:rsidR="00177A0D" w:rsidRPr="00EA1CBB" w:rsidRDefault="00177A0D" w:rsidP="00F97C12">
            <w:pPr>
              <w:pStyle w:val="Standard"/>
              <w:shd w:val="clear" w:color="auto" w:fill="FFFFFF"/>
              <w:ind w:right="-40"/>
              <w:jc w:val="center"/>
              <w:rPr>
                <w:rFonts w:cs="Times New Roman"/>
              </w:rPr>
            </w:pPr>
            <w:r w:rsidRPr="00EA1CBB">
              <w:rPr>
                <w:rFonts w:cs="Times New Roman"/>
              </w:rPr>
              <w:t>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177A0D" w:rsidRPr="00EA1CBB" w:rsidRDefault="00177A0D" w:rsidP="00F97C12">
            <w:pPr>
              <w:pStyle w:val="Standard"/>
              <w:shd w:val="clear" w:color="auto" w:fill="FFFFFF"/>
              <w:ind w:right="-40"/>
              <w:jc w:val="center"/>
              <w:rPr>
                <w:rFonts w:cs="Times New Roman"/>
              </w:rPr>
            </w:pPr>
            <w:r w:rsidRPr="00EA1CBB">
              <w:rPr>
                <w:rFonts w:cs="Times New Roman"/>
              </w:rPr>
              <w:t>Расчетная единица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F97C12">
            <w:pPr>
              <w:pStyle w:val="Standard"/>
              <w:shd w:val="clear" w:color="auto" w:fill="FFFFFF"/>
              <w:ind w:right="-40"/>
              <w:jc w:val="center"/>
              <w:rPr>
                <w:rFonts w:cs="Times New Roman"/>
              </w:rPr>
            </w:pPr>
            <w:r w:rsidRPr="00EA1CBB">
              <w:rPr>
                <w:rFonts w:cs="Times New Roman"/>
              </w:rPr>
              <w:t xml:space="preserve">Число </w:t>
            </w:r>
            <w:proofErr w:type="spellStart"/>
            <w:r w:rsidRPr="00EA1CBB">
              <w:rPr>
                <w:rFonts w:cs="Times New Roman"/>
              </w:rPr>
              <w:t>машино</w:t>
            </w:r>
            <w:proofErr w:type="spellEnd"/>
            <w:r w:rsidRPr="00EA1CBB">
              <w:rPr>
                <w:rFonts w:cs="Times New Roman"/>
              </w:rPr>
              <w:t>-мест</w:t>
            </w:r>
          </w:p>
          <w:p w:rsidR="00177A0D" w:rsidRPr="00EA1CBB" w:rsidRDefault="00177A0D" w:rsidP="00F97C12">
            <w:pPr>
              <w:pStyle w:val="Standard"/>
              <w:shd w:val="clear" w:color="auto" w:fill="FFFFFF"/>
              <w:ind w:right="-40"/>
              <w:jc w:val="center"/>
              <w:rPr>
                <w:rFonts w:cs="Times New Roman"/>
              </w:rPr>
            </w:pPr>
            <w:r w:rsidRPr="00EA1CBB">
              <w:rPr>
                <w:rFonts w:cs="Times New Roman"/>
              </w:rPr>
              <w:t>на расчетную единицу</w:t>
            </w:r>
          </w:p>
        </w:tc>
      </w:tr>
      <w:tr w:rsidR="00177A0D" w:rsidRPr="00EA1CBB" w:rsidTr="00F97C12">
        <w:trPr>
          <w:trHeight w:val="23"/>
        </w:trPr>
        <w:tc>
          <w:tcPr>
            <w:tcW w:w="9639"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bCs/>
              </w:rPr>
            </w:pPr>
            <w:r w:rsidRPr="00EA1CBB">
              <w:rPr>
                <w:rFonts w:cs="Times New Roman"/>
                <w:bCs/>
              </w:rPr>
              <w:t>Рекреационные территории и объекты отдыха</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Пляжи и парки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Лесопарки и заповедники</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7-10</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Береговые базы маломерного флота</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10-15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отдыхающих и обслуживающего персонала</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3-5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Гостиницы (туристские и курортные)</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То же</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Мотели и кемпинги</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По расчетной вместимости</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 xml:space="preserve">Предприятия общественного питания, торговли </w:t>
            </w:r>
          </w:p>
          <w:p w:rsidR="00177A0D" w:rsidRPr="00EA1CBB" w:rsidRDefault="00177A0D" w:rsidP="0047191D">
            <w:pPr>
              <w:pStyle w:val="Standard"/>
              <w:shd w:val="clear" w:color="auto" w:fill="FFFFFF"/>
              <w:ind w:right="-40"/>
              <w:jc w:val="both"/>
              <w:rPr>
                <w:rFonts w:cs="Times New Roman"/>
              </w:rPr>
            </w:pPr>
            <w:r w:rsidRPr="00EA1CBB">
              <w:rPr>
                <w:rFonts w:cs="Times New Roman"/>
              </w:rPr>
              <w:t>и коммунально-бытового обслуживания в зонах отдыха</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мест в залах или единовременных посетителей и персонала</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7-10</w:t>
            </w:r>
          </w:p>
        </w:tc>
      </w:tr>
      <w:tr w:rsidR="00177A0D" w:rsidRPr="00EA1CBB" w:rsidTr="00F97C12">
        <w:trPr>
          <w:trHeight w:val="23"/>
        </w:trPr>
        <w:tc>
          <w:tcPr>
            <w:tcW w:w="9639" w:type="dxa"/>
            <w:gridSpan w:val="3"/>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bCs/>
              </w:rPr>
            </w:pPr>
            <w:r w:rsidRPr="00EA1CBB">
              <w:rPr>
                <w:rFonts w:cs="Times New Roman"/>
                <w:bCs/>
              </w:rPr>
              <w:t>Здания и сооружения</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 xml:space="preserve">Учреждения управления, кредитно-финансовые </w:t>
            </w:r>
          </w:p>
          <w:p w:rsidR="00177A0D" w:rsidRPr="00EA1CBB" w:rsidRDefault="00177A0D" w:rsidP="0047191D">
            <w:pPr>
              <w:pStyle w:val="Standard"/>
              <w:shd w:val="clear" w:color="auto" w:fill="FFFFFF"/>
              <w:ind w:right="-40"/>
              <w:jc w:val="both"/>
              <w:rPr>
                <w:rFonts w:cs="Times New Roman"/>
              </w:rPr>
            </w:pPr>
            <w:r w:rsidRPr="00EA1CBB">
              <w:rPr>
                <w:rFonts w:cs="Times New Roma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snapToGrid w:val="0"/>
              <w:ind w:right="-40"/>
              <w:jc w:val="center"/>
              <w:rPr>
                <w:rFonts w:cs="Times New Roman"/>
              </w:rPr>
            </w:pPr>
          </w:p>
          <w:p w:rsidR="00177A0D" w:rsidRPr="00EA1CBB" w:rsidRDefault="00177A0D" w:rsidP="0047191D">
            <w:pPr>
              <w:pStyle w:val="Standard"/>
              <w:shd w:val="clear" w:color="auto" w:fill="FFFFFF"/>
              <w:ind w:right="-40"/>
              <w:jc w:val="center"/>
              <w:rPr>
                <w:rFonts w:cs="Times New Roman"/>
              </w:rPr>
            </w:pPr>
            <w:r w:rsidRPr="00EA1CBB">
              <w:rPr>
                <w:rFonts w:cs="Times New Roman"/>
              </w:rPr>
              <w:t xml:space="preserve">100 </w:t>
            </w:r>
            <w:proofErr w:type="spellStart"/>
            <w:r w:rsidRPr="00EA1CBB">
              <w:rPr>
                <w:rFonts w:cs="Times New Roman"/>
              </w:rPr>
              <w:t>кв.метров</w:t>
            </w:r>
            <w:proofErr w:type="spellEnd"/>
          </w:p>
          <w:p w:rsidR="00177A0D" w:rsidRPr="00EA1CBB" w:rsidRDefault="00177A0D" w:rsidP="0047191D">
            <w:pPr>
              <w:pStyle w:val="Standard"/>
              <w:shd w:val="clear" w:color="auto" w:fill="FFFFFF"/>
              <w:ind w:right="-40"/>
              <w:jc w:val="center"/>
              <w:rPr>
                <w:rFonts w:cs="Times New Roman"/>
              </w:rPr>
            </w:pPr>
            <w:r w:rsidRPr="00EA1CBB">
              <w:rPr>
                <w:rFonts w:cs="Times New Roman"/>
              </w:rPr>
              <w:t>общей площади</w:t>
            </w:r>
          </w:p>
          <w:p w:rsidR="00177A0D" w:rsidRPr="00EA1CBB" w:rsidRDefault="00177A0D" w:rsidP="0047191D">
            <w:pPr>
              <w:pStyle w:val="Standard"/>
              <w:shd w:val="clear" w:color="auto" w:fill="FFFFFF"/>
              <w:ind w:right="-40"/>
              <w:jc w:val="center"/>
              <w:rPr>
                <w:rFonts w:cs="Times New Roman"/>
              </w:rPr>
            </w:pP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snapToGrid w:val="0"/>
              <w:ind w:right="-40"/>
              <w:jc w:val="center"/>
              <w:rPr>
                <w:rFonts w:cs="Times New Roman"/>
              </w:rPr>
            </w:pPr>
          </w:p>
          <w:p w:rsidR="00177A0D" w:rsidRPr="00EA1CBB" w:rsidRDefault="00177A0D" w:rsidP="0047191D">
            <w:pPr>
              <w:pStyle w:val="Standard"/>
              <w:shd w:val="clear" w:color="auto" w:fill="FFFFFF"/>
              <w:ind w:right="-40"/>
              <w:jc w:val="center"/>
              <w:rPr>
                <w:rFonts w:cs="Times New Roman"/>
              </w:rPr>
            </w:pPr>
            <w:r w:rsidRPr="00EA1CBB">
              <w:rPr>
                <w:rFonts w:cs="Times New Roman"/>
              </w:rPr>
              <w:t>2-3</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Учреждения общего образования</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snapToGrid w:val="0"/>
              <w:ind w:right="-40"/>
              <w:jc w:val="center"/>
              <w:rPr>
                <w:rFonts w:cs="Times New Roman"/>
              </w:rPr>
            </w:pPr>
            <w:r w:rsidRPr="00EA1CBB">
              <w:rPr>
                <w:rFonts w:cs="Times New Roman"/>
              </w:rPr>
              <w:t>100мест</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snapToGrid w:val="0"/>
              <w:ind w:right="-40"/>
              <w:jc w:val="center"/>
              <w:rPr>
                <w:rFonts w:cs="Times New Roman"/>
              </w:rPr>
            </w:pPr>
            <w:r w:rsidRPr="00EA1CBB">
              <w:rPr>
                <w:rFonts w:cs="Times New Roman"/>
              </w:rPr>
              <w:t>5-7</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Промышленные предприятия</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работающих в двух смежных сменах</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10-15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Больницы</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коек</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10-15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Поликлиники</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посещений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10-15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мест</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Театры, цирки, кинотеатры, концертные залы, музеи, выставки</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мест или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Парки культуры и отдыха</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единовременных посетителей</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15-20</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8B5626">
            <w:pPr>
              <w:pStyle w:val="Standard"/>
              <w:shd w:val="clear" w:color="auto" w:fill="FFFFFF"/>
              <w:jc w:val="both"/>
              <w:rPr>
                <w:rFonts w:cs="Times New Roman"/>
              </w:rPr>
            </w:pPr>
            <w:r w:rsidRPr="00EA1CBB">
              <w:rPr>
                <w:rFonts w:cs="Times New Roman"/>
              </w:rPr>
              <w:t>Торговые центры, универмаги, магазины с площадью торговых залов</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 xml:space="preserve">100 </w:t>
            </w:r>
            <w:proofErr w:type="spellStart"/>
            <w:r w:rsidRPr="00EA1CBB">
              <w:rPr>
                <w:rFonts w:cs="Times New Roman"/>
              </w:rPr>
              <w:t>кв.метров</w:t>
            </w:r>
            <w:proofErr w:type="spellEnd"/>
            <w:r w:rsidRPr="00EA1CBB">
              <w:rPr>
                <w:rFonts w:cs="Times New Roman"/>
              </w:rPr>
              <w:t xml:space="preserve"> торговой площади</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8B5626">
            <w:pPr>
              <w:pStyle w:val="Standard"/>
              <w:shd w:val="clear" w:color="auto" w:fill="FFFFFF"/>
              <w:jc w:val="both"/>
              <w:rPr>
                <w:rFonts w:cs="Times New Roman"/>
              </w:rPr>
            </w:pPr>
            <w:r w:rsidRPr="00EA1CBB">
              <w:rPr>
                <w:rFonts w:cs="Times New Roman"/>
              </w:rPr>
              <w:t xml:space="preserve">до 25000 </w:t>
            </w:r>
            <w:proofErr w:type="spellStart"/>
            <w:r w:rsidRPr="00EA1CBB">
              <w:rPr>
                <w:rFonts w:cs="Times New Roman"/>
              </w:rPr>
              <w:t>кв.метров</w:t>
            </w:r>
            <w:proofErr w:type="spellEnd"/>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 xml:space="preserve">100 </w:t>
            </w:r>
            <w:proofErr w:type="spellStart"/>
            <w:r w:rsidRPr="00EA1CBB">
              <w:rPr>
                <w:rFonts w:cs="Times New Roman"/>
              </w:rPr>
              <w:t>кв.метров</w:t>
            </w:r>
            <w:proofErr w:type="spellEnd"/>
            <w:r w:rsidRPr="00EA1CBB">
              <w:rPr>
                <w:rFonts w:cs="Times New Roman"/>
              </w:rPr>
              <w:t xml:space="preserve"> торговой площади</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3-4</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 xml:space="preserve">более 25000 </w:t>
            </w:r>
            <w:proofErr w:type="spellStart"/>
            <w:r w:rsidRPr="00EA1CBB">
              <w:rPr>
                <w:rFonts w:cs="Times New Roman"/>
              </w:rPr>
              <w:t>кв.метров</w:t>
            </w:r>
            <w:proofErr w:type="spellEnd"/>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 xml:space="preserve">100 </w:t>
            </w:r>
            <w:proofErr w:type="spellStart"/>
            <w:r w:rsidRPr="00EA1CBB">
              <w:rPr>
                <w:rFonts w:cs="Times New Roman"/>
              </w:rPr>
              <w:t>кв.метров</w:t>
            </w:r>
            <w:proofErr w:type="spellEnd"/>
            <w:r w:rsidRPr="00EA1CBB">
              <w:rPr>
                <w:rFonts w:cs="Times New Roman"/>
              </w:rPr>
              <w:t xml:space="preserve"> торговой площади</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4-5</w:t>
            </w:r>
          </w:p>
        </w:tc>
      </w:tr>
      <w:tr w:rsidR="00177A0D" w:rsidRPr="00EA1CBB" w:rsidTr="00F97C12">
        <w:trPr>
          <w:trHeight w:val="23"/>
        </w:trPr>
        <w:tc>
          <w:tcPr>
            <w:tcW w:w="5510"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Рынки</w:t>
            </w:r>
          </w:p>
        </w:tc>
        <w:tc>
          <w:tcPr>
            <w:tcW w:w="2287" w:type="dxa"/>
            <w:tcBorders>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50 торговых мест</w:t>
            </w:r>
          </w:p>
        </w:tc>
        <w:tc>
          <w:tcPr>
            <w:tcW w:w="1842" w:type="dxa"/>
            <w:tcBorders>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left w:val="single" w:sz="4" w:space="0" w:color="000000"/>
              <w:bottom w:val="single" w:sz="4" w:space="0" w:color="auto"/>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Рестораны и кафе общегородского значения</w:t>
            </w:r>
          </w:p>
        </w:tc>
        <w:tc>
          <w:tcPr>
            <w:tcW w:w="2287" w:type="dxa"/>
            <w:tcBorders>
              <w:left w:val="single" w:sz="4" w:space="0" w:color="000000"/>
              <w:bottom w:val="single" w:sz="4" w:space="0" w:color="auto"/>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мест</w:t>
            </w:r>
          </w:p>
        </w:tc>
        <w:tc>
          <w:tcPr>
            <w:tcW w:w="1842" w:type="dxa"/>
            <w:tcBorders>
              <w:left w:val="single" w:sz="4" w:space="0" w:color="000000"/>
              <w:bottom w:val="single" w:sz="4" w:space="0" w:color="auto"/>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20-25</w:t>
            </w:r>
          </w:p>
        </w:tc>
      </w:tr>
      <w:tr w:rsidR="00177A0D" w:rsidRPr="00EA1CBB" w:rsidTr="00F97C12">
        <w:trPr>
          <w:trHeight w:val="23"/>
        </w:trPr>
        <w:tc>
          <w:tcPr>
            <w:tcW w:w="5510" w:type="dxa"/>
            <w:tcBorders>
              <w:top w:val="single" w:sz="4" w:space="0" w:color="auto"/>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lastRenderedPageBreak/>
              <w:t>Гостиницы</w:t>
            </w:r>
          </w:p>
        </w:tc>
        <w:tc>
          <w:tcPr>
            <w:tcW w:w="2287" w:type="dxa"/>
            <w:tcBorders>
              <w:top w:val="single" w:sz="4" w:space="0" w:color="auto"/>
              <w:lef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Тоже</w:t>
            </w:r>
          </w:p>
        </w:tc>
        <w:tc>
          <w:tcPr>
            <w:tcW w:w="1842" w:type="dxa"/>
            <w:tcBorders>
              <w:top w:val="single" w:sz="4" w:space="0" w:color="auto"/>
              <w:left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10-15</w:t>
            </w:r>
          </w:p>
        </w:tc>
      </w:tr>
      <w:tr w:rsidR="00177A0D" w:rsidRPr="00EA1CBB" w:rsidTr="00F97C12">
        <w:trPr>
          <w:trHeight w:val="23"/>
        </w:trPr>
        <w:tc>
          <w:tcPr>
            <w:tcW w:w="5510" w:type="dxa"/>
            <w:tcBorders>
              <w:left w:val="single" w:sz="4" w:space="0" w:color="000000"/>
              <w:bottom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both"/>
              <w:rPr>
                <w:rFonts w:cs="Times New Roman"/>
              </w:rPr>
            </w:pPr>
            <w:r w:rsidRPr="00EA1CBB">
              <w:rPr>
                <w:rFonts w:cs="Times New Roman"/>
              </w:rPr>
              <w:t>Вокзалы всех видов транспорта</w:t>
            </w:r>
          </w:p>
        </w:tc>
        <w:tc>
          <w:tcPr>
            <w:tcW w:w="2287" w:type="dxa"/>
            <w:tcBorders>
              <w:left w:val="single" w:sz="4" w:space="0" w:color="000000"/>
              <w:bottom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100 пассажиров дальнего и местного сообщений, прибывающих в час «пик»</w:t>
            </w:r>
          </w:p>
        </w:tc>
        <w:tc>
          <w:tcPr>
            <w:tcW w:w="1842"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77A0D" w:rsidRPr="00EA1CBB" w:rsidRDefault="00177A0D" w:rsidP="0047191D">
            <w:pPr>
              <w:pStyle w:val="Standard"/>
              <w:shd w:val="clear" w:color="auto" w:fill="FFFFFF"/>
              <w:ind w:right="-40"/>
              <w:jc w:val="center"/>
              <w:rPr>
                <w:rFonts w:cs="Times New Roman"/>
              </w:rPr>
            </w:pPr>
            <w:r w:rsidRPr="00EA1CBB">
              <w:rPr>
                <w:rFonts w:cs="Times New Roman"/>
              </w:rPr>
              <w:t>10-15</w:t>
            </w:r>
          </w:p>
        </w:tc>
      </w:tr>
      <w:tr w:rsidR="00177A0D" w:rsidRPr="00EA1CBB" w:rsidTr="00F97C12">
        <w:trPr>
          <w:trHeight w:val="23"/>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8B5626" w:rsidRDefault="00177A0D" w:rsidP="0047191D">
            <w:pPr>
              <w:pStyle w:val="Standard"/>
              <w:shd w:val="clear" w:color="auto" w:fill="FFFFFF"/>
              <w:jc w:val="both"/>
              <w:rPr>
                <w:rFonts w:cs="Times New Roman"/>
              </w:rPr>
            </w:pPr>
            <w:r w:rsidRPr="00EA1CBB">
              <w:rPr>
                <w:rFonts w:cs="Times New Roman"/>
                <w:spacing w:val="40"/>
              </w:rPr>
              <w:t>Примечани</w:t>
            </w:r>
            <w:r w:rsidR="008B5626">
              <w:rPr>
                <w:rFonts w:cs="Times New Roman"/>
              </w:rPr>
              <w:t>я</w:t>
            </w:r>
          </w:p>
          <w:p w:rsidR="00177A0D" w:rsidRPr="00EA1CBB" w:rsidRDefault="00177A0D" w:rsidP="0047191D">
            <w:pPr>
              <w:pStyle w:val="Standard"/>
              <w:shd w:val="clear" w:color="auto" w:fill="FFFFFF"/>
              <w:jc w:val="both"/>
              <w:rPr>
                <w:rFonts w:cs="Times New Roman"/>
              </w:rPr>
            </w:pPr>
            <w:r w:rsidRPr="00EA1CBB">
              <w:rPr>
                <w:rFonts w:cs="Times New Roman"/>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rsidRPr="00EA1CBB">
                <w:rPr>
                  <w:rFonts w:cs="Times New Roman"/>
                </w:rPr>
                <w:t>1000 метров</w:t>
              </w:r>
            </w:smartTag>
            <w:r w:rsidRPr="00EA1CBB">
              <w:rPr>
                <w:rFonts w:cs="Times New Roman"/>
              </w:rPr>
              <w:t>.</w:t>
            </w:r>
          </w:p>
          <w:p w:rsidR="00177A0D" w:rsidRPr="00EA1CBB" w:rsidRDefault="00177A0D" w:rsidP="0047191D">
            <w:pPr>
              <w:pStyle w:val="Standard"/>
              <w:shd w:val="clear" w:color="auto" w:fill="FFFFFF"/>
              <w:jc w:val="both"/>
              <w:rPr>
                <w:rFonts w:cs="Times New Roman"/>
              </w:rPr>
            </w:pPr>
            <w:r w:rsidRPr="00EA1CBB">
              <w:rPr>
                <w:rFonts w:cs="Times New Roman"/>
              </w:rPr>
              <w:t>2 Удельный вес торговой площади не должна быть меньше 50 процентов</w:t>
            </w:r>
          </w:p>
          <w:p w:rsidR="00177A0D" w:rsidRPr="00EA1CBB" w:rsidRDefault="00177A0D" w:rsidP="0047191D">
            <w:pPr>
              <w:pStyle w:val="afff5"/>
              <w:spacing w:before="0"/>
              <w:ind w:firstLine="0"/>
              <w:rPr>
                <w:rFonts w:cs="Times New Roman"/>
                <w:szCs w:val="24"/>
              </w:rPr>
            </w:pPr>
            <w:r w:rsidRPr="00EA1CBB">
              <w:rPr>
                <w:rFonts w:cs="Times New Roman"/>
                <w:szCs w:val="24"/>
              </w:rPr>
              <w:t xml:space="preserve">3 Число </w:t>
            </w:r>
            <w:proofErr w:type="spellStart"/>
            <w:r w:rsidRPr="00EA1CBB">
              <w:rPr>
                <w:rFonts w:cs="Times New Roman"/>
                <w:szCs w:val="24"/>
              </w:rPr>
              <w:t>машино</w:t>
            </w:r>
            <w:proofErr w:type="spellEnd"/>
            <w:r w:rsidRPr="00EA1CBB">
              <w:rPr>
                <w:rFonts w:cs="Times New Roman"/>
                <w:szCs w:val="24"/>
              </w:rPr>
              <w:t>-мест следует принимать при уровнях автомобилизации, определенных на расчетный срок</w:t>
            </w:r>
          </w:p>
          <w:p w:rsidR="00177A0D" w:rsidRPr="00EA1CBB" w:rsidRDefault="00177A0D" w:rsidP="008B5626">
            <w:pPr>
              <w:pStyle w:val="afff5"/>
              <w:spacing w:before="0"/>
              <w:ind w:firstLine="0"/>
              <w:rPr>
                <w:rFonts w:cs="Times New Roman"/>
                <w:i/>
                <w:szCs w:val="24"/>
              </w:rPr>
            </w:pPr>
            <w:r w:rsidRPr="00EA1CBB">
              <w:rPr>
                <w:rFonts w:cs="Times New Roman"/>
                <w:szCs w:val="24"/>
              </w:rPr>
              <w:t>4</w:t>
            </w:r>
            <w:r w:rsidR="008B5626">
              <w:rPr>
                <w:rFonts w:cs="Times New Roman"/>
                <w:szCs w:val="24"/>
              </w:rPr>
              <w:t xml:space="preserve"> </w:t>
            </w:r>
            <w:r w:rsidRPr="00EA1CBB">
              <w:rPr>
                <w:rFonts w:cs="Times New Roman"/>
                <w:szCs w:val="24"/>
              </w:rPr>
              <w:t>Стоянки легковых автомобилей вдоль улиц и дорог должны учитываться при расчете.</w:t>
            </w:r>
          </w:p>
        </w:tc>
      </w:tr>
    </w:tbl>
    <w:p w:rsidR="00177A0D" w:rsidRPr="00F97C12" w:rsidRDefault="00177A0D" w:rsidP="00F97C12">
      <w:pPr>
        <w:jc w:val="both"/>
        <w:rPr>
          <w:bCs/>
          <w:iCs/>
          <w:sz w:val="28"/>
          <w:szCs w:val="28"/>
        </w:rPr>
      </w:pPr>
    </w:p>
    <w:p w:rsidR="00177A0D" w:rsidRPr="00F97C12" w:rsidRDefault="00177A0D" w:rsidP="00F97C12">
      <w:pPr>
        <w:pStyle w:val="dktexjustify"/>
        <w:shd w:val="clear" w:color="auto" w:fill="FFFFFF"/>
        <w:spacing w:before="0" w:beforeAutospacing="0" w:after="0" w:afterAutospacing="0"/>
        <w:jc w:val="center"/>
        <w:rPr>
          <w:color w:val="000000"/>
          <w:sz w:val="28"/>
          <w:szCs w:val="28"/>
        </w:rPr>
      </w:pPr>
      <w:r w:rsidRPr="00F97C12">
        <w:rPr>
          <w:color w:val="000000"/>
          <w:sz w:val="28"/>
          <w:szCs w:val="28"/>
        </w:rPr>
        <w:t>Норматив уровня автомобилизации</w:t>
      </w:r>
    </w:p>
    <w:p w:rsidR="00177A0D" w:rsidRPr="00F97C12" w:rsidRDefault="00177A0D" w:rsidP="00F97C12">
      <w:pPr>
        <w:pStyle w:val="dktexjustify"/>
        <w:shd w:val="clear" w:color="auto" w:fill="FFFFFF"/>
        <w:spacing w:before="0" w:beforeAutospacing="0" w:after="0" w:afterAutospacing="0"/>
        <w:jc w:val="both"/>
        <w:rPr>
          <w:color w:val="000000"/>
          <w:sz w:val="28"/>
          <w:szCs w:val="28"/>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177A0D" w:rsidRPr="00F97C12" w:rsidRDefault="00177A0D" w:rsidP="00F97C12">
      <w:pPr>
        <w:autoSpaceDE w:val="0"/>
        <w:autoSpaceDN w:val="0"/>
        <w:adjustRightInd w:val="0"/>
        <w:ind w:firstLine="709"/>
        <w:jc w:val="both"/>
        <w:rPr>
          <w:sz w:val="28"/>
          <w:szCs w:val="28"/>
        </w:rPr>
      </w:pPr>
      <w:r w:rsidRPr="00F97C12">
        <w:rPr>
          <w:sz w:val="28"/>
          <w:szCs w:val="28"/>
        </w:rPr>
        <w:t>Число автомобилей, прибывающих в город-центр из других поселений системы расселения и транзитных, определяется специальным расчетом.</w:t>
      </w:r>
    </w:p>
    <w:p w:rsidR="00177A0D" w:rsidRDefault="00177A0D" w:rsidP="00F97C12">
      <w:pPr>
        <w:autoSpaceDE w:val="0"/>
        <w:autoSpaceDN w:val="0"/>
        <w:adjustRightInd w:val="0"/>
        <w:jc w:val="both"/>
        <w:rPr>
          <w:sz w:val="28"/>
          <w:szCs w:val="28"/>
        </w:rPr>
      </w:pPr>
    </w:p>
    <w:p w:rsidR="00F97C12" w:rsidRPr="00F97C12" w:rsidRDefault="00F97C12" w:rsidP="00F97C12">
      <w:pPr>
        <w:autoSpaceDE w:val="0"/>
        <w:autoSpaceDN w:val="0"/>
        <w:adjustRightInd w:val="0"/>
        <w:jc w:val="both"/>
        <w:rPr>
          <w:sz w:val="28"/>
          <w:szCs w:val="28"/>
        </w:rPr>
      </w:pPr>
    </w:p>
    <w:p w:rsidR="008B5626" w:rsidRDefault="00177A0D" w:rsidP="008B5626">
      <w:pPr>
        <w:pStyle w:val="4"/>
        <w:numPr>
          <w:ilvl w:val="0"/>
          <w:numId w:val="20"/>
        </w:numPr>
        <w:shd w:val="clear" w:color="auto" w:fill="FFFFFF"/>
        <w:spacing w:before="0" w:after="0"/>
        <w:jc w:val="center"/>
        <w:rPr>
          <w:b w:val="0"/>
          <w:color w:val="000000"/>
        </w:rPr>
      </w:pPr>
      <w:r w:rsidRPr="00F97C12">
        <w:rPr>
          <w:b w:val="0"/>
        </w:rPr>
        <w:t xml:space="preserve">Расчетные показатели в сфере </w:t>
      </w:r>
      <w:r w:rsidRPr="00F97C12">
        <w:rPr>
          <w:b w:val="0"/>
          <w:color w:val="000000"/>
        </w:rPr>
        <w:t xml:space="preserve">обеспечения </w:t>
      </w:r>
      <w:proofErr w:type="gramStart"/>
      <w:r w:rsidRPr="00F97C12">
        <w:rPr>
          <w:b w:val="0"/>
          <w:color w:val="000000"/>
        </w:rPr>
        <w:t>инженерным</w:t>
      </w:r>
      <w:proofErr w:type="gramEnd"/>
      <w:r w:rsidRPr="00F97C12">
        <w:rPr>
          <w:b w:val="0"/>
          <w:color w:val="000000"/>
        </w:rPr>
        <w:t xml:space="preserve"> </w:t>
      </w:r>
    </w:p>
    <w:p w:rsidR="00177A0D" w:rsidRPr="00F97C12" w:rsidRDefault="00177A0D" w:rsidP="008B5626">
      <w:pPr>
        <w:pStyle w:val="4"/>
        <w:numPr>
          <w:ilvl w:val="0"/>
          <w:numId w:val="0"/>
        </w:numPr>
        <w:shd w:val="clear" w:color="auto" w:fill="FFFFFF"/>
        <w:spacing w:before="0" w:after="0"/>
        <w:jc w:val="center"/>
        <w:rPr>
          <w:b w:val="0"/>
          <w:color w:val="000000"/>
        </w:rPr>
      </w:pPr>
      <w:r w:rsidRPr="00F97C12">
        <w:rPr>
          <w:b w:val="0"/>
          <w:color w:val="000000"/>
        </w:rPr>
        <w:t>оборудованием</w:t>
      </w:r>
    </w:p>
    <w:p w:rsidR="00177A0D" w:rsidRDefault="00177A0D" w:rsidP="00177A0D">
      <w:pPr>
        <w:rPr>
          <w:sz w:val="28"/>
          <w:szCs w:val="28"/>
        </w:rPr>
      </w:pPr>
    </w:p>
    <w:p w:rsidR="00F97C12" w:rsidRPr="00F97C12" w:rsidRDefault="00F97C12" w:rsidP="00177A0D">
      <w:pPr>
        <w:rPr>
          <w:sz w:val="28"/>
          <w:szCs w:val="28"/>
        </w:rPr>
      </w:pPr>
    </w:p>
    <w:p w:rsidR="00177A0D" w:rsidRPr="00F97C12" w:rsidRDefault="00177A0D" w:rsidP="00177A0D">
      <w:pPr>
        <w:jc w:val="center"/>
        <w:rPr>
          <w:bCs/>
          <w:sz w:val="28"/>
          <w:szCs w:val="28"/>
        </w:rPr>
      </w:pPr>
      <w:r w:rsidRPr="00F97C12">
        <w:rPr>
          <w:bCs/>
          <w:sz w:val="28"/>
          <w:szCs w:val="28"/>
        </w:rPr>
        <w:t>Общие требования</w:t>
      </w:r>
    </w:p>
    <w:p w:rsidR="00177A0D" w:rsidRPr="00F97C12" w:rsidRDefault="00177A0D" w:rsidP="00177A0D">
      <w:pPr>
        <w:ind w:firstLine="720"/>
        <w:jc w:val="center"/>
        <w:rPr>
          <w:sz w:val="28"/>
          <w:szCs w:val="28"/>
        </w:rPr>
      </w:pPr>
    </w:p>
    <w:p w:rsidR="00177A0D" w:rsidRPr="00EA1CBB" w:rsidRDefault="00177A0D" w:rsidP="00F97C12">
      <w:pPr>
        <w:pStyle w:val="a6"/>
        <w:widowControl w:val="0"/>
        <w:numPr>
          <w:ilvl w:val="0"/>
          <w:numId w:val="8"/>
        </w:numPr>
        <w:spacing w:before="0" w:beforeAutospacing="0" w:after="0" w:afterAutospacing="0"/>
        <w:jc w:val="both"/>
        <w:rPr>
          <w:sz w:val="28"/>
          <w:szCs w:val="28"/>
        </w:rPr>
      </w:pPr>
      <w:r w:rsidRPr="00EA1CBB">
        <w:rPr>
          <w:sz w:val="28"/>
          <w:szCs w:val="28"/>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Pr="00EA1CBB">
        <w:rPr>
          <w:sz w:val="28"/>
          <w:szCs w:val="28"/>
        </w:rPr>
        <w:t>о-</w:t>
      </w:r>
      <w:proofErr w:type="gramEnd"/>
      <w:r w:rsidRPr="00EA1CBB">
        <w:rPr>
          <w:sz w:val="28"/>
          <w:szCs w:val="28"/>
        </w:rPr>
        <w:t>,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177A0D" w:rsidRPr="00EA1CBB" w:rsidRDefault="00177A0D" w:rsidP="00F97C12">
      <w:pPr>
        <w:pStyle w:val="23"/>
        <w:numPr>
          <w:ilvl w:val="0"/>
          <w:numId w:val="8"/>
        </w:numPr>
        <w:tabs>
          <w:tab w:val="left" w:pos="7200"/>
        </w:tabs>
      </w:pPr>
      <w:r w:rsidRPr="00EA1CBB">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177A0D" w:rsidRPr="00EA1CBB" w:rsidRDefault="00177A0D" w:rsidP="00F97C12">
      <w:pPr>
        <w:pStyle w:val="a6"/>
        <w:widowControl w:val="0"/>
        <w:spacing w:before="0" w:beforeAutospacing="0" w:after="0" w:afterAutospacing="0"/>
        <w:ind w:firstLine="709"/>
        <w:jc w:val="both"/>
        <w:rPr>
          <w:sz w:val="28"/>
          <w:szCs w:val="28"/>
        </w:rPr>
      </w:pPr>
      <w:r w:rsidRPr="00EA1CBB">
        <w:rPr>
          <w:sz w:val="28"/>
          <w:szCs w:val="28"/>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177A0D" w:rsidRPr="00EA1CBB" w:rsidRDefault="00177A0D" w:rsidP="00F97C12">
      <w:pPr>
        <w:pStyle w:val="26"/>
        <w:widowControl w:val="0"/>
        <w:numPr>
          <w:ilvl w:val="0"/>
          <w:numId w:val="8"/>
        </w:numPr>
        <w:jc w:val="both"/>
        <w:rPr>
          <w:sz w:val="28"/>
          <w:szCs w:val="28"/>
        </w:rPr>
      </w:pPr>
      <w:r w:rsidRPr="00EA1CBB">
        <w:rPr>
          <w:spacing w:val="-2"/>
          <w:sz w:val="28"/>
          <w:szCs w:val="28"/>
        </w:rPr>
        <w:t xml:space="preserve">Проектирование инженерных систем водоснабжения, канализации, </w:t>
      </w:r>
      <w:r w:rsidRPr="00EA1CBB">
        <w:rPr>
          <w:spacing w:val="-2"/>
          <w:sz w:val="28"/>
          <w:szCs w:val="28"/>
        </w:rPr>
        <w:lastRenderedPageBreak/>
        <w:t>теплоснабжения,</w:t>
      </w:r>
      <w:r w:rsidRPr="00EA1CBB">
        <w:rPr>
          <w:sz w:val="28"/>
          <w:szCs w:val="28"/>
        </w:rPr>
        <w:t xml:space="preserve"> газоснабжения, электроснабжения и связи следует осуществлять на основе </w:t>
      </w:r>
      <w:r w:rsidRPr="00EA1CBB">
        <w:rPr>
          <w:spacing w:val="-3"/>
          <w:sz w:val="28"/>
          <w:szCs w:val="28"/>
        </w:rPr>
        <w:t xml:space="preserve">схем водоснабжения, канализации, теплоснабжения, </w:t>
      </w:r>
      <w:r w:rsidRPr="00EA1CBB">
        <w:rPr>
          <w:sz w:val="28"/>
          <w:szCs w:val="28"/>
        </w:rPr>
        <w:t>газоснабжения</w:t>
      </w:r>
      <w:r w:rsidRPr="00EA1CBB">
        <w:rPr>
          <w:spacing w:val="-3"/>
          <w:sz w:val="28"/>
          <w:szCs w:val="28"/>
        </w:rPr>
        <w:t xml:space="preserve"> и энергоснабжения, разработанных и утвержденных</w:t>
      </w:r>
      <w:r w:rsidRPr="00EA1CBB">
        <w:rPr>
          <w:sz w:val="28"/>
          <w:szCs w:val="28"/>
        </w:rPr>
        <w:t xml:space="preserve"> в установленном порядке.</w:t>
      </w:r>
    </w:p>
    <w:p w:rsidR="00177A0D" w:rsidRPr="00EA1CBB" w:rsidRDefault="00177A0D" w:rsidP="00F97C12">
      <w:pPr>
        <w:pStyle w:val="26"/>
        <w:widowControl w:val="0"/>
        <w:ind w:left="0" w:firstLine="709"/>
        <w:jc w:val="both"/>
        <w:rPr>
          <w:sz w:val="28"/>
          <w:szCs w:val="28"/>
        </w:rPr>
      </w:pPr>
      <w:r w:rsidRPr="00EA1CBB">
        <w:rPr>
          <w:sz w:val="28"/>
          <w:szCs w:val="28"/>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177A0D" w:rsidRPr="00EA1CBB" w:rsidRDefault="00177A0D" w:rsidP="00F97C12">
      <w:pPr>
        <w:ind w:firstLine="709"/>
        <w:jc w:val="center"/>
      </w:pPr>
    </w:p>
    <w:p w:rsidR="00177A0D" w:rsidRPr="00EA1CBB" w:rsidRDefault="00177A0D" w:rsidP="00F97C12">
      <w:pPr>
        <w:ind w:firstLine="709"/>
        <w:jc w:val="center"/>
      </w:pPr>
    </w:p>
    <w:p w:rsidR="00177A0D" w:rsidRPr="00EA1CBB" w:rsidRDefault="00177A0D" w:rsidP="00177A0D">
      <w:pPr>
        <w:ind w:firstLine="720"/>
        <w:jc w:val="center"/>
        <w:rPr>
          <w:sz w:val="28"/>
          <w:szCs w:val="28"/>
        </w:rPr>
      </w:pPr>
      <w:r w:rsidRPr="00EA1CBB">
        <w:rPr>
          <w:sz w:val="28"/>
          <w:szCs w:val="28"/>
        </w:rPr>
        <w:t>Нормативы обеспеченности объектами водоснабжения и водоотведения</w:t>
      </w:r>
    </w:p>
    <w:p w:rsidR="00177A0D" w:rsidRPr="00EA1CBB" w:rsidRDefault="00177A0D" w:rsidP="00177A0D">
      <w:pPr>
        <w:ind w:firstLine="720"/>
        <w:jc w:val="center"/>
        <w:rPr>
          <w:sz w:val="28"/>
          <w:szCs w:val="28"/>
        </w:rPr>
      </w:pPr>
    </w:p>
    <w:p w:rsidR="00177A0D" w:rsidRPr="00F97C12" w:rsidRDefault="00177A0D" w:rsidP="00F97C12">
      <w:pPr>
        <w:pStyle w:val="aff5"/>
        <w:numPr>
          <w:ilvl w:val="0"/>
          <w:numId w:val="8"/>
        </w:numPr>
        <w:spacing w:after="0" w:line="240" w:lineRule="auto"/>
        <w:jc w:val="both"/>
        <w:rPr>
          <w:rFonts w:ascii="Times New Roman" w:hAnsi="Times New Roman"/>
          <w:sz w:val="28"/>
          <w:szCs w:val="28"/>
        </w:rPr>
      </w:pPr>
      <w:r w:rsidRPr="00F97C12">
        <w:rPr>
          <w:rFonts w:ascii="Times New Roman" w:hAnsi="Times New Roman"/>
          <w:sz w:val="28"/>
          <w:szCs w:val="28"/>
        </w:rPr>
        <w:t>Норматив обеспеченности объектами водоснабжения и водоотведения следует принимать не менее 109,5 кубических метров на 1 человека в год.</w:t>
      </w:r>
    </w:p>
    <w:p w:rsidR="00177A0D" w:rsidRPr="00F97C12" w:rsidRDefault="00177A0D" w:rsidP="00F97C12">
      <w:pPr>
        <w:pStyle w:val="aff5"/>
        <w:numPr>
          <w:ilvl w:val="0"/>
          <w:numId w:val="8"/>
        </w:numPr>
        <w:spacing w:after="0" w:line="240" w:lineRule="auto"/>
        <w:jc w:val="both"/>
        <w:rPr>
          <w:rFonts w:ascii="Times New Roman" w:hAnsi="Times New Roman"/>
          <w:sz w:val="28"/>
          <w:szCs w:val="28"/>
        </w:rPr>
      </w:pPr>
      <w:r w:rsidRPr="00F97C12">
        <w:rPr>
          <w:rFonts w:ascii="Times New Roman" w:hAnsi="Times New Roman"/>
          <w:color w:val="000000"/>
          <w:sz w:val="28"/>
          <w:szCs w:val="28"/>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8" w:history="1">
        <w:r w:rsidRPr="00F97C12">
          <w:rPr>
            <w:rFonts w:ascii="Times New Roman" w:hAnsi="Times New Roman"/>
            <w:color w:val="000000"/>
            <w:sz w:val="28"/>
            <w:szCs w:val="28"/>
          </w:rPr>
          <w:t>законом</w:t>
        </w:r>
      </w:hyperlink>
      <w:r w:rsidRPr="00F97C12">
        <w:rPr>
          <w:rFonts w:ascii="Times New Roman" w:hAnsi="Times New Roman"/>
          <w:color w:val="000000"/>
          <w:sz w:val="28"/>
          <w:szCs w:val="28"/>
        </w:rPr>
        <w:t xml:space="preserve"> от 30 декабря </w:t>
      </w:r>
      <w:smartTag w:uri="urn:schemas-microsoft-com:office:smarttags" w:element="metricconverter">
        <w:smartTagPr>
          <w:attr w:name="ProductID" w:val="2004 г"/>
        </w:smartTagPr>
        <w:r w:rsidRPr="00F97C12">
          <w:rPr>
            <w:rFonts w:ascii="Times New Roman" w:hAnsi="Times New Roman"/>
            <w:color w:val="000000"/>
            <w:sz w:val="28"/>
            <w:szCs w:val="28"/>
          </w:rPr>
          <w:t>2004 г</w:t>
        </w:r>
      </w:smartTag>
      <w:r w:rsidRPr="00F97C12">
        <w:rPr>
          <w:rFonts w:ascii="Times New Roman" w:hAnsi="Times New Roman"/>
          <w:color w:val="000000"/>
          <w:sz w:val="28"/>
          <w:szCs w:val="28"/>
        </w:rPr>
        <w:t>. № 210-ФЗ.</w:t>
      </w: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97C12">
        <w:rPr>
          <w:rFonts w:ascii="Times New Roman" w:hAnsi="Times New Roman"/>
          <w:color w:val="000000"/>
          <w:sz w:val="28"/>
          <w:szCs w:val="28"/>
        </w:rPr>
        <w:t>Проектирование систем хозяйственно-питьевого</w:t>
      </w:r>
      <w:r w:rsidR="00A53406" w:rsidRPr="00F97C12">
        <w:rPr>
          <w:rFonts w:ascii="Times New Roman" w:hAnsi="Times New Roman"/>
          <w:color w:val="000000"/>
          <w:sz w:val="28"/>
          <w:szCs w:val="28"/>
        </w:rPr>
        <w:t xml:space="preserve"> водоснабжения и канализации</w:t>
      </w:r>
      <w:r w:rsidRPr="00F97C12">
        <w:rPr>
          <w:rFonts w:ascii="Times New Roman" w:hAnsi="Times New Roman"/>
          <w:color w:val="000000"/>
          <w:sz w:val="28"/>
          <w:szCs w:val="28"/>
        </w:rPr>
        <w:t xml:space="preserve"> следует производить в соответствии с требованиями </w:t>
      </w:r>
      <w:hyperlink r:id="rId19" w:history="1">
        <w:r w:rsidRPr="00F97C12">
          <w:rPr>
            <w:rFonts w:ascii="Times New Roman" w:hAnsi="Times New Roman"/>
            <w:color w:val="000000"/>
            <w:sz w:val="28"/>
            <w:szCs w:val="28"/>
          </w:rPr>
          <w:t>СП 31.13330</w:t>
        </w:r>
      </w:hyperlink>
      <w:r w:rsidRPr="00F97C12">
        <w:rPr>
          <w:rFonts w:ascii="Times New Roman" w:hAnsi="Times New Roman"/>
          <w:color w:val="000000"/>
          <w:sz w:val="28"/>
          <w:szCs w:val="28"/>
        </w:rPr>
        <w:t xml:space="preserve">, </w:t>
      </w:r>
      <w:hyperlink r:id="rId20" w:history="1">
        <w:r w:rsidRPr="00F97C12">
          <w:rPr>
            <w:rFonts w:ascii="Times New Roman" w:hAnsi="Times New Roman"/>
            <w:color w:val="000000"/>
            <w:sz w:val="28"/>
            <w:szCs w:val="28"/>
          </w:rPr>
          <w:t>СП 32.13330</w:t>
        </w:r>
      </w:hyperlink>
      <w:r w:rsidRPr="00F97C12">
        <w:rPr>
          <w:rFonts w:ascii="Times New Roman" w:hAnsi="Times New Roman"/>
          <w:color w:val="000000"/>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177A0D" w:rsidRPr="00F97C12" w:rsidRDefault="00177A0D" w:rsidP="00F97C12">
      <w:pPr>
        <w:autoSpaceDE w:val="0"/>
        <w:autoSpaceDN w:val="0"/>
        <w:adjustRightInd w:val="0"/>
        <w:ind w:firstLine="709"/>
        <w:jc w:val="both"/>
        <w:rPr>
          <w:color w:val="000000"/>
          <w:sz w:val="28"/>
          <w:szCs w:val="28"/>
        </w:rPr>
      </w:pPr>
      <w:r w:rsidRPr="00F97C12">
        <w:rPr>
          <w:color w:val="000000"/>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97C12">
        <w:rPr>
          <w:rFonts w:ascii="Times New Roman" w:hAnsi="Times New Roman"/>
          <w:color w:val="000000"/>
          <w:sz w:val="28"/>
          <w:szCs w:val="28"/>
        </w:rPr>
        <w:t xml:space="preserve">Выбор источников хозяйственно-питьевого водоснабжения необходимо осуществлять в соответствии с требованиями </w:t>
      </w:r>
      <w:hyperlink r:id="rId21" w:history="1">
        <w:r w:rsidRPr="00F97C12">
          <w:rPr>
            <w:rFonts w:ascii="Times New Roman" w:hAnsi="Times New Roman"/>
            <w:color w:val="000000"/>
            <w:sz w:val="28"/>
            <w:szCs w:val="28"/>
          </w:rPr>
          <w:t>ГОСТ 2761</w:t>
        </w:r>
      </w:hyperlink>
      <w:r w:rsidRPr="00F97C12">
        <w:rPr>
          <w:rFonts w:ascii="Times New Roman" w:hAnsi="Times New Roman"/>
          <w:color w:val="000000"/>
          <w:sz w:val="28"/>
          <w:szCs w:val="28"/>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97C12">
        <w:rPr>
          <w:rFonts w:ascii="Times New Roman" w:eastAsia="ArialMT" w:hAnsi="Times New Roman"/>
          <w:sz w:val="28"/>
          <w:szCs w:val="28"/>
        </w:rPr>
        <w:t>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 xml:space="preserve">до 0,8 – </w:t>
      </w:r>
      <w:smartTag w:uri="urn:schemas-microsoft-com:office:smarttags" w:element="metricconverter">
        <w:smartTagPr>
          <w:attr w:name="ProductID" w:val="1 гектар"/>
        </w:smartTagPr>
        <w:r w:rsidRPr="00F97C12">
          <w:rPr>
            <w:rFonts w:ascii="Times New Roman" w:eastAsia="ArialMT" w:hAnsi="Times New Roman"/>
            <w:sz w:val="28"/>
            <w:szCs w:val="28"/>
          </w:rPr>
          <w:t>1 гектар</w:t>
        </w:r>
      </w:smartTag>
      <w:r w:rsidRPr="00F97C12">
        <w:rPr>
          <w:rFonts w:ascii="Times New Roman" w:eastAsia="ArialMT" w:hAnsi="Times New Roman"/>
          <w:sz w:val="28"/>
          <w:szCs w:val="28"/>
        </w:rPr>
        <w:t>;</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свыше 0,8 до 12 – 2 гектара;</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свыше 12 до 32 – 3 гектара;</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свыше 32 до 80 – 4 гектара;</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 xml:space="preserve">свыше 80 до 125 – </w:t>
      </w:r>
      <w:smartTag w:uri="urn:schemas-microsoft-com:office:smarttags" w:element="metricconverter">
        <w:smartTagPr>
          <w:attr w:name="ProductID" w:val="6 гектаров"/>
        </w:smartTagPr>
        <w:r w:rsidRPr="00F97C12">
          <w:rPr>
            <w:rFonts w:ascii="Times New Roman" w:eastAsia="ArialMT" w:hAnsi="Times New Roman"/>
            <w:sz w:val="28"/>
            <w:szCs w:val="28"/>
          </w:rPr>
          <w:t>6 гектаров</w:t>
        </w:r>
      </w:smartTag>
      <w:r w:rsidRPr="00F97C12">
        <w:rPr>
          <w:rFonts w:ascii="Times New Roman" w:eastAsia="ArialMT" w:hAnsi="Times New Roman"/>
          <w:sz w:val="28"/>
          <w:szCs w:val="28"/>
        </w:rPr>
        <w:t>;</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 xml:space="preserve">свыше 125 до 250 – </w:t>
      </w:r>
      <w:smartTag w:uri="urn:schemas-microsoft-com:office:smarttags" w:element="metricconverter">
        <w:smartTagPr>
          <w:attr w:name="ProductID" w:val="12 гектаров"/>
        </w:smartTagPr>
        <w:r w:rsidRPr="00F97C12">
          <w:rPr>
            <w:rFonts w:ascii="Times New Roman" w:eastAsia="ArialMT" w:hAnsi="Times New Roman"/>
            <w:sz w:val="28"/>
            <w:szCs w:val="28"/>
          </w:rPr>
          <w:t>12 гектаров</w:t>
        </w:r>
      </w:smartTag>
      <w:r w:rsidRPr="00F97C12">
        <w:rPr>
          <w:rFonts w:ascii="Times New Roman" w:eastAsia="ArialMT" w:hAnsi="Times New Roman"/>
          <w:sz w:val="28"/>
          <w:szCs w:val="28"/>
        </w:rPr>
        <w:t>;</w:t>
      </w:r>
    </w:p>
    <w:p w:rsid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 xml:space="preserve">свыше 250 до 400 – </w:t>
      </w:r>
      <w:smartTag w:uri="urn:schemas-microsoft-com:office:smarttags" w:element="metricconverter">
        <w:smartTagPr>
          <w:attr w:name="ProductID" w:val="18 гектаров"/>
        </w:smartTagPr>
        <w:r w:rsidRPr="00F97C12">
          <w:rPr>
            <w:rFonts w:ascii="Times New Roman" w:eastAsia="ArialMT" w:hAnsi="Times New Roman"/>
            <w:sz w:val="28"/>
            <w:szCs w:val="28"/>
          </w:rPr>
          <w:t>18 гектаров</w:t>
        </w:r>
      </w:smartTag>
      <w:r w:rsidRPr="00F97C12">
        <w:rPr>
          <w:rFonts w:ascii="Times New Roman" w:eastAsia="ArialMT" w:hAnsi="Times New Roman"/>
          <w:sz w:val="28"/>
          <w:szCs w:val="28"/>
        </w:rPr>
        <w:t>;</w:t>
      </w:r>
    </w:p>
    <w:p w:rsidR="00177A0D" w:rsidRPr="00F97C12" w:rsidRDefault="00177A0D" w:rsidP="00F97C12">
      <w:pPr>
        <w:pStyle w:val="aff5"/>
        <w:numPr>
          <w:ilvl w:val="0"/>
          <w:numId w:val="19"/>
        </w:numPr>
        <w:autoSpaceDE w:val="0"/>
        <w:autoSpaceDN w:val="0"/>
        <w:adjustRightInd w:val="0"/>
        <w:spacing w:after="0" w:line="240" w:lineRule="auto"/>
        <w:rPr>
          <w:rFonts w:ascii="Times New Roman" w:eastAsia="ArialMT" w:hAnsi="Times New Roman"/>
          <w:sz w:val="28"/>
          <w:szCs w:val="28"/>
        </w:rPr>
      </w:pPr>
      <w:r w:rsidRPr="00F97C12">
        <w:rPr>
          <w:rFonts w:ascii="Times New Roman" w:eastAsia="ArialMT" w:hAnsi="Times New Roman"/>
          <w:sz w:val="28"/>
          <w:szCs w:val="28"/>
        </w:rPr>
        <w:t>свыше 400 до 800 – 24 гектара.</w:t>
      </w: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97C12">
        <w:rPr>
          <w:rFonts w:ascii="Times New Roman" w:hAnsi="Times New Roman"/>
          <w:sz w:val="28"/>
          <w:szCs w:val="28"/>
        </w:rPr>
        <w:t>Размеры земельных участков для очистных сооружений канализации следует принимать</w:t>
      </w:r>
      <w:r w:rsidR="00601398" w:rsidRPr="00F97C12">
        <w:rPr>
          <w:rFonts w:ascii="Times New Roman" w:hAnsi="Times New Roman"/>
          <w:sz w:val="28"/>
          <w:szCs w:val="28"/>
        </w:rPr>
        <w:t xml:space="preserve"> не </w:t>
      </w:r>
      <w:proofErr w:type="gramStart"/>
      <w:r w:rsidR="00601398" w:rsidRPr="00F97C12">
        <w:rPr>
          <w:rFonts w:ascii="Times New Roman" w:hAnsi="Times New Roman"/>
          <w:sz w:val="28"/>
          <w:szCs w:val="28"/>
        </w:rPr>
        <w:t>более указанных</w:t>
      </w:r>
      <w:proofErr w:type="gramEnd"/>
      <w:r w:rsidR="00601398" w:rsidRPr="00F97C12">
        <w:rPr>
          <w:rFonts w:ascii="Times New Roman" w:hAnsi="Times New Roman"/>
          <w:sz w:val="28"/>
          <w:szCs w:val="28"/>
        </w:rPr>
        <w:t xml:space="preserve"> в таблице 16</w:t>
      </w:r>
      <w:r w:rsidRPr="00F97C12">
        <w:rPr>
          <w:rFonts w:ascii="Times New Roman" w:hAnsi="Times New Roman"/>
          <w:sz w:val="28"/>
          <w:szCs w:val="28"/>
        </w:rPr>
        <w:t>.</w:t>
      </w:r>
    </w:p>
    <w:p w:rsidR="00177A0D" w:rsidRPr="00F97C12" w:rsidRDefault="00177A0D" w:rsidP="00F97C12">
      <w:pPr>
        <w:autoSpaceDE w:val="0"/>
        <w:autoSpaceDN w:val="0"/>
        <w:adjustRightInd w:val="0"/>
        <w:ind w:firstLine="709"/>
        <w:rPr>
          <w:sz w:val="28"/>
          <w:szCs w:val="28"/>
        </w:rPr>
      </w:pPr>
    </w:p>
    <w:p w:rsidR="00177A0D" w:rsidRDefault="00177A0D" w:rsidP="00F97C12">
      <w:pPr>
        <w:autoSpaceDE w:val="0"/>
        <w:autoSpaceDN w:val="0"/>
        <w:adjustRightInd w:val="0"/>
        <w:rPr>
          <w:sz w:val="28"/>
          <w:szCs w:val="28"/>
        </w:rPr>
      </w:pPr>
      <w:r w:rsidRPr="00F97C12">
        <w:rPr>
          <w:sz w:val="28"/>
          <w:szCs w:val="28"/>
        </w:rPr>
        <w:t>Таблица 1</w:t>
      </w:r>
      <w:r w:rsidR="00601398" w:rsidRPr="00F97C12">
        <w:rPr>
          <w:sz w:val="28"/>
          <w:szCs w:val="28"/>
        </w:rPr>
        <w:t>6</w:t>
      </w:r>
    </w:p>
    <w:p w:rsidR="00F97C12" w:rsidRPr="00F97C12" w:rsidRDefault="00F97C12" w:rsidP="00F97C12">
      <w:pPr>
        <w:autoSpaceDE w:val="0"/>
        <w:autoSpaceDN w:val="0"/>
        <w:adjustRightInd w:val="0"/>
        <w:rPr>
          <w:sz w:val="28"/>
          <w:szCs w:val="28"/>
        </w:rPr>
      </w:pPr>
    </w:p>
    <w:tbl>
      <w:tblPr>
        <w:tblW w:w="9720" w:type="dxa"/>
        <w:tblInd w:w="45" w:type="dxa"/>
        <w:tblLayout w:type="fixed"/>
        <w:tblCellMar>
          <w:left w:w="45" w:type="dxa"/>
          <w:right w:w="45" w:type="dxa"/>
        </w:tblCellMar>
        <w:tblLook w:val="0000" w:firstRow="0" w:lastRow="0" w:firstColumn="0" w:lastColumn="0" w:noHBand="0" w:noVBand="0"/>
      </w:tblPr>
      <w:tblGrid>
        <w:gridCol w:w="3390"/>
        <w:gridCol w:w="2010"/>
        <w:gridCol w:w="2040"/>
        <w:gridCol w:w="2280"/>
      </w:tblGrid>
      <w:tr w:rsidR="00F97C12" w:rsidRPr="00EA1CBB" w:rsidTr="00F97C12">
        <w:tc>
          <w:tcPr>
            <w:tcW w:w="3390" w:type="dxa"/>
            <w:vMerge w:val="restart"/>
            <w:tcBorders>
              <w:top w:val="single" w:sz="2" w:space="0" w:color="auto"/>
              <w:left w:val="single" w:sz="2" w:space="0" w:color="auto"/>
              <w:right w:val="single" w:sz="2" w:space="0" w:color="auto"/>
            </w:tcBorders>
          </w:tcPr>
          <w:p w:rsidR="00F97C12" w:rsidRPr="00EA1CBB" w:rsidRDefault="00F97C12" w:rsidP="0047191D">
            <w:pPr>
              <w:jc w:val="center"/>
            </w:pPr>
            <w:r w:rsidRPr="00EA1CBB">
              <w:t>Производительность очистных сооружений канализации, тыс. куб.</w:t>
            </w:r>
            <w:r w:rsidR="00970169">
              <w:t xml:space="preserve"> </w:t>
            </w:r>
            <w:r w:rsidRPr="00EA1CBB">
              <w:t>метров/сутки</w:t>
            </w:r>
          </w:p>
        </w:tc>
        <w:tc>
          <w:tcPr>
            <w:tcW w:w="6330" w:type="dxa"/>
            <w:gridSpan w:val="3"/>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pPr>
            <w:r w:rsidRPr="00EA1CBB">
              <w:t>Размеры земельных участков, гектары</w:t>
            </w:r>
          </w:p>
        </w:tc>
      </w:tr>
      <w:tr w:rsidR="00F97C12" w:rsidRPr="00EA1CBB" w:rsidTr="00F97C12">
        <w:tc>
          <w:tcPr>
            <w:tcW w:w="3390" w:type="dxa"/>
            <w:vMerge/>
            <w:tcBorders>
              <w:left w:val="single" w:sz="2" w:space="0" w:color="auto"/>
              <w:bottom w:val="single" w:sz="2" w:space="0" w:color="auto"/>
              <w:right w:val="single" w:sz="2" w:space="0" w:color="auto"/>
            </w:tcBorders>
          </w:tcPr>
          <w:p w:rsidR="00F97C12" w:rsidRPr="00EA1CBB" w:rsidRDefault="00F97C12" w:rsidP="0047191D">
            <w:pPr>
              <w:jc w:val="center"/>
            </w:pPr>
          </w:p>
        </w:tc>
        <w:tc>
          <w:tcPr>
            <w:tcW w:w="2010"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pPr>
            <w:r w:rsidRPr="00EA1CBB">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F97C12" w:rsidRPr="00EA1CBB" w:rsidRDefault="00F97C12" w:rsidP="0047191D">
            <w:pPr>
              <w:jc w:val="center"/>
            </w:pPr>
            <w:r w:rsidRPr="00EA1CBB">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F97C12" w:rsidRPr="00EA1CBB" w:rsidRDefault="00F97C12" w:rsidP="00F97C12">
            <w:pPr>
              <w:jc w:val="center"/>
            </w:pPr>
            <w:r w:rsidRPr="00EA1CBB">
              <w:t>биологических прудов глубокой очистки сточных вод</w:t>
            </w:r>
          </w:p>
        </w:tc>
      </w:tr>
      <w:tr w:rsidR="00177A0D" w:rsidRPr="00EA1CBB" w:rsidTr="00F97C12">
        <w:tc>
          <w:tcPr>
            <w:tcW w:w="3390" w:type="dxa"/>
            <w:tcBorders>
              <w:top w:val="single" w:sz="2" w:space="0" w:color="auto"/>
              <w:left w:val="single" w:sz="2" w:space="0" w:color="auto"/>
              <w:bottom w:val="nil"/>
              <w:right w:val="single" w:sz="2" w:space="0" w:color="auto"/>
            </w:tcBorders>
          </w:tcPr>
          <w:p w:rsidR="00177A0D" w:rsidRPr="00EA1CBB" w:rsidRDefault="00177A0D" w:rsidP="0047191D">
            <w:pPr>
              <w:jc w:val="center"/>
            </w:pPr>
            <w:r w:rsidRPr="00EA1CBB">
              <w:rPr>
                <w:rFonts w:eastAsia="ArialMT"/>
              </w:rPr>
              <w:t>до 0,7</w:t>
            </w:r>
          </w:p>
        </w:tc>
        <w:tc>
          <w:tcPr>
            <w:tcW w:w="2010" w:type="dxa"/>
            <w:tcBorders>
              <w:top w:val="single" w:sz="2" w:space="0" w:color="auto"/>
              <w:left w:val="single" w:sz="2" w:space="0" w:color="auto"/>
              <w:bottom w:val="nil"/>
              <w:right w:val="single" w:sz="2" w:space="0" w:color="auto"/>
            </w:tcBorders>
          </w:tcPr>
          <w:p w:rsidR="00177A0D" w:rsidRPr="00EA1CBB" w:rsidRDefault="00177A0D" w:rsidP="0047191D">
            <w:pPr>
              <w:jc w:val="center"/>
            </w:pPr>
            <w:r w:rsidRPr="00EA1CBB">
              <w:t>0,5</w:t>
            </w:r>
          </w:p>
        </w:tc>
        <w:tc>
          <w:tcPr>
            <w:tcW w:w="2040" w:type="dxa"/>
            <w:tcBorders>
              <w:top w:val="single" w:sz="2" w:space="0" w:color="auto"/>
              <w:left w:val="single" w:sz="2" w:space="0" w:color="auto"/>
              <w:bottom w:val="nil"/>
              <w:right w:val="single" w:sz="2" w:space="0" w:color="auto"/>
            </w:tcBorders>
          </w:tcPr>
          <w:p w:rsidR="00177A0D" w:rsidRPr="00EA1CBB" w:rsidRDefault="00177A0D" w:rsidP="0047191D">
            <w:pPr>
              <w:jc w:val="center"/>
            </w:pPr>
            <w:r w:rsidRPr="00EA1CBB">
              <w:t>0,2</w:t>
            </w:r>
          </w:p>
        </w:tc>
        <w:tc>
          <w:tcPr>
            <w:tcW w:w="2280" w:type="dxa"/>
            <w:tcBorders>
              <w:top w:val="single" w:sz="2" w:space="0" w:color="auto"/>
              <w:left w:val="single" w:sz="2" w:space="0" w:color="auto"/>
              <w:bottom w:val="nil"/>
              <w:right w:val="single" w:sz="2" w:space="0" w:color="auto"/>
            </w:tcBorders>
          </w:tcPr>
          <w:p w:rsidR="00177A0D" w:rsidRPr="00EA1CBB" w:rsidRDefault="00177A0D" w:rsidP="0047191D">
            <w:pPr>
              <w:jc w:val="center"/>
            </w:pPr>
            <w:r w:rsidRPr="00EA1CBB">
              <w:t>-</w:t>
            </w:r>
          </w:p>
        </w:tc>
      </w:tr>
      <w:tr w:rsidR="00177A0D" w:rsidRPr="00EA1CBB" w:rsidTr="00F97C12">
        <w:tc>
          <w:tcPr>
            <w:tcW w:w="3390" w:type="dxa"/>
            <w:tcBorders>
              <w:top w:val="nil"/>
              <w:left w:val="single" w:sz="2" w:space="0" w:color="auto"/>
              <w:bottom w:val="nil"/>
              <w:right w:val="single" w:sz="2" w:space="0" w:color="auto"/>
            </w:tcBorders>
          </w:tcPr>
          <w:p w:rsidR="00177A0D" w:rsidRPr="00EA1CBB" w:rsidRDefault="00177A0D" w:rsidP="0047191D">
            <w:pPr>
              <w:jc w:val="center"/>
            </w:pPr>
            <w:r w:rsidRPr="00EA1CBB">
              <w:rPr>
                <w:rFonts w:eastAsia="ArialMT"/>
              </w:rPr>
              <w:t>свыше 0,7 до 17</w:t>
            </w:r>
          </w:p>
        </w:tc>
        <w:tc>
          <w:tcPr>
            <w:tcW w:w="2010" w:type="dxa"/>
            <w:tcBorders>
              <w:top w:val="nil"/>
              <w:left w:val="single" w:sz="2" w:space="0" w:color="auto"/>
              <w:bottom w:val="nil"/>
              <w:right w:val="single" w:sz="2" w:space="0" w:color="auto"/>
            </w:tcBorders>
          </w:tcPr>
          <w:p w:rsidR="00177A0D" w:rsidRPr="00EA1CBB" w:rsidRDefault="00177A0D" w:rsidP="0047191D">
            <w:pPr>
              <w:jc w:val="center"/>
            </w:pPr>
            <w:r w:rsidRPr="00EA1CBB">
              <w:t>4</w:t>
            </w:r>
          </w:p>
        </w:tc>
        <w:tc>
          <w:tcPr>
            <w:tcW w:w="2040" w:type="dxa"/>
            <w:tcBorders>
              <w:top w:val="nil"/>
              <w:left w:val="single" w:sz="2" w:space="0" w:color="auto"/>
              <w:bottom w:val="nil"/>
              <w:right w:val="single" w:sz="2" w:space="0" w:color="auto"/>
            </w:tcBorders>
          </w:tcPr>
          <w:p w:rsidR="00177A0D" w:rsidRPr="00EA1CBB" w:rsidRDefault="00177A0D" w:rsidP="0047191D">
            <w:pPr>
              <w:jc w:val="center"/>
            </w:pPr>
            <w:r w:rsidRPr="00EA1CBB">
              <w:t>3</w:t>
            </w:r>
          </w:p>
        </w:tc>
        <w:tc>
          <w:tcPr>
            <w:tcW w:w="2280" w:type="dxa"/>
            <w:tcBorders>
              <w:top w:val="nil"/>
              <w:left w:val="single" w:sz="2" w:space="0" w:color="auto"/>
              <w:bottom w:val="nil"/>
              <w:right w:val="single" w:sz="2" w:space="0" w:color="auto"/>
            </w:tcBorders>
          </w:tcPr>
          <w:p w:rsidR="00177A0D" w:rsidRPr="00EA1CBB" w:rsidRDefault="00177A0D" w:rsidP="0047191D">
            <w:pPr>
              <w:jc w:val="center"/>
            </w:pPr>
            <w:r w:rsidRPr="00EA1CBB">
              <w:t>3</w:t>
            </w:r>
          </w:p>
        </w:tc>
      </w:tr>
      <w:tr w:rsidR="00177A0D" w:rsidRPr="00EA1CBB" w:rsidTr="00F97C12">
        <w:tc>
          <w:tcPr>
            <w:tcW w:w="3390" w:type="dxa"/>
            <w:tcBorders>
              <w:top w:val="nil"/>
              <w:left w:val="single" w:sz="2" w:space="0" w:color="auto"/>
              <w:bottom w:val="nil"/>
              <w:right w:val="single" w:sz="2" w:space="0" w:color="auto"/>
            </w:tcBorders>
          </w:tcPr>
          <w:p w:rsidR="00177A0D" w:rsidRPr="00EA1CBB" w:rsidRDefault="00177A0D" w:rsidP="0047191D">
            <w:pPr>
              <w:jc w:val="center"/>
            </w:pPr>
            <w:r w:rsidRPr="00EA1CBB">
              <w:rPr>
                <w:rFonts w:eastAsia="ArialMT"/>
              </w:rPr>
              <w:t>свыше 17 до 40</w:t>
            </w:r>
          </w:p>
        </w:tc>
        <w:tc>
          <w:tcPr>
            <w:tcW w:w="2010" w:type="dxa"/>
            <w:tcBorders>
              <w:top w:val="nil"/>
              <w:left w:val="single" w:sz="2" w:space="0" w:color="auto"/>
              <w:bottom w:val="nil"/>
              <w:right w:val="single" w:sz="2" w:space="0" w:color="auto"/>
            </w:tcBorders>
          </w:tcPr>
          <w:p w:rsidR="00177A0D" w:rsidRPr="00EA1CBB" w:rsidRDefault="00177A0D" w:rsidP="0047191D">
            <w:pPr>
              <w:jc w:val="center"/>
            </w:pPr>
            <w:r w:rsidRPr="00EA1CBB">
              <w:t>6</w:t>
            </w:r>
          </w:p>
        </w:tc>
        <w:tc>
          <w:tcPr>
            <w:tcW w:w="2040" w:type="dxa"/>
            <w:tcBorders>
              <w:top w:val="nil"/>
              <w:left w:val="single" w:sz="2" w:space="0" w:color="auto"/>
              <w:bottom w:val="nil"/>
              <w:right w:val="single" w:sz="2" w:space="0" w:color="auto"/>
            </w:tcBorders>
          </w:tcPr>
          <w:p w:rsidR="00177A0D" w:rsidRPr="00EA1CBB" w:rsidRDefault="00177A0D" w:rsidP="0047191D">
            <w:pPr>
              <w:jc w:val="center"/>
            </w:pPr>
            <w:r w:rsidRPr="00EA1CBB">
              <w:t>9</w:t>
            </w:r>
          </w:p>
        </w:tc>
        <w:tc>
          <w:tcPr>
            <w:tcW w:w="2280" w:type="dxa"/>
            <w:tcBorders>
              <w:top w:val="nil"/>
              <w:left w:val="single" w:sz="2" w:space="0" w:color="auto"/>
              <w:bottom w:val="nil"/>
              <w:right w:val="single" w:sz="2" w:space="0" w:color="auto"/>
            </w:tcBorders>
          </w:tcPr>
          <w:p w:rsidR="00177A0D" w:rsidRPr="00EA1CBB" w:rsidRDefault="00177A0D" w:rsidP="0047191D">
            <w:pPr>
              <w:jc w:val="center"/>
            </w:pPr>
            <w:r w:rsidRPr="00EA1CBB">
              <w:t>6</w:t>
            </w:r>
          </w:p>
        </w:tc>
      </w:tr>
      <w:tr w:rsidR="00177A0D" w:rsidRPr="00EA1CBB" w:rsidTr="00F97C12">
        <w:tc>
          <w:tcPr>
            <w:tcW w:w="3390" w:type="dxa"/>
            <w:tcBorders>
              <w:top w:val="nil"/>
              <w:left w:val="single" w:sz="2" w:space="0" w:color="auto"/>
              <w:bottom w:val="nil"/>
              <w:right w:val="single" w:sz="2" w:space="0" w:color="auto"/>
            </w:tcBorders>
          </w:tcPr>
          <w:p w:rsidR="00177A0D" w:rsidRPr="00EA1CBB" w:rsidRDefault="00177A0D" w:rsidP="0047191D">
            <w:pPr>
              <w:jc w:val="center"/>
            </w:pPr>
            <w:r w:rsidRPr="00EA1CBB">
              <w:rPr>
                <w:rFonts w:eastAsia="ArialMT"/>
              </w:rPr>
              <w:t>свыше 40 до 130</w:t>
            </w:r>
          </w:p>
        </w:tc>
        <w:tc>
          <w:tcPr>
            <w:tcW w:w="2010" w:type="dxa"/>
            <w:tcBorders>
              <w:top w:val="nil"/>
              <w:left w:val="single" w:sz="2" w:space="0" w:color="auto"/>
              <w:bottom w:val="nil"/>
              <w:right w:val="single" w:sz="2" w:space="0" w:color="auto"/>
            </w:tcBorders>
          </w:tcPr>
          <w:p w:rsidR="00177A0D" w:rsidRPr="00EA1CBB" w:rsidRDefault="00177A0D" w:rsidP="0047191D">
            <w:pPr>
              <w:jc w:val="center"/>
            </w:pPr>
            <w:r w:rsidRPr="00EA1CBB">
              <w:t>12</w:t>
            </w:r>
          </w:p>
        </w:tc>
        <w:tc>
          <w:tcPr>
            <w:tcW w:w="2040" w:type="dxa"/>
            <w:tcBorders>
              <w:top w:val="nil"/>
              <w:left w:val="single" w:sz="2" w:space="0" w:color="auto"/>
              <w:bottom w:val="nil"/>
              <w:right w:val="single" w:sz="2" w:space="0" w:color="auto"/>
            </w:tcBorders>
          </w:tcPr>
          <w:p w:rsidR="00177A0D" w:rsidRPr="00EA1CBB" w:rsidRDefault="00177A0D" w:rsidP="0047191D">
            <w:pPr>
              <w:jc w:val="center"/>
            </w:pPr>
            <w:r w:rsidRPr="00EA1CBB">
              <w:t>25</w:t>
            </w:r>
          </w:p>
        </w:tc>
        <w:tc>
          <w:tcPr>
            <w:tcW w:w="2280" w:type="dxa"/>
            <w:tcBorders>
              <w:top w:val="nil"/>
              <w:left w:val="single" w:sz="2" w:space="0" w:color="auto"/>
              <w:bottom w:val="nil"/>
              <w:right w:val="single" w:sz="2" w:space="0" w:color="auto"/>
            </w:tcBorders>
          </w:tcPr>
          <w:p w:rsidR="00177A0D" w:rsidRPr="00EA1CBB" w:rsidRDefault="00177A0D" w:rsidP="0047191D">
            <w:pPr>
              <w:jc w:val="center"/>
            </w:pPr>
            <w:r w:rsidRPr="00EA1CBB">
              <w:t>20</w:t>
            </w:r>
          </w:p>
        </w:tc>
      </w:tr>
      <w:tr w:rsidR="00177A0D" w:rsidRPr="00EA1CBB" w:rsidTr="00F97C12">
        <w:tc>
          <w:tcPr>
            <w:tcW w:w="3390" w:type="dxa"/>
            <w:tcBorders>
              <w:top w:val="nil"/>
              <w:left w:val="single" w:sz="2" w:space="0" w:color="auto"/>
              <w:bottom w:val="nil"/>
              <w:right w:val="single" w:sz="2" w:space="0" w:color="auto"/>
            </w:tcBorders>
          </w:tcPr>
          <w:p w:rsidR="00177A0D" w:rsidRPr="00EA1CBB" w:rsidRDefault="00177A0D" w:rsidP="00970169">
            <w:pPr>
              <w:jc w:val="center"/>
            </w:pPr>
            <w:r w:rsidRPr="00EA1CBB">
              <w:rPr>
                <w:rFonts w:eastAsia="ArialMT"/>
              </w:rPr>
              <w:t>свыше 130 до 175</w:t>
            </w:r>
          </w:p>
        </w:tc>
        <w:tc>
          <w:tcPr>
            <w:tcW w:w="2010" w:type="dxa"/>
            <w:tcBorders>
              <w:top w:val="nil"/>
              <w:left w:val="single" w:sz="2" w:space="0" w:color="auto"/>
              <w:bottom w:val="nil"/>
              <w:right w:val="single" w:sz="2" w:space="0" w:color="auto"/>
            </w:tcBorders>
          </w:tcPr>
          <w:p w:rsidR="00177A0D" w:rsidRPr="00EA1CBB" w:rsidRDefault="00177A0D" w:rsidP="0047191D">
            <w:pPr>
              <w:jc w:val="center"/>
            </w:pPr>
            <w:r w:rsidRPr="00EA1CBB">
              <w:t>14</w:t>
            </w:r>
          </w:p>
        </w:tc>
        <w:tc>
          <w:tcPr>
            <w:tcW w:w="2040" w:type="dxa"/>
            <w:tcBorders>
              <w:top w:val="nil"/>
              <w:left w:val="single" w:sz="2" w:space="0" w:color="auto"/>
              <w:bottom w:val="nil"/>
              <w:right w:val="single" w:sz="2" w:space="0" w:color="auto"/>
            </w:tcBorders>
          </w:tcPr>
          <w:p w:rsidR="00177A0D" w:rsidRPr="00EA1CBB" w:rsidRDefault="00177A0D" w:rsidP="0047191D">
            <w:pPr>
              <w:jc w:val="center"/>
            </w:pPr>
            <w:r w:rsidRPr="00EA1CBB">
              <w:t>30</w:t>
            </w:r>
          </w:p>
        </w:tc>
        <w:tc>
          <w:tcPr>
            <w:tcW w:w="2280" w:type="dxa"/>
            <w:tcBorders>
              <w:top w:val="nil"/>
              <w:left w:val="single" w:sz="2" w:space="0" w:color="auto"/>
              <w:bottom w:val="nil"/>
              <w:right w:val="single" w:sz="2" w:space="0" w:color="auto"/>
            </w:tcBorders>
          </w:tcPr>
          <w:p w:rsidR="00177A0D" w:rsidRPr="00EA1CBB" w:rsidRDefault="00177A0D" w:rsidP="0047191D">
            <w:pPr>
              <w:jc w:val="center"/>
            </w:pPr>
            <w:r w:rsidRPr="00EA1CBB">
              <w:t>30</w:t>
            </w:r>
          </w:p>
        </w:tc>
      </w:tr>
      <w:tr w:rsidR="00177A0D" w:rsidRPr="00EA1CBB" w:rsidTr="00F97C12">
        <w:tc>
          <w:tcPr>
            <w:tcW w:w="3390" w:type="dxa"/>
            <w:tcBorders>
              <w:top w:val="nil"/>
              <w:left w:val="single" w:sz="2" w:space="0" w:color="auto"/>
              <w:bottom w:val="single" w:sz="2" w:space="0" w:color="auto"/>
              <w:right w:val="single" w:sz="2" w:space="0" w:color="auto"/>
            </w:tcBorders>
          </w:tcPr>
          <w:p w:rsidR="00177A0D" w:rsidRPr="00EA1CBB" w:rsidRDefault="00177A0D" w:rsidP="0047191D">
            <w:pPr>
              <w:jc w:val="center"/>
            </w:pPr>
            <w:r w:rsidRPr="00EA1CBB">
              <w:rPr>
                <w:rFonts w:eastAsia="ArialMT"/>
              </w:rPr>
              <w:t>свыше 175 до 280</w:t>
            </w:r>
          </w:p>
        </w:tc>
        <w:tc>
          <w:tcPr>
            <w:tcW w:w="2010" w:type="dxa"/>
            <w:tcBorders>
              <w:top w:val="nil"/>
              <w:left w:val="single" w:sz="2" w:space="0" w:color="auto"/>
              <w:bottom w:val="single" w:sz="2" w:space="0" w:color="auto"/>
              <w:right w:val="single" w:sz="2" w:space="0" w:color="auto"/>
            </w:tcBorders>
          </w:tcPr>
          <w:p w:rsidR="00177A0D" w:rsidRPr="00EA1CBB" w:rsidRDefault="00177A0D" w:rsidP="0047191D">
            <w:pPr>
              <w:jc w:val="center"/>
            </w:pPr>
            <w:r w:rsidRPr="00EA1CBB">
              <w:t>18</w:t>
            </w:r>
          </w:p>
        </w:tc>
        <w:tc>
          <w:tcPr>
            <w:tcW w:w="2040" w:type="dxa"/>
            <w:tcBorders>
              <w:top w:val="nil"/>
              <w:left w:val="single" w:sz="2" w:space="0" w:color="auto"/>
              <w:bottom w:val="single" w:sz="2" w:space="0" w:color="auto"/>
              <w:right w:val="single" w:sz="2" w:space="0" w:color="auto"/>
            </w:tcBorders>
          </w:tcPr>
          <w:p w:rsidR="00177A0D" w:rsidRPr="00EA1CBB" w:rsidRDefault="00177A0D" w:rsidP="0047191D">
            <w:pPr>
              <w:jc w:val="center"/>
            </w:pPr>
            <w:r w:rsidRPr="00EA1CBB">
              <w:t>55</w:t>
            </w:r>
          </w:p>
        </w:tc>
        <w:tc>
          <w:tcPr>
            <w:tcW w:w="2280" w:type="dxa"/>
            <w:tcBorders>
              <w:top w:val="nil"/>
              <w:left w:val="single" w:sz="2" w:space="0" w:color="auto"/>
              <w:bottom w:val="single" w:sz="2" w:space="0" w:color="auto"/>
              <w:right w:val="single" w:sz="2" w:space="0" w:color="auto"/>
            </w:tcBorders>
          </w:tcPr>
          <w:p w:rsidR="00177A0D" w:rsidRPr="00EA1CBB" w:rsidRDefault="00177A0D" w:rsidP="0047191D">
            <w:pPr>
              <w:jc w:val="center"/>
            </w:pPr>
            <w:r w:rsidRPr="00EA1CBB">
              <w:t>-</w:t>
            </w:r>
          </w:p>
        </w:tc>
      </w:tr>
      <w:tr w:rsidR="00177A0D" w:rsidRPr="00EA1CBB" w:rsidTr="00F97C12">
        <w:tc>
          <w:tcPr>
            <w:tcW w:w="9720" w:type="dxa"/>
            <w:gridSpan w:val="4"/>
            <w:tcBorders>
              <w:top w:val="nil"/>
              <w:left w:val="single" w:sz="2" w:space="0" w:color="auto"/>
              <w:bottom w:val="single" w:sz="2" w:space="0" w:color="auto"/>
              <w:right w:val="single" w:sz="2" w:space="0" w:color="auto"/>
            </w:tcBorders>
          </w:tcPr>
          <w:p w:rsidR="00177A0D" w:rsidRPr="00970169" w:rsidRDefault="008B5626" w:rsidP="008B5626">
            <w:pPr>
              <w:jc w:val="both"/>
              <w:rPr>
                <w:iCs/>
              </w:rPr>
            </w:pPr>
            <w:r>
              <w:rPr>
                <w:iCs/>
              </w:rPr>
              <w:t xml:space="preserve">Примечание* - </w:t>
            </w:r>
            <w:r w:rsidR="00177A0D" w:rsidRPr="00EA1CBB">
              <w:rPr>
                <w:iCs/>
              </w:rPr>
              <w:t>Размеры земельных участков очистных сооружений  производительностью свыше 280 тыс.</w:t>
            </w:r>
            <w:r>
              <w:rPr>
                <w:iCs/>
              </w:rPr>
              <w:t xml:space="preserve"> </w:t>
            </w:r>
            <w:r w:rsidR="00177A0D" w:rsidRPr="00EA1CBB">
              <w:rPr>
                <w:iCs/>
              </w:rPr>
              <w:t>куб.</w:t>
            </w:r>
            <w:r>
              <w:rPr>
                <w:iCs/>
              </w:rPr>
              <w:t xml:space="preserve"> </w:t>
            </w:r>
            <w:r w:rsidR="00177A0D" w:rsidRPr="00EA1CBB">
              <w:rPr>
                <w:iCs/>
              </w:rPr>
              <w:t>ме</w:t>
            </w:r>
            <w:r>
              <w:rPr>
                <w:iCs/>
              </w:rPr>
              <w:t>тров/сутки следует принимать по</w:t>
            </w:r>
            <w:r w:rsidR="00177A0D" w:rsidRPr="00EA1CBB">
              <w:rPr>
                <w:iCs/>
              </w:rPr>
              <w:t xml:space="preserve"> проектам, разработанным в установленном порядке, прое</w:t>
            </w:r>
            <w:r>
              <w:rPr>
                <w:iCs/>
              </w:rPr>
              <w:t>ктам аналогичных</w:t>
            </w:r>
            <w:r w:rsidR="00177A0D" w:rsidRPr="00EA1CBB">
              <w:rPr>
                <w:iCs/>
              </w:rPr>
              <w:t xml:space="preserve"> сооружений или по данным специализированных организаций при согласовании  с орга</w:t>
            </w:r>
            <w:r w:rsidR="00970169">
              <w:rPr>
                <w:iCs/>
              </w:rPr>
              <w:t xml:space="preserve">нами </w:t>
            </w:r>
            <w:proofErr w:type="spellStart"/>
            <w:r w:rsidR="00970169">
              <w:rPr>
                <w:iCs/>
              </w:rPr>
              <w:t>санэпидемнадзора</w:t>
            </w:r>
            <w:proofErr w:type="spellEnd"/>
            <w:r w:rsidR="00970169">
              <w:rPr>
                <w:iCs/>
              </w:rPr>
              <w:t>.</w:t>
            </w:r>
          </w:p>
        </w:tc>
      </w:tr>
    </w:tbl>
    <w:p w:rsidR="00177A0D" w:rsidRPr="00F97C12" w:rsidRDefault="00177A0D" w:rsidP="00F97C12">
      <w:pPr>
        <w:autoSpaceDE w:val="0"/>
        <w:autoSpaceDN w:val="0"/>
        <w:adjustRightInd w:val="0"/>
        <w:ind w:firstLine="709"/>
        <w:jc w:val="both"/>
        <w:rPr>
          <w:sz w:val="28"/>
          <w:szCs w:val="28"/>
        </w:rPr>
      </w:pPr>
    </w:p>
    <w:p w:rsidR="00177A0D" w:rsidRPr="00F97C12" w:rsidRDefault="00177A0D" w:rsidP="00F97C12">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proofErr w:type="gramStart"/>
      <w:r w:rsidRPr="00F97C12">
        <w:rPr>
          <w:rFonts w:ascii="Times New Roman" w:hAnsi="Times New Roman"/>
          <w:color w:val="000000"/>
          <w:sz w:val="28"/>
          <w:szCs w:val="28"/>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ектаров"/>
        </w:smartTagPr>
        <w:r w:rsidRPr="00F97C12">
          <w:rPr>
            <w:rFonts w:ascii="Times New Roman" w:hAnsi="Times New Roman"/>
            <w:color w:val="000000"/>
            <w:sz w:val="28"/>
            <w:szCs w:val="28"/>
          </w:rPr>
          <w:t>0,25 гектаров</w:t>
        </w:r>
      </w:smartTag>
      <w:r w:rsidRPr="00F97C12">
        <w:rPr>
          <w:rFonts w:ascii="Times New Roman" w:hAnsi="Times New Roman"/>
          <w:color w:val="000000"/>
          <w:sz w:val="28"/>
          <w:szCs w:val="28"/>
        </w:rPr>
        <w:t xml:space="preserve">, в соответствии с требованиями </w:t>
      </w:r>
      <w:hyperlink r:id="rId22" w:history="1">
        <w:r w:rsidRPr="00F97C12">
          <w:rPr>
            <w:rFonts w:ascii="Times New Roman" w:hAnsi="Times New Roman"/>
            <w:color w:val="000000"/>
            <w:sz w:val="28"/>
            <w:szCs w:val="28"/>
          </w:rPr>
          <w:t>СП 32.13330</w:t>
        </w:r>
      </w:hyperlink>
      <w:r w:rsidRPr="00F97C12">
        <w:rPr>
          <w:rFonts w:ascii="Times New Roman" w:hAnsi="Times New Roman"/>
          <w:color w:val="000000"/>
          <w:sz w:val="28"/>
          <w:szCs w:val="28"/>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roofErr w:type="gramEnd"/>
    </w:p>
    <w:p w:rsid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свыше 0,8 до 12 – 2 гектара;</w:t>
      </w:r>
    </w:p>
    <w:p w:rsid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свыше 12 до 32 – 3 гектара;</w:t>
      </w:r>
    </w:p>
    <w:p w:rsid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свыше 32 до 80 – 4 гектара;</w:t>
      </w:r>
    </w:p>
    <w:p w:rsid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 xml:space="preserve">свыше 80 до 125 – </w:t>
      </w:r>
      <w:smartTag w:uri="urn:schemas-microsoft-com:office:smarttags" w:element="metricconverter">
        <w:smartTagPr>
          <w:attr w:name="ProductID" w:val="6 гектаров"/>
        </w:smartTagPr>
        <w:r w:rsidRPr="008B5626">
          <w:rPr>
            <w:rFonts w:ascii="Times New Roman" w:eastAsia="ArialMT" w:hAnsi="Times New Roman"/>
            <w:sz w:val="28"/>
            <w:szCs w:val="28"/>
          </w:rPr>
          <w:t>6 гектаров</w:t>
        </w:r>
      </w:smartTag>
      <w:r w:rsidRPr="008B5626">
        <w:rPr>
          <w:rFonts w:ascii="Times New Roman" w:eastAsia="ArialMT" w:hAnsi="Times New Roman"/>
          <w:sz w:val="28"/>
          <w:szCs w:val="28"/>
        </w:rPr>
        <w:t>;</w:t>
      </w:r>
    </w:p>
    <w:p w:rsid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 xml:space="preserve">свыше 125 до 250 – </w:t>
      </w:r>
      <w:smartTag w:uri="urn:schemas-microsoft-com:office:smarttags" w:element="metricconverter">
        <w:smartTagPr>
          <w:attr w:name="ProductID" w:val="12 гектаров"/>
        </w:smartTagPr>
        <w:r w:rsidRPr="008B5626">
          <w:rPr>
            <w:rFonts w:ascii="Times New Roman" w:eastAsia="ArialMT" w:hAnsi="Times New Roman"/>
            <w:sz w:val="28"/>
            <w:szCs w:val="28"/>
          </w:rPr>
          <w:t>12 гектаров</w:t>
        </w:r>
      </w:smartTag>
      <w:r w:rsidRPr="008B5626">
        <w:rPr>
          <w:rFonts w:ascii="Times New Roman" w:eastAsia="ArialMT" w:hAnsi="Times New Roman"/>
          <w:sz w:val="28"/>
          <w:szCs w:val="28"/>
        </w:rPr>
        <w:t>;</w:t>
      </w:r>
    </w:p>
    <w:p w:rsid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 xml:space="preserve">свыше 250 до 400 – </w:t>
      </w:r>
      <w:smartTag w:uri="urn:schemas-microsoft-com:office:smarttags" w:element="metricconverter">
        <w:smartTagPr>
          <w:attr w:name="ProductID" w:val="18 гектаров"/>
        </w:smartTagPr>
        <w:r w:rsidRPr="008B5626">
          <w:rPr>
            <w:rFonts w:ascii="Times New Roman" w:eastAsia="ArialMT" w:hAnsi="Times New Roman"/>
            <w:sz w:val="28"/>
            <w:szCs w:val="28"/>
          </w:rPr>
          <w:t>18 гектаров</w:t>
        </w:r>
      </w:smartTag>
      <w:r w:rsidRPr="008B5626">
        <w:rPr>
          <w:rFonts w:ascii="Times New Roman" w:eastAsia="ArialMT" w:hAnsi="Times New Roman"/>
          <w:sz w:val="28"/>
          <w:szCs w:val="28"/>
        </w:rPr>
        <w:t>;</w:t>
      </w:r>
    </w:p>
    <w:p w:rsidR="00177A0D" w:rsidRPr="008B5626" w:rsidRDefault="00177A0D" w:rsidP="008B5626">
      <w:pPr>
        <w:pStyle w:val="aff5"/>
        <w:numPr>
          <w:ilvl w:val="0"/>
          <w:numId w:val="25"/>
        </w:numPr>
        <w:autoSpaceDE w:val="0"/>
        <w:autoSpaceDN w:val="0"/>
        <w:adjustRightInd w:val="0"/>
        <w:spacing w:after="0" w:line="240" w:lineRule="auto"/>
        <w:rPr>
          <w:rFonts w:ascii="Times New Roman" w:eastAsia="ArialMT" w:hAnsi="Times New Roman"/>
          <w:sz w:val="28"/>
          <w:szCs w:val="28"/>
        </w:rPr>
      </w:pPr>
      <w:r w:rsidRPr="008B5626">
        <w:rPr>
          <w:rFonts w:ascii="Times New Roman" w:eastAsia="ArialMT" w:hAnsi="Times New Roman"/>
          <w:sz w:val="28"/>
          <w:szCs w:val="28"/>
        </w:rPr>
        <w:t>свыше 400 до 800 – 24 гектара.</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970169">
        <w:rPr>
          <w:rFonts w:ascii="Times New Roman" w:hAnsi="Times New Roman"/>
          <w:color w:val="000000"/>
          <w:sz w:val="28"/>
          <w:szCs w:val="28"/>
        </w:rPr>
        <w:t xml:space="preserve">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Pr="00970169">
          <w:rPr>
            <w:rFonts w:ascii="Times New Roman" w:hAnsi="Times New Roman"/>
            <w:color w:val="000000"/>
            <w:sz w:val="28"/>
            <w:szCs w:val="28"/>
          </w:rPr>
          <w:t>таблице 12</w:t>
        </w:r>
      </w:hyperlink>
      <w:r w:rsidRPr="00970169">
        <w:rPr>
          <w:rFonts w:ascii="Times New Roman" w:hAnsi="Times New Roman"/>
          <w:color w:val="000000"/>
          <w:sz w:val="28"/>
          <w:szCs w:val="28"/>
        </w:rPr>
        <w:t xml:space="preserve"> и в соответствии с </w:t>
      </w:r>
      <w:hyperlink r:id="rId23" w:history="1">
        <w:r w:rsidRPr="00970169">
          <w:rPr>
            <w:rFonts w:ascii="Times New Roman" w:hAnsi="Times New Roman"/>
            <w:color w:val="000000"/>
            <w:sz w:val="28"/>
            <w:szCs w:val="28"/>
          </w:rPr>
          <w:t>СП 32.13330</w:t>
        </w:r>
      </w:hyperlink>
      <w:r w:rsidRPr="00970169">
        <w:rPr>
          <w:rFonts w:ascii="Times New Roman" w:hAnsi="Times New Roman"/>
          <w:color w:val="000000"/>
          <w:sz w:val="28"/>
          <w:szCs w:val="28"/>
        </w:rPr>
        <w:t>.</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970169">
        <w:rPr>
          <w:rFonts w:ascii="Times New Roman" w:hAnsi="Times New Roman"/>
          <w:color w:val="000000"/>
          <w:sz w:val="28"/>
          <w:szCs w:val="28"/>
        </w:rPr>
        <w:t xml:space="preserve">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Pr="00970169">
          <w:rPr>
            <w:rFonts w:ascii="Times New Roman" w:hAnsi="Times New Roman"/>
            <w:color w:val="000000"/>
            <w:sz w:val="28"/>
            <w:szCs w:val="28"/>
          </w:rPr>
          <w:t>таблице 1</w:t>
        </w:r>
      </w:hyperlink>
      <w:r w:rsidR="00601398" w:rsidRPr="00970169">
        <w:rPr>
          <w:rFonts w:ascii="Times New Roman" w:hAnsi="Times New Roman"/>
          <w:sz w:val="28"/>
          <w:szCs w:val="28"/>
        </w:rPr>
        <w:t xml:space="preserve">2 </w:t>
      </w:r>
      <w:r w:rsidRPr="00970169">
        <w:rPr>
          <w:rFonts w:ascii="Times New Roman" w:hAnsi="Times New Roman"/>
          <w:color w:val="000000"/>
          <w:sz w:val="28"/>
          <w:szCs w:val="28"/>
        </w:rPr>
        <w:t xml:space="preserve"> и в соответствии с </w:t>
      </w:r>
      <w:hyperlink r:id="rId24" w:history="1">
        <w:r w:rsidRPr="00970169">
          <w:rPr>
            <w:rFonts w:ascii="Times New Roman" w:hAnsi="Times New Roman"/>
            <w:color w:val="000000"/>
            <w:sz w:val="28"/>
            <w:szCs w:val="28"/>
          </w:rPr>
          <w:t>СП 32.13330</w:t>
        </w:r>
      </w:hyperlink>
      <w:r w:rsidRPr="00970169">
        <w:rPr>
          <w:rFonts w:ascii="Times New Roman" w:hAnsi="Times New Roman"/>
          <w:color w:val="000000"/>
          <w:sz w:val="28"/>
          <w:szCs w:val="28"/>
        </w:rPr>
        <w:t>.</w:t>
      </w:r>
    </w:p>
    <w:p w:rsidR="00177A0D" w:rsidRPr="00970169" w:rsidRDefault="00177A0D" w:rsidP="00970169">
      <w:pPr>
        <w:ind w:firstLine="709"/>
        <w:jc w:val="both"/>
        <w:rPr>
          <w:sz w:val="28"/>
          <w:szCs w:val="28"/>
        </w:rPr>
      </w:pPr>
    </w:p>
    <w:p w:rsidR="00177A0D" w:rsidRDefault="00177A0D" w:rsidP="00177A0D">
      <w:pPr>
        <w:ind w:firstLine="720"/>
        <w:jc w:val="center"/>
        <w:rPr>
          <w:sz w:val="28"/>
          <w:szCs w:val="28"/>
        </w:rPr>
      </w:pPr>
      <w:r w:rsidRPr="00EA1CBB">
        <w:rPr>
          <w:sz w:val="28"/>
          <w:szCs w:val="28"/>
        </w:rPr>
        <w:t>Нормативы обеспеченности объектами теплоснабжения</w:t>
      </w:r>
    </w:p>
    <w:p w:rsidR="00177A0D" w:rsidRPr="00970169" w:rsidRDefault="00177A0D" w:rsidP="00970169">
      <w:pPr>
        <w:ind w:firstLine="709"/>
        <w:jc w:val="center"/>
        <w:rPr>
          <w:sz w:val="28"/>
          <w:szCs w:val="28"/>
        </w:rPr>
      </w:pPr>
    </w:p>
    <w:p w:rsidR="00177A0D" w:rsidRPr="00970169" w:rsidRDefault="00177A0D" w:rsidP="00970169">
      <w:pPr>
        <w:pStyle w:val="aff5"/>
        <w:numPr>
          <w:ilvl w:val="0"/>
          <w:numId w:val="8"/>
        </w:numPr>
        <w:spacing w:after="0" w:line="240" w:lineRule="auto"/>
        <w:jc w:val="both"/>
        <w:rPr>
          <w:rFonts w:ascii="Times New Roman" w:hAnsi="Times New Roman"/>
          <w:sz w:val="28"/>
          <w:szCs w:val="28"/>
        </w:rPr>
      </w:pPr>
      <w:r w:rsidRPr="00970169">
        <w:rPr>
          <w:rFonts w:ascii="Times New Roman" w:hAnsi="Times New Roman"/>
          <w:sz w:val="28"/>
          <w:szCs w:val="28"/>
        </w:rPr>
        <w:t>Нормативы обеспеченности объектами теплоснабжения следует принимать не менее 0,5 килокалорий на отопление 1 квадратного метра площади в год.</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lastRenderedPageBreak/>
        <w:t>Тепловые электростанции следует размещать вблизи центра тепловых и электрических нагрузок, как</w:t>
      </w:r>
      <w:r w:rsidR="00A53406" w:rsidRPr="00970169">
        <w:rPr>
          <w:rFonts w:ascii="Times New Roman" w:hAnsi="Times New Roman"/>
          <w:sz w:val="28"/>
          <w:szCs w:val="28"/>
        </w:rPr>
        <w:t xml:space="preserve"> правило, за пределами городской территории</w:t>
      </w:r>
      <w:r w:rsidRPr="00970169">
        <w:rPr>
          <w:rFonts w:ascii="Times New Roman" w:hAnsi="Times New Roman"/>
          <w:sz w:val="28"/>
          <w:szCs w:val="28"/>
        </w:rPr>
        <w:t>, с подветренной стороны по отношению к жилым, общественно-деловым и рекреационным зонам.</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t>Воздушные линии электропередачи (</w:t>
      </w:r>
      <w:proofErr w:type="gramStart"/>
      <w:r w:rsidRPr="00970169">
        <w:rPr>
          <w:rFonts w:ascii="Times New Roman" w:hAnsi="Times New Roman"/>
          <w:sz w:val="28"/>
          <w:szCs w:val="28"/>
        </w:rPr>
        <w:t>ВЛ</w:t>
      </w:r>
      <w:proofErr w:type="gramEnd"/>
      <w:r w:rsidRPr="00970169">
        <w:rPr>
          <w:rFonts w:ascii="Times New Roman" w:hAnsi="Times New Roman"/>
          <w:sz w:val="28"/>
          <w:szCs w:val="28"/>
        </w:rPr>
        <w:t>) напряжением 110 киловатт и выше допускается размещать только за пределами жилых и общественно-деловых зон.</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177A0D" w:rsidRPr="00970169" w:rsidRDefault="00A53406"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t>При реконструкции города</w:t>
      </w:r>
      <w:r w:rsidR="00177A0D" w:rsidRPr="00970169">
        <w:rPr>
          <w:rFonts w:ascii="Times New Roman" w:hAnsi="Times New Roman"/>
          <w:sz w:val="28"/>
          <w:szCs w:val="28"/>
        </w:rPr>
        <w:t xml:space="preserve"> следует предусматривать вынос за пределы жилых и общественно-деловых зон существующих </w:t>
      </w:r>
      <w:proofErr w:type="gramStart"/>
      <w:r w:rsidR="00177A0D" w:rsidRPr="00970169">
        <w:rPr>
          <w:rFonts w:ascii="Times New Roman" w:hAnsi="Times New Roman"/>
          <w:sz w:val="28"/>
          <w:szCs w:val="28"/>
        </w:rPr>
        <w:t>ВЛ</w:t>
      </w:r>
      <w:proofErr w:type="gramEnd"/>
      <w:r w:rsidR="00177A0D" w:rsidRPr="00970169">
        <w:rPr>
          <w:rFonts w:ascii="Times New Roman" w:hAnsi="Times New Roman"/>
          <w:sz w:val="28"/>
          <w:szCs w:val="28"/>
        </w:rPr>
        <w:t xml:space="preserve"> электропередачи напряжением 35 - 110 киловатт и выше или замену ВЛ кабельными.</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t>Во всех территориальных зонах город</w:t>
      </w:r>
      <w:r w:rsidR="00A53406" w:rsidRPr="00970169">
        <w:rPr>
          <w:rFonts w:ascii="Times New Roman" w:hAnsi="Times New Roman"/>
          <w:sz w:val="28"/>
          <w:szCs w:val="28"/>
        </w:rPr>
        <w:t>а</w:t>
      </w:r>
      <w:r w:rsidRPr="00970169">
        <w:rPr>
          <w:rFonts w:ascii="Times New Roman" w:hAnsi="Times New Roman"/>
          <w:sz w:val="28"/>
          <w:szCs w:val="28"/>
        </w:rPr>
        <w:t xml:space="preserve"> при застройке зданиями в 4 этажа и выше электрические сети напряжением до 20 </w:t>
      </w:r>
      <w:proofErr w:type="spellStart"/>
      <w:r w:rsidRPr="00970169">
        <w:rPr>
          <w:rFonts w:ascii="Times New Roman" w:hAnsi="Times New Roman"/>
          <w:sz w:val="28"/>
          <w:szCs w:val="28"/>
        </w:rPr>
        <w:t>кВ</w:t>
      </w:r>
      <w:proofErr w:type="spellEnd"/>
      <w:r w:rsidRPr="00970169">
        <w:rPr>
          <w:rFonts w:ascii="Times New Roman" w:hAnsi="Times New Roman"/>
          <w:sz w:val="28"/>
          <w:szCs w:val="28"/>
        </w:rPr>
        <w:t xml:space="preserve"> включительно (на территории курортных зон сети всех напряжений) следует предусматривать кабельными линиями.</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proofErr w:type="gramStart"/>
      <w:r w:rsidRPr="00970169">
        <w:rPr>
          <w:rFonts w:ascii="Times New Roman" w:hAnsi="Times New Roman"/>
          <w:sz w:val="28"/>
          <w:szCs w:val="28"/>
        </w:rPr>
        <w:t xml:space="preserve">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w:t>
      </w:r>
      <w:proofErr w:type="spellStart"/>
      <w:r w:rsidRPr="00970169">
        <w:rPr>
          <w:rFonts w:ascii="Times New Roman" w:hAnsi="Times New Roman"/>
          <w:sz w:val="28"/>
          <w:szCs w:val="28"/>
        </w:rPr>
        <w:t>кВА</w:t>
      </w:r>
      <w:proofErr w:type="spellEnd"/>
      <w:r w:rsidRPr="00970169">
        <w:rPr>
          <w:rFonts w:ascii="Times New Roman" w:hAnsi="Times New Roman"/>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етров"/>
        </w:smartTagPr>
        <w:r w:rsidRPr="00970169">
          <w:rPr>
            <w:rFonts w:ascii="Times New Roman" w:hAnsi="Times New Roman"/>
            <w:sz w:val="28"/>
            <w:szCs w:val="28"/>
          </w:rPr>
          <w:t>10 метров</w:t>
        </w:r>
      </w:smartTag>
      <w:r w:rsidRPr="00970169">
        <w:rPr>
          <w:rFonts w:ascii="Times New Roman" w:hAnsi="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970169">
          <w:rPr>
            <w:rFonts w:ascii="Times New Roman" w:hAnsi="Times New Roman"/>
            <w:sz w:val="28"/>
            <w:szCs w:val="28"/>
          </w:rPr>
          <w:t>15 м</w:t>
        </w:r>
      </w:smartTag>
      <w:r w:rsidRPr="00970169">
        <w:rPr>
          <w:rFonts w:ascii="Times New Roman" w:hAnsi="Times New Roman"/>
          <w:sz w:val="28"/>
          <w:szCs w:val="28"/>
        </w:rPr>
        <w:t>.</w:t>
      </w:r>
      <w:proofErr w:type="gramEnd"/>
    </w:p>
    <w:p w:rsidR="00177A0D" w:rsidRPr="00970169" w:rsidRDefault="00A53406"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t>Теплоснабжение</w:t>
      </w:r>
      <w:r w:rsidR="00177A0D" w:rsidRPr="00970169">
        <w:rPr>
          <w:rFonts w:ascii="Times New Roman" w:hAnsi="Times New Roman"/>
          <w:sz w:val="28"/>
          <w:szCs w:val="28"/>
        </w:rPr>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77A0D" w:rsidRPr="00970169" w:rsidRDefault="00177A0D" w:rsidP="00970169">
      <w:pPr>
        <w:autoSpaceDE w:val="0"/>
        <w:autoSpaceDN w:val="0"/>
        <w:adjustRightInd w:val="0"/>
        <w:ind w:firstLine="709"/>
        <w:jc w:val="both"/>
        <w:rPr>
          <w:sz w:val="28"/>
          <w:szCs w:val="28"/>
        </w:rPr>
      </w:pPr>
      <w:proofErr w:type="spellStart"/>
      <w:r w:rsidRPr="00970169">
        <w:rPr>
          <w:sz w:val="28"/>
          <w:szCs w:val="28"/>
        </w:rPr>
        <w:t>Энергогенерирующие</w:t>
      </w:r>
      <w:proofErr w:type="spellEnd"/>
      <w:r w:rsidRPr="00970169">
        <w:rPr>
          <w:sz w:val="28"/>
          <w:szCs w:val="28"/>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177A0D" w:rsidRPr="00970169" w:rsidRDefault="00177A0D" w:rsidP="00970169">
      <w:pPr>
        <w:autoSpaceDE w:val="0"/>
        <w:autoSpaceDN w:val="0"/>
        <w:adjustRightInd w:val="0"/>
        <w:ind w:firstLine="709"/>
        <w:jc w:val="both"/>
        <w:rPr>
          <w:sz w:val="28"/>
          <w:szCs w:val="28"/>
        </w:rPr>
      </w:pPr>
      <w:r w:rsidRPr="00970169">
        <w:rPr>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177A0D" w:rsidRPr="00970169" w:rsidRDefault="00177A0D" w:rsidP="00970169">
      <w:pPr>
        <w:autoSpaceDE w:val="0"/>
        <w:autoSpaceDN w:val="0"/>
        <w:adjustRightInd w:val="0"/>
        <w:ind w:firstLine="709"/>
        <w:jc w:val="both"/>
        <w:rPr>
          <w:sz w:val="28"/>
          <w:szCs w:val="28"/>
        </w:rPr>
      </w:pPr>
      <w:r w:rsidRPr="00970169">
        <w:rPr>
          <w:sz w:val="28"/>
          <w:szCs w:val="28"/>
        </w:rPr>
        <w:t>В районах многоквартирной жилой застройки малой этажности, а также одно-, двухквартирной жилой застройки с приусадебными (</w:t>
      </w:r>
      <w:proofErr w:type="spellStart"/>
      <w:r w:rsidRPr="00970169">
        <w:rPr>
          <w:sz w:val="28"/>
          <w:szCs w:val="28"/>
        </w:rPr>
        <w:t>приквартирными</w:t>
      </w:r>
      <w:proofErr w:type="spellEnd"/>
      <w:r w:rsidRPr="00970169">
        <w:rPr>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w:t>
      </w:r>
      <w:r w:rsidR="00601398" w:rsidRPr="00970169">
        <w:rPr>
          <w:sz w:val="28"/>
          <w:szCs w:val="28"/>
        </w:rPr>
        <w:t xml:space="preserve"> следует принимать по таблице 17</w:t>
      </w:r>
      <w:r w:rsidRPr="00970169">
        <w:rPr>
          <w:sz w:val="28"/>
          <w:szCs w:val="28"/>
        </w:rPr>
        <w:t>.</w:t>
      </w:r>
    </w:p>
    <w:p w:rsidR="00177A0D" w:rsidRPr="00970169" w:rsidRDefault="00177A0D" w:rsidP="00970169">
      <w:pPr>
        <w:ind w:firstLine="709"/>
        <w:rPr>
          <w:sz w:val="28"/>
          <w:szCs w:val="28"/>
        </w:rPr>
      </w:pPr>
    </w:p>
    <w:p w:rsidR="00177A0D" w:rsidRDefault="00601398" w:rsidP="00970169">
      <w:pPr>
        <w:rPr>
          <w:sz w:val="28"/>
          <w:szCs w:val="28"/>
        </w:rPr>
      </w:pPr>
      <w:r w:rsidRPr="00970169">
        <w:rPr>
          <w:sz w:val="28"/>
          <w:szCs w:val="28"/>
        </w:rPr>
        <w:lastRenderedPageBreak/>
        <w:t>Таблица 17</w:t>
      </w:r>
    </w:p>
    <w:p w:rsidR="00970169" w:rsidRPr="00970169" w:rsidRDefault="00970169" w:rsidP="00970169">
      <w:pPr>
        <w:rPr>
          <w:sz w:val="28"/>
          <w:szCs w:val="28"/>
        </w:rPr>
      </w:pPr>
    </w:p>
    <w:tbl>
      <w:tblPr>
        <w:tblW w:w="9720" w:type="dxa"/>
        <w:tblInd w:w="45" w:type="dxa"/>
        <w:tblLayout w:type="fixed"/>
        <w:tblCellMar>
          <w:left w:w="45" w:type="dxa"/>
          <w:right w:w="45" w:type="dxa"/>
        </w:tblCellMar>
        <w:tblLook w:val="0000" w:firstRow="0" w:lastRow="0" w:firstColumn="0" w:lastColumn="0" w:noHBand="0" w:noVBand="0"/>
      </w:tblPr>
      <w:tblGrid>
        <w:gridCol w:w="3930"/>
        <w:gridCol w:w="2235"/>
        <w:gridCol w:w="3555"/>
      </w:tblGrid>
      <w:tr w:rsidR="00970169" w:rsidRPr="00EA1CBB" w:rsidTr="00970169">
        <w:tc>
          <w:tcPr>
            <w:tcW w:w="3930" w:type="dxa"/>
            <w:vMerge w:val="restart"/>
            <w:tcBorders>
              <w:top w:val="single" w:sz="2" w:space="0" w:color="auto"/>
              <w:left w:val="single" w:sz="2" w:space="0" w:color="auto"/>
              <w:right w:val="single" w:sz="2" w:space="0" w:color="auto"/>
            </w:tcBorders>
          </w:tcPr>
          <w:p w:rsidR="00970169" w:rsidRPr="00EA1CBB" w:rsidRDefault="00970169" w:rsidP="00970169">
            <w:pPr>
              <w:ind w:firstLine="360"/>
              <w:jc w:val="center"/>
            </w:pPr>
            <w:proofErr w:type="spellStart"/>
            <w:r w:rsidRPr="00EA1CBB">
              <w:t>Теплопроизводительность</w:t>
            </w:r>
            <w:proofErr w:type="spellEnd"/>
            <w:r w:rsidRPr="00EA1CBB">
              <w:t xml:space="preserve"> котельных, </w:t>
            </w:r>
            <w:proofErr w:type="spellStart"/>
            <w:r w:rsidRPr="00EA1CBB">
              <w:t>гигакалория</w:t>
            </w:r>
            <w:proofErr w:type="spellEnd"/>
            <w:r w:rsidRPr="00EA1CBB">
              <w:t xml:space="preserve">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970169" w:rsidRDefault="00970169" w:rsidP="00970169">
            <w:pPr>
              <w:ind w:firstLine="360"/>
              <w:jc w:val="center"/>
            </w:pPr>
            <w:r w:rsidRPr="00EA1CBB">
              <w:t xml:space="preserve">Размеры земельных участков, </w:t>
            </w:r>
            <w:r>
              <w:t xml:space="preserve">гектаров, </w:t>
            </w:r>
          </w:p>
          <w:p w:rsidR="00970169" w:rsidRPr="00EA1CBB" w:rsidRDefault="00970169" w:rsidP="00970169">
            <w:pPr>
              <w:ind w:firstLine="360"/>
              <w:jc w:val="center"/>
            </w:pPr>
            <w:r>
              <w:t>котельных, работающих</w:t>
            </w:r>
          </w:p>
        </w:tc>
      </w:tr>
      <w:tr w:rsidR="00970169" w:rsidRPr="00EA1CBB" w:rsidTr="00970169">
        <w:tc>
          <w:tcPr>
            <w:tcW w:w="3930" w:type="dxa"/>
            <w:vMerge/>
            <w:tcBorders>
              <w:left w:val="single" w:sz="2" w:space="0" w:color="auto"/>
              <w:bottom w:val="single" w:sz="2" w:space="0" w:color="auto"/>
              <w:right w:val="single" w:sz="2" w:space="0" w:color="auto"/>
            </w:tcBorders>
          </w:tcPr>
          <w:p w:rsidR="00970169" w:rsidRPr="00EA1CBB" w:rsidRDefault="00970169" w:rsidP="0047191D">
            <w:pPr>
              <w:ind w:firstLine="360"/>
            </w:pPr>
          </w:p>
        </w:tc>
        <w:tc>
          <w:tcPr>
            <w:tcW w:w="2235" w:type="dxa"/>
            <w:tcBorders>
              <w:top w:val="single" w:sz="2" w:space="0" w:color="auto"/>
              <w:left w:val="single" w:sz="2" w:space="0" w:color="auto"/>
              <w:bottom w:val="single" w:sz="2" w:space="0" w:color="auto"/>
              <w:right w:val="single" w:sz="2" w:space="0" w:color="auto"/>
            </w:tcBorders>
          </w:tcPr>
          <w:p w:rsidR="00970169" w:rsidRPr="00EA1CBB" w:rsidRDefault="00970169" w:rsidP="0047191D">
            <w:pPr>
              <w:jc w:val="center"/>
            </w:pPr>
            <w:r w:rsidRPr="00EA1CBB">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970169" w:rsidRPr="00EA1CBB" w:rsidRDefault="00970169" w:rsidP="00970169">
            <w:pPr>
              <w:jc w:val="center"/>
            </w:pPr>
            <w:r>
              <w:t xml:space="preserve">на </w:t>
            </w:r>
            <w:proofErr w:type="spellStart"/>
            <w:r>
              <w:t>газомазутном</w:t>
            </w:r>
            <w:proofErr w:type="spellEnd"/>
            <w:r>
              <w:t xml:space="preserve"> топливе</w:t>
            </w:r>
          </w:p>
        </w:tc>
      </w:tr>
      <w:tr w:rsidR="00177A0D" w:rsidRPr="00EA1CBB" w:rsidTr="00970169">
        <w:tc>
          <w:tcPr>
            <w:tcW w:w="3930" w:type="dxa"/>
            <w:tcBorders>
              <w:top w:val="single" w:sz="2" w:space="0" w:color="auto"/>
              <w:left w:val="single" w:sz="2" w:space="0" w:color="auto"/>
              <w:bottom w:val="nil"/>
              <w:right w:val="single" w:sz="2" w:space="0" w:color="auto"/>
            </w:tcBorders>
          </w:tcPr>
          <w:p w:rsidR="00177A0D" w:rsidRPr="00EA1CBB" w:rsidRDefault="00177A0D" w:rsidP="0047191D">
            <w:pPr>
              <w:ind w:firstLine="360"/>
              <w:jc w:val="center"/>
            </w:pPr>
            <w:r w:rsidRPr="00EA1CBB">
              <w:t>До 5</w:t>
            </w:r>
          </w:p>
          <w:p w:rsidR="00177A0D" w:rsidRPr="00EA1CBB" w:rsidRDefault="00177A0D" w:rsidP="00970169"/>
        </w:tc>
        <w:tc>
          <w:tcPr>
            <w:tcW w:w="2235" w:type="dxa"/>
            <w:tcBorders>
              <w:top w:val="single" w:sz="2" w:space="0" w:color="auto"/>
              <w:left w:val="single" w:sz="2" w:space="0" w:color="auto"/>
              <w:bottom w:val="nil"/>
              <w:right w:val="single" w:sz="2" w:space="0" w:color="auto"/>
            </w:tcBorders>
          </w:tcPr>
          <w:p w:rsidR="00177A0D" w:rsidRPr="00EA1CBB" w:rsidRDefault="00177A0D" w:rsidP="0047191D">
            <w:pPr>
              <w:ind w:firstLine="360"/>
              <w:jc w:val="center"/>
            </w:pPr>
            <w:r w:rsidRPr="00EA1CBB">
              <w:t xml:space="preserve">0,7 </w:t>
            </w:r>
          </w:p>
        </w:tc>
        <w:tc>
          <w:tcPr>
            <w:tcW w:w="3555" w:type="dxa"/>
            <w:tcBorders>
              <w:top w:val="single" w:sz="2" w:space="0" w:color="auto"/>
              <w:left w:val="single" w:sz="2" w:space="0" w:color="auto"/>
              <w:bottom w:val="nil"/>
              <w:right w:val="single" w:sz="2" w:space="0" w:color="auto"/>
            </w:tcBorders>
          </w:tcPr>
          <w:p w:rsidR="00177A0D" w:rsidRPr="00EA1CBB" w:rsidRDefault="00177A0D" w:rsidP="0047191D">
            <w:pPr>
              <w:ind w:firstLine="360"/>
              <w:jc w:val="center"/>
            </w:pPr>
            <w:r w:rsidRPr="00EA1CBB">
              <w:t xml:space="preserve">0,7 </w:t>
            </w:r>
          </w:p>
        </w:tc>
      </w:tr>
      <w:tr w:rsidR="00177A0D" w:rsidRPr="00EA1CBB" w:rsidTr="00970169">
        <w:tc>
          <w:tcPr>
            <w:tcW w:w="3930"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rPr>
                <w:rFonts w:eastAsia="ArialMT"/>
              </w:rPr>
              <w:t>от 5 до 10 (от 6 до 12)</w:t>
            </w:r>
          </w:p>
        </w:tc>
        <w:tc>
          <w:tcPr>
            <w:tcW w:w="223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1,0 </w:t>
            </w:r>
          </w:p>
        </w:tc>
        <w:tc>
          <w:tcPr>
            <w:tcW w:w="355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1,0 </w:t>
            </w:r>
          </w:p>
        </w:tc>
      </w:tr>
      <w:tr w:rsidR="00177A0D" w:rsidRPr="00EA1CBB" w:rsidTr="00970169">
        <w:tc>
          <w:tcPr>
            <w:tcW w:w="3930"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rPr>
                <w:rFonts w:eastAsia="ArialMT"/>
              </w:rPr>
              <w:t>от 10 до 50 (от 12 до 58)</w:t>
            </w:r>
          </w:p>
        </w:tc>
        <w:tc>
          <w:tcPr>
            <w:tcW w:w="223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2,0 </w:t>
            </w:r>
          </w:p>
        </w:tc>
        <w:tc>
          <w:tcPr>
            <w:tcW w:w="355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1,5 </w:t>
            </w:r>
          </w:p>
        </w:tc>
      </w:tr>
      <w:tr w:rsidR="00177A0D" w:rsidRPr="00EA1CBB" w:rsidTr="00970169">
        <w:tc>
          <w:tcPr>
            <w:tcW w:w="3930"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rPr>
                <w:rFonts w:eastAsia="ArialMT"/>
              </w:rPr>
              <w:t>от 50 до 100 (от 58 до 116)</w:t>
            </w:r>
          </w:p>
        </w:tc>
        <w:tc>
          <w:tcPr>
            <w:tcW w:w="223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3,0 </w:t>
            </w:r>
          </w:p>
        </w:tc>
        <w:tc>
          <w:tcPr>
            <w:tcW w:w="355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2,5 </w:t>
            </w:r>
          </w:p>
        </w:tc>
      </w:tr>
      <w:tr w:rsidR="00177A0D" w:rsidRPr="00EA1CBB" w:rsidTr="00970169">
        <w:tc>
          <w:tcPr>
            <w:tcW w:w="3930"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rPr>
                <w:rFonts w:eastAsia="ArialMT"/>
              </w:rPr>
              <w:t>от 100 до 200 (от 116 233)</w:t>
            </w:r>
          </w:p>
        </w:tc>
        <w:tc>
          <w:tcPr>
            <w:tcW w:w="223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3,7 </w:t>
            </w:r>
          </w:p>
        </w:tc>
        <w:tc>
          <w:tcPr>
            <w:tcW w:w="355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3,0 </w:t>
            </w:r>
          </w:p>
        </w:tc>
      </w:tr>
      <w:tr w:rsidR="00177A0D" w:rsidRPr="00EA1CBB" w:rsidTr="00970169">
        <w:tc>
          <w:tcPr>
            <w:tcW w:w="3930" w:type="dxa"/>
            <w:tcBorders>
              <w:top w:val="nil"/>
              <w:left w:val="single" w:sz="2" w:space="0" w:color="auto"/>
              <w:bottom w:val="single" w:sz="2" w:space="0" w:color="auto"/>
              <w:right w:val="single" w:sz="2" w:space="0" w:color="auto"/>
            </w:tcBorders>
          </w:tcPr>
          <w:p w:rsidR="00177A0D" w:rsidRPr="00EA1CBB" w:rsidRDefault="00177A0D" w:rsidP="0047191D">
            <w:pPr>
              <w:ind w:firstLine="360"/>
              <w:jc w:val="center"/>
            </w:pPr>
            <w:r w:rsidRPr="00EA1CBB">
              <w:rPr>
                <w:rFonts w:eastAsia="ArialMT"/>
              </w:rPr>
              <w:t>от 200 до 400 (от 233 466)</w:t>
            </w:r>
          </w:p>
        </w:tc>
        <w:tc>
          <w:tcPr>
            <w:tcW w:w="223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4,3 </w:t>
            </w:r>
          </w:p>
        </w:tc>
        <w:tc>
          <w:tcPr>
            <w:tcW w:w="3555" w:type="dxa"/>
            <w:tcBorders>
              <w:top w:val="nil"/>
              <w:left w:val="single" w:sz="2" w:space="0" w:color="auto"/>
              <w:bottom w:val="nil"/>
              <w:right w:val="single" w:sz="2" w:space="0" w:color="auto"/>
            </w:tcBorders>
          </w:tcPr>
          <w:p w:rsidR="00177A0D" w:rsidRPr="00EA1CBB" w:rsidRDefault="00177A0D" w:rsidP="0047191D">
            <w:pPr>
              <w:ind w:firstLine="360"/>
              <w:jc w:val="center"/>
            </w:pPr>
            <w:r w:rsidRPr="00EA1CBB">
              <w:t xml:space="preserve">3,5 </w:t>
            </w:r>
          </w:p>
        </w:tc>
      </w:tr>
      <w:tr w:rsidR="00177A0D" w:rsidRPr="00EA1CBB" w:rsidTr="00970169">
        <w:tc>
          <w:tcPr>
            <w:tcW w:w="9720" w:type="dxa"/>
            <w:gridSpan w:val="3"/>
            <w:tcBorders>
              <w:top w:val="single" w:sz="2" w:space="0" w:color="auto"/>
              <w:left w:val="single" w:sz="2" w:space="0" w:color="auto"/>
              <w:bottom w:val="single" w:sz="2" w:space="0" w:color="auto"/>
              <w:right w:val="single" w:sz="2" w:space="0" w:color="auto"/>
            </w:tcBorders>
          </w:tcPr>
          <w:p w:rsidR="00193C70" w:rsidRDefault="00193C70" w:rsidP="0047191D">
            <w:pPr>
              <w:jc w:val="both"/>
            </w:pPr>
            <w:r>
              <w:t>Примечания</w:t>
            </w:r>
          </w:p>
          <w:p w:rsidR="00177A0D" w:rsidRPr="00EA1CBB" w:rsidRDefault="00193C70" w:rsidP="0047191D">
            <w:pPr>
              <w:jc w:val="both"/>
            </w:pPr>
            <w:r>
              <w:t>1</w:t>
            </w:r>
            <w:r w:rsidR="00177A0D" w:rsidRPr="00EA1CBB">
              <w:t xml:space="preserve"> Размеры земельных участков отопительных котельных, обеспечивающих потребителей </w:t>
            </w:r>
            <w:proofErr w:type="spellStart"/>
            <w:proofErr w:type="gramStart"/>
            <w:r w:rsidR="00177A0D" w:rsidRPr="00EA1CBB">
              <w:t>го</w:t>
            </w:r>
            <w:r>
              <w:t>-</w:t>
            </w:r>
            <w:r w:rsidR="00177A0D" w:rsidRPr="00EA1CBB">
              <w:t>рячей</w:t>
            </w:r>
            <w:proofErr w:type="spellEnd"/>
            <w:proofErr w:type="gramEnd"/>
            <w:r w:rsidR="00177A0D" w:rsidRPr="00EA1CBB">
              <w:t xml:space="preserve"> водой с непосредственным </w:t>
            </w:r>
            <w:proofErr w:type="spellStart"/>
            <w:r w:rsidR="00177A0D" w:rsidRPr="00EA1CBB">
              <w:t>водоразбором</w:t>
            </w:r>
            <w:proofErr w:type="spellEnd"/>
            <w:r w:rsidR="00177A0D" w:rsidRPr="00EA1CBB">
              <w:t>, а также котельных, доставка топлива которым предусматривается по железной дороге, следует увеличивать на 20процентов.</w:t>
            </w:r>
          </w:p>
          <w:p w:rsidR="00177A0D" w:rsidRPr="00EA1CBB" w:rsidRDefault="00193C70" w:rsidP="0047191D">
            <w:pPr>
              <w:jc w:val="both"/>
            </w:pPr>
            <w:r>
              <w:t>2</w:t>
            </w:r>
            <w:r w:rsidR="00177A0D" w:rsidRPr="00EA1CBB">
              <w:t xml:space="preserve"> Размещение </w:t>
            </w:r>
            <w:proofErr w:type="spellStart"/>
            <w:r w:rsidR="00177A0D" w:rsidRPr="00EA1CBB">
              <w:t>золошлакоотвалов</w:t>
            </w:r>
            <w:proofErr w:type="spellEnd"/>
            <w:r w:rsidR="00177A0D" w:rsidRPr="00EA1CBB">
              <w:t xml:space="preserve"> следует предусматривать вне территорий жилых, </w:t>
            </w:r>
            <w:proofErr w:type="spellStart"/>
            <w:r w:rsidR="00177A0D" w:rsidRPr="00EA1CBB">
              <w:t>общест</w:t>
            </w:r>
            <w:proofErr w:type="spellEnd"/>
            <w:r>
              <w:t>-</w:t>
            </w:r>
            <w:r w:rsidR="00177A0D" w:rsidRPr="00EA1CBB">
              <w:t xml:space="preserve">венно-деловых и рекреационных зон. Условия размещения </w:t>
            </w:r>
            <w:proofErr w:type="spellStart"/>
            <w:r w:rsidR="00177A0D" w:rsidRPr="00EA1CBB">
              <w:t>золошлакоотвалов</w:t>
            </w:r>
            <w:proofErr w:type="spellEnd"/>
            <w:r w:rsidR="00177A0D" w:rsidRPr="00EA1CBB">
              <w:t xml:space="preserve"> и определение размеров площадок для них необходимо предусматривать по СНиП 2.04.07-86.</w:t>
            </w:r>
          </w:p>
          <w:p w:rsidR="00177A0D" w:rsidRPr="00EA1CBB" w:rsidRDefault="00193C70" w:rsidP="0047191D">
            <w:pPr>
              <w:jc w:val="both"/>
              <w:rPr>
                <w:i/>
              </w:rPr>
            </w:pPr>
            <w:r>
              <w:t>3</w:t>
            </w:r>
            <w:r w:rsidR="00177A0D" w:rsidRPr="00EA1CBB">
              <w:t xml:space="preserve"> Размеры санитарно-защитных зон от котельных определяются в соответствии с </w:t>
            </w:r>
            <w:proofErr w:type="gramStart"/>
            <w:r w:rsidR="00177A0D" w:rsidRPr="00EA1CBB">
              <w:t>действую</w:t>
            </w:r>
            <w:r>
              <w:t>-</w:t>
            </w:r>
            <w:proofErr w:type="spellStart"/>
            <w:r w:rsidR="00177A0D" w:rsidRPr="00EA1CBB">
              <w:t>щими</w:t>
            </w:r>
            <w:proofErr w:type="spellEnd"/>
            <w:proofErr w:type="gramEnd"/>
            <w:r w:rsidR="00177A0D" w:rsidRPr="00EA1CBB">
              <w:t xml:space="preserve"> санитарными нормами.</w:t>
            </w:r>
          </w:p>
        </w:tc>
      </w:tr>
    </w:tbl>
    <w:p w:rsidR="00177A0D" w:rsidRPr="00970169" w:rsidRDefault="00177A0D" w:rsidP="00970169">
      <w:pPr>
        <w:autoSpaceDE w:val="0"/>
        <w:autoSpaceDN w:val="0"/>
        <w:adjustRightInd w:val="0"/>
        <w:ind w:firstLine="540"/>
        <w:jc w:val="both"/>
        <w:rPr>
          <w:sz w:val="28"/>
          <w:szCs w:val="28"/>
        </w:rPr>
      </w:pPr>
    </w:p>
    <w:p w:rsidR="00177A0D" w:rsidRPr="00970169" w:rsidRDefault="00177A0D" w:rsidP="00970169">
      <w:pPr>
        <w:ind w:firstLine="720"/>
        <w:jc w:val="center"/>
        <w:rPr>
          <w:sz w:val="28"/>
          <w:szCs w:val="28"/>
        </w:rPr>
      </w:pPr>
      <w:r w:rsidRPr="00970169">
        <w:rPr>
          <w:sz w:val="28"/>
          <w:szCs w:val="28"/>
        </w:rPr>
        <w:t>Нормативы обеспеченности объектами газоснабжения</w:t>
      </w:r>
    </w:p>
    <w:p w:rsidR="00177A0D" w:rsidRPr="00970169" w:rsidRDefault="00177A0D" w:rsidP="00970169">
      <w:pPr>
        <w:ind w:firstLine="709"/>
        <w:jc w:val="both"/>
        <w:rPr>
          <w:sz w:val="28"/>
          <w:szCs w:val="28"/>
        </w:rPr>
      </w:pPr>
    </w:p>
    <w:p w:rsidR="00177A0D" w:rsidRPr="00970169" w:rsidRDefault="00177A0D" w:rsidP="00970169">
      <w:pPr>
        <w:pStyle w:val="aff5"/>
        <w:numPr>
          <w:ilvl w:val="0"/>
          <w:numId w:val="8"/>
        </w:numPr>
        <w:spacing w:after="0" w:line="240" w:lineRule="auto"/>
        <w:jc w:val="both"/>
        <w:rPr>
          <w:rFonts w:ascii="Times New Roman" w:hAnsi="Times New Roman"/>
          <w:sz w:val="28"/>
          <w:szCs w:val="28"/>
        </w:rPr>
      </w:pPr>
      <w:r w:rsidRPr="00970169">
        <w:rPr>
          <w:rFonts w:ascii="Times New Roman" w:hAnsi="Times New Roman"/>
          <w:sz w:val="28"/>
          <w:szCs w:val="28"/>
        </w:rPr>
        <w:t xml:space="preserve">Норматив обеспеченности объектами газоснабжения (индивидуально-бытовые нужды населения) </w:t>
      </w:r>
      <w:proofErr w:type="gramStart"/>
      <w:r w:rsidRPr="00970169">
        <w:rPr>
          <w:rFonts w:ascii="Times New Roman" w:hAnsi="Times New Roman"/>
          <w:sz w:val="28"/>
          <w:szCs w:val="28"/>
        </w:rPr>
        <w:t>следует принимать следует</w:t>
      </w:r>
      <w:proofErr w:type="gramEnd"/>
      <w:r w:rsidRPr="00970169">
        <w:rPr>
          <w:rFonts w:ascii="Times New Roman" w:hAnsi="Times New Roman"/>
          <w:sz w:val="28"/>
          <w:szCs w:val="28"/>
        </w:rPr>
        <w:t xml:space="preserve"> принимать не менее 120 кубических метров на 1 человека в год.</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970169">
        <w:rPr>
          <w:rFonts w:ascii="Times New Roman" w:hAnsi="Times New Roman"/>
          <w:color w:val="000000"/>
          <w:sz w:val="28"/>
          <w:szCs w:val="28"/>
        </w:rPr>
        <w:t xml:space="preserve">Размеры земельных участков газонаполнительных станций (ГНС) в зависимости от их производительности следует принимать по проекту, но не более, </w:t>
      </w:r>
      <w:proofErr w:type="gramStart"/>
      <w:r w:rsidRPr="00970169">
        <w:rPr>
          <w:rFonts w:ascii="Times New Roman" w:hAnsi="Times New Roman"/>
          <w:color w:val="000000"/>
          <w:sz w:val="28"/>
          <w:szCs w:val="28"/>
        </w:rPr>
        <w:t>га</w:t>
      </w:r>
      <w:proofErr w:type="gramEnd"/>
      <w:r w:rsidRPr="00970169">
        <w:rPr>
          <w:rFonts w:ascii="Times New Roman" w:hAnsi="Times New Roman"/>
          <w:color w:val="000000"/>
          <w:sz w:val="28"/>
          <w:szCs w:val="28"/>
        </w:rPr>
        <w:t>, для станций производительностью:</w:t>
      </w:r>
    </w:p>
    <w:p w:rsidR="00193C70" w:rsidRPr="00193C70" w:rsidRDefault="00177A0D" w:rsidP="00193C70">
      <w:pPr>
        <w:pStyle w:val="aff5"/>
        <w:numPr>
          <w:ilvl w:val="0"/>
          <w:numId w:val="26"/>
        </w:numPr>
        <w:autoSpaceDE w:val="0"/>
        <w:autoSpaceDN w:val="0"/>
        <w:adjustRightInd w:val="0"/>
        <w:spacing w:after="0" w:line="240" w:lineRule="auto"/>
        <w:jc w:val="both"/>
        <w:rPr>
          <w:rFonts w:ascii="Times New Roman" w:hAnsi="Times New Roman"/>
          <w:color w:val="000000"/>
          <w:sz w:val="28"/>
          <w:szCs w:val="28"/>
        </w:rPr>
      </w:pPr>
      <w:r w:rsidRPr="00193C70">
        <w:rPr>
          <w:rFonts w:ascii="Times New Roman" w:eastAsia="ArialMT" w:hAnsi="Times New Roman"/>
          <w:sz w:val="28"/>
          <w:szCs w:val="28"/>
        </w:rPr>
        <w:t xml:space="preserve">10 тыс. тонн/год – </w:t>
      </w:r>
      <w:smartTag w:uri="urn:schemas-microsoft-com:office:smarttags" w:element="metricconverter">
        <w:smartTagPr>
          <w:attr w:name="ProductID" w:val="6 гектаров"/>
        </w:smartTagPr>
        <w:r w:rsidRPr="00193C70">
          <w:rPr>
            <w:rFonts w:ascii="Times New Roman" w:eastAsia="ArialMT" w:hAnsi="Times New Roman"/>
            <w:sz w:val="28"/>
            <w:szCs w:val="28"/>
          </w:rPr>
          <w:t>6 гектаров</w:t>
        </w:r>
      </w:smartTag>
      <w:r w:rsidRPr="00193C70">
        <w:rPr>
          <w:rFonts w:ascii="Times New Roman" w:eastAsia="ArialMT" w:hAnsi="Times New Roman"/>
          <w:sz w:val="28"/>
          <w:szCs w:val="28"/>
        </w:rPr>
        <w:t>;</w:t>
      </w:r>
    </w:p>
    <w:p w:rsidR="00193C70" w:rsidRPr="00193C70" w:rsidRDefault="00177A0D" w:rsidP="00193C70">
      <w:pPr>
        <w:pStyle w:val="aff5"/>
        <w:numPr>
          <w:ilvl w:val="0"/>
          <w:numId w:val="26"/>
        </w:numPr>
        <w:autoSpaceDE w:val="0"/>
        <w:autoSpaceDN w:val="0"/>
        <w:adjustRightInd w:val="0"/>
        <w:spacing w:after="0" w:line="240" w:lineRule="auto"/>
        <w:jc w:val="both"/>
        <w:rPr>
          <w:rFonts w:ascii="Times New Roman" w:hAnsi="Times New Roman"/>
          <w:color w:val="000000"/>
          <w:sz w:val="28"/>
          <w:szCs w:val="28"/>
        </w:rPr>
      </w:pPr>
      <w:r w:rsidRPr="00193C70">
        <w:rPr>
          <w:rFonts w:ascii="Times New Roman" w:eastAsia="ArialMT" w:hAnsi="Times New Roman"/>
          <w:sz w:val="28"/>
          <w:szCs w:val="28"/>
        </w:rPr>
        <w:t xml:space="preserve">20 тыс. тонн/год – </w:t>
      </w:r>
      <w:smartTag w:uri="urn:schemas-microsoft-com:office:smarttags" w:element="metricconverter">
        <w:smartTagPr>
          <w:attr w:name="ProductID" w:val="7 гектаров"/>
        </w:smartTagPr>
        <w:r w:rsidRPr="00193C70">
          <w:rPr>
            <w:rFonts w:ascii="Times New Roman" w:eastAsia="ArialMT" w:hAnsi="Times New Roman"/>
            <w:sz w:val="28"/>
            <w:szCs w:val="28"/>
          </w:rPr>
          <w:t>7 гектаров</w:t>
        </w:r>
      </w:smartTag>
      <w:r w:rsidRPr="00193C70">
        <w:rPr>
          <w:rFonts w:ascii="Times New Roman" w:eastAsia="ArialMT" w:hAnsi="Times New Roman"/>
          <w:sz w:val="28"/>
          <w:szCs w:val="28"/>
        </w:rPr>
        <w:t>;</w:t>
      </w:r>
    </w:p>
    <w:p w:rsidR="00177A0D" w:rsidRPr="00193C70" w:rsidRDefault="00177A0D" w:rsidP="00193C70">
      <w:pPr>
        <w:pStyle w:val="aff5"/>
        <w:numPr>
          <w:ilvl w:val="0"/>
          <w:numId w:val="26"/>
        </w:numPr>
        <w:autoSpaceDE w:val="0"/>
        <w:autoSpaceDN w:val="0"/>
        <w:adjustRightInd w:val="0"/>
        <w:spacing w:after="0" w:line="240" w:lineRule="auto"/>
        <w:jc w:val="both"/>
        <w:rPr>
          <w:rFonts w:ascii="Times New Roman" w:hAnsi="Times New Roman"/>
          <w:color w:val="000000"/>
          <w:sz w:val="28"/>
          <w:szCs w:val="28"/>
        </w:rPr>
      </w:pPr>
      <w:r w:rsidRPr="00193C70">
        <w:rPr>
          <w:rFonts w:ascii="Times New Roman" w:eastAsia="ArialMT" w:hAnsi="Times New Roman"/>
          <w:sz w:val="28"/>
          <w:szCs w:val="28"/>
        </w:rPr>
        <w:t xml:space="preserve">40 тыс. т/год – </w:t>
      </w:r>
      <w:smartTag w:uri="urn:schemas-microsoft-com:office:smarttags" w:element="metricconverter">
        <w:smartTagPr>
          <w:attr w:name="ProductID" w:val="8 гектаров"/>
        </w:smartTagPr>
        <w:r w:rsidRPr="00193C70">
          <w:rPr>
            <w:rFonts w:ascii="Times New Roman" w:eastAsia="ArialMT" w:hAnsi="Times New Roman"/>
            <w:sz w:val="28"/>
            <w:szCs w:val="28"/>
          </w:rPr>
          <w:t>8 гектаров</w:t>
        </w:r>
      </w:smartTag>
      <w:r w:rsidRPr="00193C70">
        <w:rPr>
          <w:rFonts w:ascii="Times New Roman" w:eastAsia="ArialMT" w:hAnsi="Times New Roman"/>
          <w:sz w:val="28"/>
          <w:szCs w:val="28"/>
        </w:rPr>
        <w:t>.</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970169">
        <w:rPr>
          <w:rFonts w:ascii="Times New Roman" w:hAnsi="Times New Roman"/>
          <w:color w:val="000000"/>
          <w:sz w:val="28"/>
          <w:szCs w:val="28"/>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970169">
          <w:rPr>
            <w:rFonts w:ascii="Times New Roman" w:hAnsi="Times New Roman"/>
            <w:color w:val="000000"/>
            <w:sz w:val="28"/>
            <w:szCs w:val="28"/>
          </w:rPr>
          <w:t>0,6 га</w:t>
        </w:r>
      </w:smartTag>
      <w:r w:rsidRPr="00970169">
        <w:rPr>
          <w:rFonts w:ascii="Times New Roman" w:hAnsi="Times New Roman"/>
          <w:color w:val="000000"/>
          <w:sz w:val="28"/>
          <w:szCs w:val="28"/>
        </w:rPr>
        <w:t xml:space="preserve">. Расстояния от них до зданий и сооружений различного назначения следует принимать согласно </w:t>
      </w:r>
      <w:hyperlink r:id="rId25" w:history="1">
        <w:r w:rsidRPr="00970169">
          <w:rPr>
            <w:rFonts w:ascii="Times New Roman" w:hAnsi="Times New Roman"/>
            <w:color w:val="000000"/>
            <w:sz w:val="28"/>
            <w:szCs w:val="28"/>
          </w:rPr>
          <w:t>СП 62.13330</w:t>
        </w:r>
      </w:hyperlink>
      <w:r w:rsidRPr="00970169">
        <w:rPr>
          <w:rFonts w:ascii="Times New Roman" w:hAnsi="Times New Roman"/>
          <w:color w:val="000000"/>
          <w:sz w:val="28"/>
          <w:szCs w:val="28"/>
        </w:rPr>
        <w:t>.</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970169">
        <w:rPr>
          <w:rFonts w:ascii="Times New Roman" w:hAnsi="Times New Roman"/>
          <w:color w:val="000000"/>
          <w:sz w:val="28"/>
          <w:szCs w:val="28"/>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177A0D" w:rsidRPr="00970169" w:rsidRDefault="00177A0D" w:rsidP="00970169">
      <w:pPr>
        <w:pStyle w:val="aff5"/>
        <w:numPr>
          <w:ilvl w:val="0"/>
          <w:numId w:val="8"/>
        </w:numPr>
        <w:autoSpaceDE w:val="0"/>
        <w:autoSpaceDN w:val="0"/>
        <w:adjustRightInd w:val="0"/>
        <w:spacing w:after="0" w:line="240" w:lineRule="auto"/>
        <w:jc w:val="both"/>
        <w:rPr>
          <w:rFonts w:ascii="Times New Roman" w:hAnsi="Times New Roman"/>
          <w:sz w:val="28"/>
          <w:szCs w:val="28"/>
        </w:rPr>
      </w:pPr>
      <w:r w:rsidRPr="00970169">
        <w:rPr>
          <w:rFonts w:ascii="Times New Roman" w:hAnsi="Times New Roman"/>
          <w:sz w:val="28"/>
          <w:szCs w:val="28"/>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177A0D" w:rsidRPr="00970169" w:rsidRDefault="00177A0D" w:rsidP="00970169">
      <w:pPr>
        <w:autoSpaceDE w:val="0"/>
        <w:autoSpaceDN w:val="0"/>
        <w:adjustRightInd w:val="0"/>
        <w:ind w:firstLine="709"/>
        <w:jc w:val="both"/>
        <w:rPr>
          <w:sz w:val="28"/>
          <w:szCs w:val="28"/>
        </w:rPr>
      </w:pPr>
    </w:p>
    <w:p w:rsidR="00177A0D" w:rsidRPr="00EA1CBB" w:rsidRDefault="00177A0D" w:rsidP="00177A0D">
      <w:pPr>
        <w:ind w:firstLine="720"/>
        <w:jc w:val="center"/>
        <w:rPr>
          <w:sz w:val="28"/>
          <w:szCs w:val="28"/>
        </w:rPr>
      </w:pPr>
      <w:r w:rsidRPr="00EA1CBB">
        <w:rPr>
          <w:sz w:val="28"/>
          <w:szCs w:val="28"/>
        </w:rPr>
        <w:lastRenderedPageBreak/>
        <w:t>Нормативы обеспеченности объектами электроснабжения</w:t>
      </w:r>
    </w:p>
    <w:p w:rsidR="00177A0D" w:rsidRPr="005D0119" w:rsidRDefault="00177A0D" w:rsidP="005D0119">
      <w:pPr>
        <w:ind w:firstLine="709"/>
        <w:jc w:val="center"/>
        <w:rPr>
          <w:sz w:val="28"/>
          <w:szCs w:val="28"/>
        </w:rPr>
      </w:pPr>
    </w:p>
    <w:p w:rsidR="00177A0D" w:rsidRPr="005D0119" w:rsidRDefault="00177A0D" w:rsidP="005D0119">
      <w:pPr>
        <w:pStyle w:val="aff5"/>
        <w:numPr>
          <w:ilvl w:val="0"/>
          <w:numId w:val="8"/>
        </w:numPr>
        <w:spacing w:after="0" w:line="240" w:lineRule="auto"/>
        <w:jc w:val="both"/>
        <w:rPr>
          <w:rFonts w:ascii="Times New Roman" w:hAnsi="Times New Roman"/>
          <w:sz w:val="28"/>
          <w:szCs w:val="28"/>
        </w:rPr>
      </w:pPr>
      <w:r w:rsidRPr="005D0119">
        <w:rPr>
          <w:rFonts w:ascii="Times New Roman" w:hAnsi="Times New Roman"/>
          <w:sz w:val="28"/>
          <w:szCs w:val="28"/>
        </w:rPr>
        <w:t>Нормативы обеспеченности объектами электрос</w:t>
      </w:r>
      <w:r w:rsidR="001D494F" w:rsidRPr="005D0119">
        <w:rPr>
          <w:rFonts w:ascii="Times New Roman" w:hAnsi="Times New Roman"/>
          <w:sz w:val="28"/>
          <w:szCs w:val="28"/>
        </w:rPr>
        <w:t>набжения принимать по таблице 18</w:t>
      </w:r>
      <w:r w:rsidRPr="005D0119">
        <w:rPr>
          <w:rFonts w:ascii="Times New Roman" w:hAnsi="Times New Roman"/>
          <w:sz w:val="28"/>
          <w:szCs w:val="28"/>
        </w:rPr>
        <w:t>.</w:t>
      </w:r>
    </w:p>
    <w:p w:rsidR="00970169" w:rsidRPr="005D0119" w:rsidRDefault="00970169" w:rsidP="005D0119">
      <w:pPr>
        <w:ind w:firstLine="709"/>
        <w:jc w:val="both"/>
        <w:rPr>
          <w:sz w:val="28"/>
          <w:szCs w:val="28"/>
        </w:rPr>
      </w:pPr>
    </w:p>
    <w:p w:rsidR="00177A0D" w:rsidRDefault="001D494F" w:rsidP="00970169">
      <w:pPr>
        <w:rPr>
          <w:sz w:val="28"/>
          <w:szCs w:val="28"/>
        </w:rPr>
      </w:pPr>
      <w:r w:rsidRPr="00970169">
        <w:rPr>
          <w:sz w:val="28"/>
          <w:szCs w:val="28"/>
        </w:rPr>
        <w:t>Таблица 18</w:t>
      </w:r>
    </w:p>
    <w:p w:rsidR="00970169" w:rsidRPr="00970169" w:rsidRDefault="00970169" w:rsidP="00970169">
      <w:pPr>
        <w:rPr>
          <w:sz w:val="28"/>
          <w:szCs w:val="28"/>
        </w:rPr>
      </w:pPr>
    </w:p>
    <w:tbl>
      <w:tblPr>
        <w:tblW w:w="4946" w:type="pct"/>
        <w:jc w:val="center"/>
        <w:tblInd w:w="105" w:type="dxa"/>
        <w:tblCellMar>
          <w:left w:w="0" w:type="dxa"/>
          <w:right w:w="0" w:type="dxa"/>
        </w:tblCellMar>
        <w:tblLook w:val="0000" w:firstRow="0" w:lastRow="0" w:firstColumn="0" w:lastColumn="0" w:noHBand="0" w:noVBand="0"/>
      </w:tblPr>
      <w:tblGrid>
        <w:gridCol w:w="566"/>
        <w:gridCol w:w="1861"/>
        <w:gridCol w:w="3387"/>
        <w:gridCol w:w="3857"/>
      </w:tblGrid>
      <w:tr w:rsidR="00177A0D" w:rsidRPr="00EA1CBB" w:rsidTr="00970169">
        <w:trPr>
          <w:jc w:val="center"/>
        </w:trPr>
        <w:tc>
          <w:tcPr>
            <w:tcW w:w="293" w:type="pct"/>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177A0D" w:rsidRPr="00EA1CBB" w:rsidRDefault="00177A0D" w:rsidP="00970169">
            <w:pPr>
              <w:jc w:val="center"/>
            </w:pPr>
            <w:r w:rsidRPr="00EA1CBB">
              <w:t>№</w:t>
            </w:r>
          </w:p>
          <w:p w:rsidR="00177A0D" w:rsidRPr="00EA1CBB" w:rsidRDefault="00177A0D" w:rsidP="00970169">
            <w:pPr>
              <w:jc w:val="center"/>
            </w:pPr>
            <w:r w:rsidRPr="00EA1CBB">
              <w:t>п/п</w:t>
            </w:r>
          </w:p>
        </w:tc>
        <w:tc>
          <w:tcPr>
            <w:tcW w:w="962" w:type="pct"/>
            <w:vMerge w:val="restart"/>
            <w:tcBorders>
              <w:top w:val="single" w:sz="6" w:space="0" w:color="auto"/>
              <w:left w:val="nil"/>
              <w:bottom w:val="single" w:sz="6" w:space="0" w:color="auto"/>
              <w:right w:val="single" w:sz="6" w:space="0" w:color="auto"/>
            </w:tcBorders>
            <w:tcMar>
              <w:top w:w="0" w:type="dxa"/>
              <w:left w:w="70" w:type="dxa"/>
              <w:bottom w:w="0" w:type="dxa"/>
              <w:right w:w="70" w:type="dxa"/>
            </w:tcMar>
          </w:tcPr>
          <w:p w:rsidR="00177A0D" w:rsidRPr="00EA1CBB" w:rsidRDefault="00177A0D" w:rsidP="00970169">
            <w:pPr>
              <w:jc w:val="center"/>
            </w:pPr>
            <w:r w:rsidRPr="00EA1CBB">
              <w:t>Категория (группа) города</w:t>
            </w:r>
          </w:p>
        </w:tc>
        <w:tc>
          <w:tcPr>
            <w:tcW w:w="3745" w:type="pct"/>
            <w:gridSpan w:val="2"/>
            <w:tcBorders>
              <w:top w:val="single" w:sz="6" w:space="0" w:color="auto"/>
              <w:left w:val="nil"/>
              <w:bottom w:val="single" w:sz="6" w:space="0" w:color="auto"/>
              <w:right w:val="single" w:sz="6" w:space="0" w:color="auto"/>
            </w:tcBorders>
            <w:tcMar>
              <w:top w:w="0" w:type="dxa"/>
              <w:left w:w="70" w:type="dxa"/>
              <w:bottom w:w="0" w:type="dxa"/>
              <w:right w:w="70" w:type="dxa"/>
            </w:tcMar>
          </w:tcPr>
          <w:p w:rsidR="00177A0D" w:rsidRPr="00EA1CBB" w:rsidRDefault="00177A0D" w:rsidP="00970169">
            <w:pPr>
              <w:jc w:val="center"/>
            </w:pPr>
            <w:r w:rsidRPr="00EA1CBB">
              <w:t>Города</w:t>
            </w:r>
          </w:p>
        </w:tc>
      </w:tr>
      <w:tr w:rsidR="00177A0D" w:rsidRPr="00EA1CBB" w:rsidTr="00970169">
        <w:trPr>
          <w:jc w:val="center"/>
        </w:trPr>
        <w:tc>
          <w:tcPr>
            <w:tcW w:w="293" w:type="pct"/>
            <w:vMerge/>
            <w:tcBorders>
              <w:top w:val="single" w:sz="6" w:space="0" w:color="auto"/>
              <w:left w:val="single" w:sz="6" w:space="0" w:color="auto"/>
              <w:bottom w:val="single" w:sz="6" w:space="0" w:color="auto"/>
              <w:right w:val="single" w:sz="6" w:space="0" w:color="auto"/>
            </w:tcBorders>
          </w:tcPr>
          <w:p w:rsidR="00177A0D" w:rsidRPr="00EA1CBB" w:rsidRDefault="00177A0D" w:rsidP="00970169">
            <w:pPr>
              <w:jc w:val="center"/>
            </w:pPr>
          </w:p>
        </w:tc>
        <w:tc>
          <w:tcPr>
            <w:tcW w:w="962" w:type="pct"/>
            <w:vMerge/>
            <w:tcBorders>
              <w:top w:val="single" w:sz="6" w:space="0" w:color="auto"/>
              <w:left w:val="nil"/>
              <w:bottom w:val="single" w:sz="6" w:space="0" w:color="auto"/>
              <w:right w:val="single" w:sz="6" w:space="0" w:color="auto"/>
            </w:tcBorders>
          </w:tcPr>
          <w:p w:rsidR="00177A0D" w:rsidRPr="00EA1CBB" w:rsidRDefault="00177A0D" w:rsidP="00970169">
            <w:pPr>
              <w:jc w:val="center"/>
            </w:pPr>
          </w:p>
        </w:tc>
        <w:tc>
          <w:tcPr>
            <w:tcW w:w="1751" w:type="pct"/>
            <w:tcBorders>
              <w:top w:val="nil"/>
              <w:left w:val="nil"/>
              <w:bottom w:val="single" w:sz="6" w:space="0" w:color="auto"/>
              <w:right w:val="single" w:sz="6" w:space="0" w:color="auto"/>
            </w:tcBorders>
            <w:tcMar>
              <w:top w:w="0" w:type="dxa"/>
              <w:left w:w="70" w:type="dxa"/>
              <w:bottom w:w="0" w:type="dxa"/>
              <w:right w:w="70" w:type="dxa"/>
            </w:tcMar>
          </w:tcPr>
          <w:p w:rsidR="00177A0D" w:rsidRPr="00EA1CBB" w:rsidRDefault="00177A0D" w:rsidP="00970169">
            <w:pPr>
              <w:jc w:val="center"/>
            </w:pPr>
            <w:r w:rsidRPr="00EA1CBB">
              <w:t>без стационарных электроплит, киловатт</w:t>
            </w:r>
            <w:r>
              <w:t>-</w:t>
            </w:r>
            <w:r w:rsidRPr="00EA1CBB">
              <w:t>часах/человек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177A0D" w:rsidRPr="00EA1CBB" w:rsidRDefault="00177A0D" w:rsidP="00970169">
            <w:pPr>
              <w:jc w:val="center"/>
            </w:pPr>
            <w:r w:rsidRPr="00EA1CBB">
              <w:t xml:space="preserve">со стационарными электроплитами, </w:t>
            </w:r>
            <w:r>
              <w:t>киловатт-</w:t>
            </w:r>
            <w:r w:rsidRPr="00EA1CBB">
              <w:t>часах/человек в год</w:t>
            </w:r>
          </w:p>
        </w:tc>
      </w:tr>
      <w:tr w:rsidR="00177A0D" w:rsidRPr="00EA1CBB" w:rsidTr="00970169">
        <w:trPr>
          <w:jc w:val="center"/>
        </w:trPr>
        <w:tc>
          <w:tcPr>
            <w:tcW w:w="293" w:type="pct"/>
            <w:tcBorders>
              <w:top w:val="nil"/>
              <w:left w:val="single" w:sz="6" w:space="0" w:color="auto"/>
              <w:bottom w:val="single" w:sz="6" w:space="0" w:color="auto"/>
              <w:right w:val="single" w:sz="6" w:space="0" w:color="auto"/>
            </w:tcBorders>
            <w:tcMar>
              <w:top w:w="0" w:type="dxa"/>
              <w:left w:w="70" w:type="dxa"/>
              <w:bottom w:w="0" w:type="dxa"/>
              <w:right w:w="70" w:type="dxa"/>
            </w:tcMar>
          </w:tcPr>
          <w:p w:rsidR="00177A0D" w:rsidRPr="00EA1CBB" w:rsidRDefault="00E85D06" w:rsidP="0047191D">
            <w:pPr>
              <w:jc w:val="center"/>
            </w:pPr>
            <w:r>
              <w:t>1</w:t>
            </w:r>
          </w:p>
        </w:tc>
        <w:tc>
          <w:tcPr>
            <w:tcW w:w="962" w:type="pct"/>
            <w:tcBorders>
              <w:top w:val="nil"/>
              <w:left w:val="nil"/>
              <w:bottom w:val="single" w:sz="6" w:space="0" w:color="auto"/>
              <w:right w:val="single" w:sz="6" w:space="0" w:color="auto"/>
            </w:tcBorders>
            <w:tcMar>
              <w:top w:w="0" w:type="dxa"/>
              <w:left w:w="70" w:type="dxa"/>
              <w:bottom w:w="0" w:type="dxa"/>
              <w:right w:w="70" w:type="dxa"/>
            </w:tcMar>
          </w:tcPr>
          <w:p w:rsidR="00177A0D" w:rsidRPr="00EA1CBB" w:rsidRDefault="00177A0D" w:rsidP="0047191D">
            <w:pPr>
              <w:jc w:val="both"/>
            </w:pPr>
            <w:r w:rsidRPr="00EA1CBB">
              <w:t>Средний</w:t>
            </w:r>
          </w:p>
        </w:tc>
        <w:tc>
          <w:tcPr>
            <w:tcW w:w="1751" w:type="pct"/>
            <w:tcBorders>
              <w:top w:val="nil"/>
              <w:left w:val="nil"/>
              <w:bottom w:val="single" w:sz="6" w:space="0" w:color="auto"/>
              <w:right w:val="single" w:sz="6" w:space="0" w:color="auto"/>
            </w:tcBorders>
            <w:tcMar>
              <w:top w:w="0" w:type="dxa"/>
              <w:left w:w="70" w:type="dxa"/>
              <w:bottom w:w="0" w:type="dxa"/>
              <w:right w:w="70" w:type="dxa"/>
            </w:tcMar>
          </w:tcPr>
          <w:p w:rsidR="00177A0D" w:rsidRPr="00EA1CBB" w:rsidRDefault="00177A0D" w:rsidP="0047191D">
            <w:pPr>
              <w:jc w:val="center"/>
            </w:pPr>
            <w:r w:rsidRPr="00EA1CBB">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177A0D" w:rsidRPr="00EA1CBB" w:rsidRDefault="00177A0D" w:rsidP="0047191D">
            <w:pPr>
              <w:jc w:val="center"/>
            </w:pPr>
            <w:r w:rsidRPr="00EA1CBB">
              <w:t>1890</w:t>
            </w:r>
          </w:p>
        </w:tc>
      </w:tr>
    </w:tbl>
    <w:p w:rsidR="00177A0D" w:rsidRPr="00EA1CBB" w:rsidRDefault="00177A0D" w:rsidP="00193C70">
      <w:pPr>
        <w:shd w:val="clear" w:color="auto" w:fill="FFFFFF"/>
        <w:jc w:val="both"/>
        <w:rPr>
          <w:color w:val="000000"/>
        </w:rPr>
      </w:pPr>
      <w:r w:rsidRPr="00EA1CBB">
        <w:rPr>
          <w:color w:val="000000"/>
          <w:spacing w:val="40"/>
        </w:rPr>
        <w:t>Примечания</w:t>
      </w:r>
    </w:p>
    <w:p w:rsidR="00177A0D" w:rsidRPr="00EA1CBB" w:rsidRDefault="00177A0D" w:rsidP="00193C70">
      <w:pPr>
        <w:shd w:val="clear" w:color="auto" w:fill="FFFFFF"/>
        <w:jc w:val="both"/>
        <w:rPr>
          <w:color w:val="000000"/>
        </w:rPr>
      </w:pPr>
      <w:r w:rsidRPr="00EA1CBB">
        <w:rPr>
          <w:color w:val="00000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канализации и теплоснабжения.</w:t>
      </w:r>
    </w:p>
    <w:p w:rsidR="00177A0D" w:rsidRDefault="00177A0D" w:rsidP="00193C70">
      <w:pPr>
        <w:shd w:val="clear" w:color="auto" w:fill="FFFFFF"/>
        <w:jc w:val="both"/>
        <w:rPr>
          <w:color w:val="000000"/>
        </w:rPr>
      </w:pPr>
      <w:r w:rsidRPr="00EA1CBB">
        <w:rPr>
          <w:color w:val="000000"/>
        </w:rPr>
        <w:t>2</w:t>
      </w:r>
      <w:proofErr w:type="gramStart"/>
      <w:r w:rsidRPr="00EA1CBB">
        <w:rPr>
          <w:color w:val="000000"/>
        </w:rPr>
        <w:t xml:space="preserve"> П</w:t>
      </w:r>
      <w:proofErr w:type="gramEnd"/>
      <w:r w:rsidRPr="00EA1CBB">
        <w:rPr>
          <w:color w:val="000000"/>
        </w:rPr>
        <w:t>ри использовании в жилом фонде бытовых кондиционеров воздуха к показателям таблицы вводятся следующие коэффицие</w:t>
      </w:r>
      <w:r w:rsidR="00E85D06">
        <w:rPr>
          <w:color w:val="000000"/>
        </w:rPr>
        <w:t xml:space="preserve">нты </w:t>
      </w:r>
      <w:r w:rsidRPr="00EA1CBB">
        <w:rPr>
          <w:color w:val="000000"/>
        </w:rPr>
        <w:t>для среднего - 1,14.</w:t>
      </w:r>
    </w:p>
    <w:p w:rsidR="00FA46DB" w:rsidRPr="00FA46DB" w:rsidRDefault="00FA46DB" w:rsidP="00177A0D">
      <w:pPr>
        <w:shd w:val="clear" w:color="auto" w:fill="FFFFFF"/>
        <w:ind w:firstLine="284"/>
        <w:jc w:val="both"/>
        <w:rPr>
          <w:color w:val="000000"/>
          <w:sz w:val="28"/>
        </w:rPr>
      </w:pP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5D0119">
        <w:rPr>
          <w:rFonts w:ascii="Times New Roman" w:hAnsi="Times New Roman"/>
          <w:color w:val="000000"/>
          <w:sz w:val="28"/>
          <w:szCs w:val="28"/>
        </w:rPr>
        <w:t>Расход энергоносителей и потребность в мощности источников следует определять:</w:t>
      </w:r>
    </w:p>
    <w:p w:rsidR="00193C70" w:rsidRPr="00193C70" w:rsidRDefault="00177A0D" w:rsidP="00193C70">
      <w:pPr>
        <w:pStyle w:val="aff5"/>
        <w:numPr>
          <w:ilvl w:val="0"/>
          <w:numId w:val="27"/>
        </w:numPr>
        <w:autoSpaceDE w:val="0"/>
        <w:autoSpaceDN w:val="0"/>
        <w:adjustRightInd w:val="0"/>
        <w:spacing w:after="0" w:line="240" w:lineRule="auto"/>
        <w:jc w:val="both"/>
        <w:rPr>
          <w:rFonts w:ascii="Times New Roman" w:hAnsi="Times New Roman"/>
          <w:color w:val="000000"/>
          <w:sz w:val="28"/>
          <w:szCs w:val="28"/>
        </w:rPr>
      </w:pPr>
      <w:r w:rsidRPr="00193C70">
        <w:rPr>
          <w:rFonts w:ascii="Times New Roman" w:hAnsi="Times New Roman"/>
          <w:color w:val="000000"/>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177A0D" w:rsidRPr="00193C70" w:rsidRDefault="00177A0D" w:rsidP="00193C70">
      <w:pPr>
        <w:pStyle w:val="aff5"/>
        <w:numPr>
          <w:ilvl w:val="0"/>
          <w:numId w:val="27"/>
        </w:numPr>
        <w:autoSpaceDE w:val="0"/>
        <w:autoSpaceDN w:val="0"/>
        <w:adjustRightInd w:val="0"/>
        <w:spacing w:after="0" w:line="240" w:lineRule="auto"/>
        <w:jc w:val="both"/>
        <w:rPr>
          <w:rFonts w:ascii="Times New Roman" w:hAnsi="Times New Roman"/>
          <w:color w:val="000000"/>
          <w:sz w:val="28"/>
          <w:szCs w:val="28"/>
        </w:rPr>
      </w:pPr>
      <w:r w:rsidRPr="00193C70">
        <w:rPr>
          <w:rFonts w:ascii="Times New Roman" w:hAnsi="Times New Roman"/>
          <w:color w:val="000000"/>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177A0D" w:rsidRPr="005D0119" w:rsidRDefault="00177A0D" w:rsidP="005D0119">
      <w:pPr>
        <w:autoSpaceDE w:val="0"/>
        <w:autoSpaceDN w:val="0"/>
        <w:adjustRightInd w:val="0"/>
        <w:ind w:firstLine="709"/>
        <w:jc w:val="both"/>
        <w:rPr>
          <w:color w:val="000000"/>
          <w:sz w:val="28"/>
          <w:szCs w:val="28"/>
        </w:rPr>
      </w:pPr>
      <w:r w:rsidRPr="005D0119">
        <w:rPr>
          <w:color w:val="000000"/>
          <w:sz w:val="28"/>
          <w:szCs w:val="28"/>
        </w:rPr>
        <w:t xml:space="preserve">Укрупненные показатели электропотребления допускается принимать в соответствии с </w:t>
      </w:r>
      <w:hyperlink w:anchor="Par3309" w:history="1">
        <w:r w:rsidRPr="005D0119">
          <w:rPr>
            <w:color w:val="000000"/>
            <w:sz w:val="28"/>
            <w:szCs w:val="28"/>
          </w:rPr>
          <w:t>таблицей</w:t>
        </w:r>
      </w:hyperlink>
      <w:r w:rsidR="001D494F" w:rsidRPr="005D0119">
        <w:rPr>
          <w:color w:val="000000"/>
          <w:sz w:val="28"/>
          <w:szCs w:val="28"/>
        </w:rPr>
        <w:t xml:space="preserve"> 19</w:t>
      </w:r>
      <w:r w:rsidRPr="005D0119">
        <w:rPr>
          <w:color w:val="000000"/>
          <w:sz w:val="28"/>
          <w:szCs w:val="28"/>
        </w:rPr>
        <w:t>.</w:t>
      </w:r>
    </w:p>
    <w:p w:rsidR="00177A0D" w:rsidRPr="005D0119" w:rsidRDefault="00177A0D" w:rsidP="00177A0D">
      <w:pPr>
        <w:autoSpaceDE w:val="0"/>
        <w:autoSpaceDN w:val="0"/>
        <w:adjustRightInd w:val="0"/>
        <w:jc w:val="both"/>
        <w:rPr>
          <w:sz w:val="28"/>
          <w:szCs w:val="28"/>
        </w:rPr>
      </w:pPr>
    </w:p>
    <w:p w:rsidR="00177A0D" w:rsidRDefault="001D494F" w:rsidP="00177A0D">
      <w:pPr>
        <w:autoSpaceDE w:val="0"/>
        <w:autoSpaceDN w:val="0"/>
        <w:adjustRightInd w:val="0"/>
        <w:jc w:val="both"/>
        <w:rPr>
          <w:sz w:val="28"/>
          <w:szCs w:val="28"/>
        </w:rPr>
      </w:pPr>
      <w:r w:rsidRPr="005D0119">
        <w:rPr>
          <w:sz w:val="28"/>
          <w:szCs w:val="28"/>
        </w:rPr>
        <w:t>Таблица 19</w:t>
      </w:r>
    </w:p>
    <w:p w:rsidR="005D0119" w:rsidRDefault="005D0119" w:rsidP="00177A0D">
      <w:pPr>
        <w:autoSpaceDE w:val="0"/>
        <w:autoSpaceDN w:val="0"/>
        <w:adjustRightInd w:val="0"/>
        <w:jc w:val="both"/>
        <w:rPr>
          <w:sz w:val="28"/>
          <w:szCs w:val="28"/>
        </w:rPr>
      </w:pPr>
    </w:p>
    <w:tbl>
      <w:tblPr>
        <w:tblW w:w="9720" w:type="dxa"/>
        <w:tblInd w:w="45" w:type="dxa"/>
        <w:tblLayout w:type="fixed"/>
        <w:tblCellMar>
          <w:left w:w="45" w:type="dxa"/>
          <w:right w:w="45" w:type="dxa"/>
        </w:tblCellMar>
        <w:tblLook w:val="0000" w:firstRow="0" w:lastRow="0" w:firstColumn="0" w:lastColumn="0" w:noHBand="0" w:noVBand="0"/>
      </w:tblPr>
      <w:tblGrid>
        <w:gridCol w:w="5220"/>
        <w:gridCol w:w="2340"/>
        <w:gridCol w:w="2160"/>
      </w:tblGrid>
      <w:tr w:rsidR="00177A0D" w:rsidRPr="00EA1CBB" w:rsidTr="0047191D">
        <w:tc>
          <w:tcPr>
            <w:tcW w:w="5220" w:type="dxa"/>
            <w:tcBorders>
              <w:top w:val="single" w:sz="2" w:space="0" w:color="auto"/>
              <w:left w:val="single" w:sz="2" w:space="0" w:color="auto"/>
              <w:bottom w:val="single" w:sz="2" w:space="0" w:color="auto"/>
              <w:right w:val="single" w:sz="2" w:space="0" w:color="auto"/>
            </w:tcBorders>
          </w:tcPr>
          <w:p w:rsidR="00177A0D" w:rsidRPr="00EA1CBB" w:rsidRDefault="00177A0D" w:rsidP="0047191D">
            <w:pPr>
              <w:pStyle w:val="6"/>
              <w:numPr>
                <w:ilvl w:val="0"/>
                <w:numId w:val="0"/>
              </w:numPr>
              <w:ind w:left="1152" w:hanging="432"/>
              <w:jc w:val="left"/>
              <w:rPr>
                <w:b w:val="0"/>
                <w:sz w:val="24"/>
                <w:szCs w:val="24"/>
              </w:rPr>
            </w:pPr>
            <w:r w:rsidRPr="00EA1CBB">
              <w:rPr>
                <w:b w:val="0"/>
                <w:sz w:val="24"/>
                <w:szCs w:val="24"/>
              </w:rPr>
              <w:t>С</w:t>
            </w:r>
            <w:r w:rsidR="0013250B">
              <w:rPr>
                <w:b w:val="0"/>
                <w:sz w:val="24"/>
                <w:szCs w:val="24"/>
              </w:rPr>
              <w:t>тепень благоустройства города</w:t>
            </w:r>
            <w:r w:rsidRPr="00EA1CBB">
              <w:rPr>
                <w:b w:val="0"/>
                <w:sz w:val="24"/>
                <w:szCs w:val="24"/>
              </w:rPr>
              <w:t xml:space="preserve"> </w:t>
            </w:r>
          </w:p>
        </w:tc>
        <w:tc>
          <w:tcPr>
            <w:tcW w:w="2340" w:type="dxa"/>
            <w:tcBorders>
              <w:top w:val="single" w:sz="2" w:space="0" w:color="auto"/>
              <w:left w:val="single" w:sz="2" w:space="0" w:color="auto"/>
              <w:bottom w:val="single" w:sz="2" w:space="0" w:color="auto"/>
              <w:right w:val="single" w:sz="2" w:space="0" w:color="auto"/>
            </w:tcBorders>
          </w:tcPr>
          <w:p w:rsidR="00177A0D" w:rsidRPr="00EA1CBB" w:rsidRDefault="00177A0D" w:rsidP="0047191D">
            <w:pPr>
              <w:jc w:val="center"/>
              <w:rPr>
                <w:bCs/>
                <w:color w:val="000000"/>
              </w:rPr>
            </w:pPr>
            <w:r w:rsidRPr="00EA1CBB">
              <w:rPr>
                <w:bCs/>
                <w:color w:val="000000"/>
              </w:rPr>
              <w:t xml:space="preserve">Электропотребление, </w:t>
            </w:r>
          </w:p>
          <w:p w:rsidR="00177A0D" w:rsidRPr="00EA1CBB" w:rsidRDefault="00177A0D" w:rsidP="0047191D">
            <w:pPr>
              <w:jc w:val="center"/>
              <w:rPr>
                <w:bCs/>
                <w:color w:val="000000"/>
              </w:rPr>
            </w:pPr>
            <w:r w:rsidRPr="00EA1CBB">
              <w:rPr>
                <w:bCs/>
                <w:color w:val="000000"/>
              </w:rPr>
              <w:t>Киловатт в ча</w:t>
            </w:r>
            <w:r>
              <w:rPr>
                <w:bCs/>
                <w:color w:val="000000"/>
              </w:rPr>
              <w:t>с</w:t>
            </w:r>
            <w:r w:rsidRPr="00EA1CBB">
              <w:rPr>
                <w:bCs/>
                <w:color w:val="000000"/>
              </w:rPr>
              <w:t xml:space="preserve"> /год на 1 чел.</w:t>
            </w:r>
          </w:p>
        </w:tc>
        <w:tc>
          <w:tcPr>
            <w:tcW w:w="2160" w:type="dxa"/>
            <w:tcBorders>
              <w:top w:val="single" w:sz="2" w:space="0" w:color="auto"/>
              <w:left w:val="single" w:sz="2" w:space="0" w:color="auto"/>
              <w:bottom w:val="single" w:sz="2" w:space="0" w:color="auto"/>
              <w:right w:val="single" w:sz="2" w:space="0" w:color="auto"/>
            </w:tcBorders>
          </w:tcPr>
          <w:p w:rsidR="00177A0D" w:rsidRPr="00EA1CBB" w:rsidRDefault="00177A0D" w:rsidP="005D0119">
            <w:pPr>
              <w:jc w:val="center"/>
              <w:rPr>
                <w:bCs/>
                <w:color w:val="000000"/>
              </w:rPr>
            </w:pPr>
            <w:r w:rsidRPr="00EA1CBB">
              <w:rPr>
                <w:bCs/>
                <w:color w:val="000000"/>
              </w:rPr>
              <w:t>Использование максимума</w:t>
            </w:r>
            <w:r w:rsidR="005D0119">
              <w:rPr>
                <w:bCs/>
                <w:color w:val="000000"/>
              </w:rPr>
              <w:t xml:space="preserve"> электрической нагрузки, </w:t>
            </w:r>
            <w:proofErr w:type="gramStart"/>
            <w:r w:rsidR="005D0119">
              <w:rPr>
                <w:bCs/>
                <w:color w:val="000000"/>
              </w:rPr>
              <w:t>ч</w:t>
            </w:r>
            <w:proofErr w:type="gramEnd"/>
            <w:r w:rsidR="005D0119">
              <w:rPr>
                <w:bCs/>
                <w:color w:val="000000"/>
              </w:rPr>
              <w:t xml:space="preserve">/год </w:t>
            </w:r>
          </w:p>
        </w:tc>
      </w:tr>
      <w:tr w:rsidR="00177A0D" w:rsidRPr="00EA1CBB" w:rsidTr="0047191D">
        <w:tc>
          <w:tcPr>
            <w:tcW w:w="5220" w:type="dxa"/>
            <w:tcBorders>
              <w:top w:val="single" w:sz="2" w:space="0" w:color="auto"/>
              <w:left w:val="single" w:sz="2" w:space="0" w:color="auto"/>
              <w:bottom w:val="nil"/>
              <w:right w:val="single" w:sz="2" w:space="0" w:color="auto"/>
            </w:tcBorders>
          </w:tcPr>
          <w:p w:rsidR="00177A0D" w:rsidRPr="00EA1CBB" w:rsidRDefault="0013250B" w:rsidP="00193C70">
            <w:pPr>
              <w:jc w:val="both"/>
              <w:rPr>
                <w:bCs/>
                <w:color w:val="000000"/>
              </w:rPr>
            </w:pPr>
            <w:r>
              <w:rPr>
                <w:bCs/>
                <w:color w:val="000000"/>
              </w:rPr>
              <w:t>Н</w:t>
            </w:r>
            <w:r w:rsidR="00177A0D" w:rsidRPr="00EA1CBB">
              <w:rPr>
                <w:bCs/>
                <w:color w:val="000000"/>
              </w:rPr>
              <w:t>е оборудованны</w:t>
            </w:r>
            <w:r w:rsidR="00FA46DB">
              <w:rPr>
                <w:bCs/>
                <w:color w:val="000000"/>
              </w:rPr>
              <w:t xml:space="preserve">е стационарными </w:t>
            </w:r>
            <w:proofErr w:type="spellStart"/>
            <w:proofErr w:type="gramStart"/>
            <w:r w:rsidR="00FA46DB">
              <w:rPr>
                <w:bCs/>
                <w:color w:val="000000"/>
              </w:rPr>
              <w:t>электропли</w:t>
            </w:r>
            <w:r w:rsidR="00193C70">
              <w:rPr>
                <w:bCs/>
                <w:color w:val="000000"/>
              </w:rPr>
              <w:t>-</w:t>
            </w:r>
            <w:r w:rsidR="00FA46DB">
              <w:rPr>
                <w:bCs/>
                <w:color w:val="000000"/>
              </w:rPr>
              <w:t>тами</w:t>
            </w:r>
            <w:proofErr w:type="spellEnd"/>
            <w:proofErr w:type="gramEnd"/>
            <w:r w:rsidR="00FA46DB">
              <w:rPr>
                <w:bCs/>
                <w:color w:val="000000"/>
              </w:rPr>
              <w:t>:</w:t>
            </w:r>
          </w:p>
        </w:tc>
        <w:tc>
          <w:tcPr>
            <w:tcW w:w="2340" w:type="dxa"/>
            <w:tcBorders>
              <w:top w:val="single" w:sz="2" w:space="0" w:color="auto"/>
              <w:left w:val="single" w:sz="2" w:space="0" w:color="auto"/>
              <w:bottom w:val="nil"/>
              <w:right w:val="single" w:sz="2" w:space="0" w:color="auto"/>
            </w:tcBorders>
          </w:tcPr>
          <w:p w:rsidR="00177A0D" w:rsidRPr="00EA1CBB" w:rsidRDefault="00177A0D" w:rsidP="005D0119">
            <w:pPr>
              <w:ind w:firstLine="225"/>
              <w:jc w:val="center"/>
              <w:rPr>
                <w:bCs/>
                <w:color w:val="000000"/>
              </w:rPr>
            </w:pPr>
          </w:p>
        </w:tc>
        <w:tc>
          <w:tcPr>
            <w:tcW w:w="2160" w:type="dxa"/>
            <w:tcBorders>
              <w:top w:val="single" w:sz="2" w:space="0" w:color="auto"/>
              <w:left w:val="single" w:sz="2" w:space="0" w:color="auto"/>
              <w:bottom w:val="nil"/>
              <w:right w:val="single" w:sz="2" w:space="0" w:color="auto"/>
            </w:tcBorders>
          </w:tcPr>
          <w:p w:rsidR="00177A0D" w:rsidRPr="00EA1CBB" w:rsidRDefault="00177A0D" w:rsidP="005D0119">
            <w:pPr>
              <w:ind w:firstLine="225"/>
              <w:jc w:val="center"/>
              <w:rPr>
                <w:bCs/>
                <w:color w:val="000000"/>
              </w:rPr>
            </w:pPr>
          </w:p>
        </w:tc>
      </w:tr>
      <w:tr w:rsidR="00177A0D" w:rsidRPr="00EA1CBB" w:rsidTr="0047191D">
        <w:tc>
          <w:tcPr>
            <w:tcW w:w="5220" w:type="dxa"/>
            <w:tcBorders>
              <w:top w:val="nil"/>
              <w:left w:val="single" w:sz="2" w:space="0" w:color="auto"/>
              <w:bottom w:val="nil"/>
              <w:right w:val="single" w:sz="2" w:space="0" w:color="auto"/>
            </w:tcBorders>
          </w:tcPr>
          <w:p w:rsidR="00177A0D" w:rsidRPr="00EA1CBB" w:rsidRDefault="00FA46DB" w:rsidP="00193C70">
            <w:pPr>
              <w:jc w:val="both"/>
              <w:rPr>
                <w:bCs/>
                <w:color w:val="000000"/>
              </w:rPr>
            </w:pPr>
            <w:r>
              <w:rPr>
                <w:bCs/>
                <w:color w:val="000000"/>
              </w:rPr>
              <w:t>без кондиционеров</w:t>
            </w:r>
          </w:p>
        </w:tc>
        <w:tc>
          <w:tcPr>
            <w:tcW w:w="2340" w:type="dxa"/>
            <w:tcBorders>
              <w:top w:val="nil"/>
              <w:left w:val="single" w:sz="2" w:space="0" w:color="auto"/>
              <w:bottom w:val="nil"/>
              <w:right w:val="single" w:sz="2" w:space="0" w:color="auto"/>
            </w:tcBorders>
          </w:tcPr>
          <w:p w:rsidR="00177A0D" w:rsidRPr="00EA1CBB" w:rsidRDefault="00177A0D" w:rsidP="0047191D">
            <w:pPr>
              <w:jc w:val="center"/>
              <w:rPr>
                <w:bCs/>
                <w:color w:val="000000"/>
              </w:rPr>
            </w:pPr>
            <w:r w:rsidRPr="00EA1CBB">
              <w:rPr>
                <w:bCs/>
                <w:color w:val="000000"/>
              </w:rPr>
              <w:t>1700</w:t>
            </w:r>
          </w:p>
        </w:tc>
        <w:tc>
          <w:tcPr>
            <w:tcW w:w="2160" w:type="dxa"/>
            <w:tcBorders>
              <w:top w:val="nil"/>
              <w:left w:val="single" w:sz="2" w:space="0" w:color="auto"/>
              <w:bottom w:val="nil"/>
              <w:right w:val="single" w:sz="2" w:space="0" w:color="auto"/>
            </w:tcBorders>
          </w:tcPr>
          <w:p w:rsidR="00177A0D" w:rsidRPr="00EA1CBB" w:rsidRDefault="00177A0D" w:rsidP="0047191D">
            <w:pPr>
              <w:jc w:val="center"/>
              <w:rPr>
                <w:bCs/>
                <w:color w:val="000000"/>
              </w:rPr>
            </w:pPr>
            <w:r w:rsidRPr="00EA1CBB">
              <w:rPr>
                <w:bCs/>
                <w:color w:val="000000"/>
              </w:rPr>
              <w:t>5200</w:t>
            </w:r>
          </w:p>
        </w:tc>
      </w:tr>
      <w:tr w:rsidR="00177A0D" w:rsidRPr="00EA1CBB" w:rsidTr="0047191D">
        <w:tc>
          <w:tcPr>
            <w:tcW w:w="5220" w:type="dxa"/>
            <w:tcBorders>
              <w:top w:val="nil"/>
              <w:left w:val="single" w:sz="2" w:space="0" w:color="auto"/>
              <w:bottom w:val="nil"/>
              <w:right w:val="single" w:sz="2" w:space="0" w:color="auto"/>
            </w:tcBorders>
          </w:tcPr>
          <w:p w:rsidR="00177A0D" w:rsidRPr="00EA1CBB" w:rsidRDefault="00FA46DB" w:rsidP="00193C70">
            <w:pPr>
              <w:jc w:val="both"/>
              <w:rPr>
                <w:bCs/>
                <w:color w:val="000000"/>
              </w:rPr>
            </w:pPr>
            <w:r>
              <w:rPr>
                <w:bCs/>
                <w:color w:val="000000"/>
              </w:rPr>
              <w:t xml:space="preserve">с кондиционерами </w:t>
            </w:r>
          </w:p>
        </w:tc>
        <w:tc>
          <w:tcPr>
            <w:tcW w:w="2340" w:type="dxa"/>
            <w:tcBorders>
              <w:top w:val="nil"/>
              <w:left w:val="single" w:sz="2" w:space="0" w:color="auto"/>
              <w:bottom w:val="nil"/>
              <w:right w:val="single" w:sz="2" w:space="0" w:color="auto"/>
            </w:tcBorders>
          </w:tcPr>
          <w:p w:rsidR="00177A0D" w:rsidRPr="00EA1CBB" w:rsidRDefault="00177A0D" w:rsidP="0047191D">
            <w:pPr>
              <w:jc w:val="center"/>
              <w:rPr>
                <w:bCs/>
                <w:color w:val="000000"/>
              </w:rPr>
            </w:pPr>
            <w:r w:rsidRPr="00EA1CBB">
              <w:rPr>
                <w:bCs/>
                <w:color w:val="000000"/>
              </w:rPr>
              <w:t>2000</w:t>
            </w:r>
          </w:p>
        </w:tc>
        <w:tc>
          <w:tcPr>
            <w:tcW w:w="2160" w:type="dxa"/>
            <w:tcBorders>
              <w:top w:val="nil"/>
              <w:left w:val="single" w:sz="2" w:space="0" w:color="auto"/>
              <w:bottom w:val="nil"/>
              <w:right w:val="single" w:sz="2" w:space="0" w:color="auto"/>
            </w:tcBorders>
          </w:tcPr>
          <w:p w:rsidR="00177A0D" w:rsidRPr="00EA1CBB" w:rsidRDefault="00177A0D" w:rsidP="0047191D">
            <w:pPr>
              <w:jc w:val="center"/>
              <w:rPr>
                <w:bCs/>
                <w:color w:val="000000"/>
              </w:rPr>
            </w:pPr>
            <w:r w:rsidRPr="00EA1CBB">
              <w:rPr>
                <w:bCs/>
                <w:color w:val="000000"/>
              </w:rPr>
              <w:t>5700</w:t>
            </w:r>
          </w:p>
        </w:tc>
      </w:tr>
      <w:tr w:rsidR="00177A0D" w:rsidRPr="00EA1CBB" w:rsidTr="0047191D">
        <w:tc>
          <w:tcPr>
            <w:tcW w:w="5220" w:type="dxa"/>
            <w:tcBorders>
              <w:top w:val="nil"/>
              <w:left w:val="single" w:sz="2" w:space="0" w:color="auto"/>
              <w:bottom w:val="nil"/>
              <w:right w:val="single" w:sz="2" w:space="0" w:color="auto"/>
            </w:tcBorders>
          </w:tcPr>
          <w:p w:rsidR="00177A0D" w:rsidRPr="00EA1CBB" w:rsidRDefault="0013250B" w:rsidP="00193C70">
            <w:pPr>
              <w:jc w:val="both"/>
              <w:rPr>
                <w:bCs/>
                <w:color w:val="000000"/>
              </w:rPr>
            </w:pPr>
            <w:proofErr w:type="gramStart"/>
            <w:r>
              <w:rPr>
                <w:bCs/>
                <w:color w:val="000000"/>
              </w:rPr>
              <w:t>О</w:t>
            </w:r>
            <w:r w:rsidR="00177A0D" w:rsidRPr="00EA1CBB">
              <w:rPr>
                <w:bCs/>
                <w:color w:val="000000"/>
              </w:rPr>
              <w:t>борудованные</w:t>
            </w:r>
            <w:proofErr w:type="gramEnd"/>
            <w:r w:rsidR="00177A0D" w:rsidRPr="00EA1CBB">
              <w:rPr>
                <w:bCs/>
                <w:color w:val="000000"/>
              </w:rPr>
              <w:t xml:space="preserve"> стационарными электро</w:t>
            </w:r>
            <w:r w:rsidR="00FA46DB">
              <w:rPr>
                <w:bCs/>
                <w:color w:val="000000"/>
              </w:rPr>
              <w:t>плитами (100 процентов охвата):</w:t>
            </w:r>
          </w:p>
        </w:tc>
        <w:tc>
          <w:tcPr>
            <w:tcW w:w="2340" w:type="dxa"/>
            <w:tcBorders>
              <w:top w:val="nil"/>
              <w:left w:val="single" w:sz="2" w:space="0" w:color="auto"/>
              <w:bottom w:val="nil"/>
              <w:right w:val="single" w:sz="2" w:space="0" w:color="auto"/>
            </w:tcBorders>
          </w:tcPr>
          <w:p w:rsidR="00177A0D" w:rsidRPr="00EA1CBB" w:rsidRDefault="00177A0D" w:rsidP="0047191D">
            <w:pPr>
              <w:jc w:val="center"/>
              <w:rPr>
                <w:bCs/>
                <w:color w:val="000000"/>
              </w:rPr>
            </w:pPr>
          </w:p>
        </w:tc>
        <w:tc>
          <w:tcPr>
            <w:tcW w:w="2160" w:type="dxa"/>
            <w:tcBorders>
              <w:top w:val="nil"/>
              <w:left w:val="single" w:sz="2" w:space="0" w:color="auto"/>
              <w:bottom w:val="nil"/>
              <w:right w:val="single" w:sz="2" w:space="0" w:color="auto"/>
            </w:tcBorders>
          </w:tcPr>
          <w:p w:rsidR="00177A0D" w:rsidRPr="00EA1CBB" w:rsidRDefault="00177A0D" w:rsidP="0047191D">
            <w:pPr>
              <w:jc w:val="center"/>
              <w:rPr>
                <w:bCs/>
                <w:color w:val="000000"/>
              </w:rPr>
            </w:pPr>
          </w:p>
        </w:tc>
      </w:tr>
      <w:tr w:rsidR="00177A0D" w:rsidRPr="00EA1CBB" w:rsidTr="005D0119">
        <w:tc>
          <w:tcPr>
            <w:tcW w:w="5220" w:type="dxa"/>
            <w:tcBorders>
              <w:top w:val="nil"/>
              <w:left w:val="single" w:sz="2" w:space="0" w:color="auto"/>
              <w:right w:val="single" w:sz="2" w:space="0" w:color="auto"/>
            </w:tcBorders>
          </w:tcPr>
          <w:p w:rsidR="00177A0D" w:rsidRPr="00EA1CBB" w:rsidRDefault="00FA46DB" w:rsidP="00193C70">
            <w:pPr>
              <w:jc w:val="both"/>
              <w:rPr>
                <w:bCs/>
                <w:color w:val="000000"/>
              </w:rPr>
            </w:pPr>
            <w:r>
              <w:rPr>
                <w:bCs/>
                <w:color w:val="000000"/>
              </w:rPr>
              <w:t>без кондиционеров</w:t>
            </w:r>
          </w:p>
        </w:tc>
        <w:tc>
          <w:tcPr>
            <w:tcW w:w="2340" w:type="dxa"/>
            <w:tcBorders>
              <w:top w:val="nil"/>
              <w:left w:val="single" w:sz="2" w:space="0" w:color="auto"/>
              <w:right w:val="single" w:sz="2" w:space="0" w:color="auto"/>
            </w:tcBorders>
          </w:tcPr>
          <w:p w:rsidR="00177A0D" w:rsidRPr="00EA1CBB" w:rsidRDefault="00177A0D" w:rsidP="0047191D">
            <w:pPr>
              <w:jc w:val="center"/>
              <w:rPr>
                <w:bCs/>
                <w:color w:val="000000"/>
              </w:rPr>
            </w:pPr>
            <w:r w:rsidRPr="00EA1CBB">
              <w:rPr>
                <w:bCs/>
                <w:color w:val="000000"/>
              </w:rPr>
              <w:t>2100</w:t>
            </w:r>
          </w:p>
        </w:tc>
        <w:tc>
          <w:tcPr>
            <w:tcW w:w="2160" w:type="dxa"/>
            <w:tcBorders>
              <w:top w:val="nil"/>
              <w:left w:val="single" w:sz="2" w:space="0" w:color="auto"/>
              <w:right w:val="single" w:sz="2" w:space="0" w:color="auto"/>
            </w:tcBorders>
          </w:tcPr>
          <w:p w:rsidR="00177A0D" w:rsidRPr="00EA1CBB" w:rsidRDefault="00177A0D" w:rsidP="0047191D">
            <w:pPr>
              <w:jc w:val="center"/>
              <w:rPr>
                <w:bCs/>
                <w:color w:val="000000"/>
              </w:rPr>
            </w:pPr>
            <w:r w:rsidRPr="00EA1CBB">
              <w:rPr>
                <w:bCs/>
                <w:color w:val="000000"/>
              </w:rPr>
              <w:t>5300</w:t>
            </w:r>
          </w:p>
        </w:tc>
      </w:tr>
      <w:tr w:rsidR="00177A0D" w:rsidRPr="00EA1CBB" w:rsidTr="005D0119">
        <w:tc>
          <w:tcPr>
            <w:tcW w:w="5220" w:type="dxa"/>
            <w:tcBorders>
              <w:top w:val="nil"/>
              <w:left w:val="single" w:sz="2" w:space="0" w:color="auto"/>
              <w:bottom w:val="single" w:sz="4" w:space="0" w:color="auto"/>
              <w:right w:val="single" w:sz="2" w:space="0" w:color="auto"/>
            </w:tcBorders>
          </w:tcPr>
          <w:p w:rsidR="00177A0D" w:rsidRPr="00EA1CBB" w:rsidRDefault="005D0119" w:rsidP="00193C70">
            <w:pPr>
              <w:jc w:val="both"/>
              <w:rPr>
                <w:bCs/>
                <w:color w:val="000000"/>
              </w:rPr>
            </w:pPr>
            <w:r>
              <w:rPr>
                <w:bCs/>
                <w:color w:val="000000"/>
              </w:rPr>
              <w:t xml:space="preserve">с кондиционерами </w:t>
            </w:r>
          </w:p>
        </w:tc>
        <w:tc>
          <w:tcPr>
            <w:tcW w:w="2340" w:type="dxa"/>
            <w:tcBorders>
              <w:top w:val="nil"/>
              <w:left w:val="single" w:sz="2" w:space="0" w:color="auto"/>
              <w:bottom w:val="single" w:sz="4" w:space="0" w:color="auto"/>
              <w:right w:val="single" w:sz="2" w:space="0" w:color="auto"/>
            </w:tcBorders>
          </w:tcPr>
          <w:p w:rsidR="00177A0D" w:rsidRPr="00EA1CBB" w:rsidRDefault="00177A0D" w:rsidP="0047191D">
            <w:pPr>
              <w:jc w:val="center"/>
              <w:rPr>
                <w:bCs/>
                <w:color w:val="000000"/>
              </w:rPr>
            </w:pPr>
            <w:r w:rsidRPr="00EA1CBB">
              <w:rPr>
                <w:bCs/>
                <w:color w:val="000000"/>
              </w:rPr>
              <w:t>2400</w:t>
            </w:r>
          </w:p>
        </w:tc>
        <w:tc>
          <w:tcPr>
            <w:tcW w:w="2160" w:type="dxa"/>
            <w:tcBorders>
              <w:top w:val="nil"/>
              <w:left w:val="single" w:sz="2" w:space="0" w:color="auto"/>
              <w:bottom w:val="single" w:sz="4" w:space="0" w:color="auto"/>
              <w:right w:val="single" w:sz="2" w:space="0" w:color="auto"/>
            </w:tcBorders>
          </w:tcPr>
          <w:p w:rsidR="00177A0D" w:rsidRPr="00EA1CBB" w:rsidRDefault="00177A0D" w:rsidP="0047191D">
            <w:pPr>
              <w:jc w:val="center"/>
              <w:rPr>
                <w:bCs/>
                <w:color w:val="000000"/>
              </w:rPr>
            </w:pPr>
            <w:r w:rsidRPr="00EA1CBB">
              <w:rPr>
                <w:bCs/>
                <w:color w:val="000000"/>
              </w:rPr>
              <w:t>5800</w:t>
            </w:r>
          </w:p>
        </w:tc>
      </w:tr>
    </w:tbl>
    <w:p w:rsidR="00FA46DB" w:rsidRPr="00FA46DB" w:rsidRDefault="00FA46DB" w:rsidP="00FA46DB">
      <w:pPr>
        <w:autoSpaceDE w:val="0"/>
        <w:autoSpaceDN w:val="0"/>
        <w:adjustRightInd w:val="0"/>
        <w:jc w:val="both"/>
        <w:rPr>
          <w:color w:val="000000"/>
          <w:sz w:val="28"/>
          <w:szCs w:val="28"/>
        </w:rPr>
      </w:pP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5D0119">
        <w:rPr>
          <w:rFonts w:ascii="Times New Roman" w:hAnsi="Times New Roman"/>
          <w:color w:val="000000"/>
          <w:sz w:val="28"/>
          <w:szCs w:val="28"/>
        </w:rPr>
        <w:t xml:space="preserve">Электроснабжение следует предусматривать от районной энергетической системы. В случае невозможности или нецелесообразности </w:t>
      </w:r>
      <w:r w:rsidRPr="005D0119">
        <w:rPr>
          <w:rFonts w:ascii="Times New Roman" w:hAnsi="Times New Roman"/>
          <w:color w:val="000000"/>
          <w:sz w:val="28"/>
          <w:szCs w:val="28"/>
        </w:rPr>
        <w:lastRenderedPageBreak/>
        <w:t xml:space="preserve">присоединения к районной энергосистеме электроснабжение </w:t>
      </w:r>
      <w:proofErr w:type="spellStart"/>
      <w:proofErr w:type="gramStart"/>
      <w:r w:rsidRPr="005D0119">
        <w:rPr>
          <w:rFonts w:ascii="Times New Roman" w:hAnsi="Times New Roman"/>
          <w:color w:val="000000"/>
          <w:sz w:val="28"/>
          <w:szCs w:val="28"/>
        </w:rPr>
        <w:t>предусмат</w:t>
      </w:r>
      <w:r w:rsidR="005920D5">
        <w:rPr>
          <w:rFonts w:ascii="Times New Roman" w:hAnsi="Times New Roman"/>
          <w:color w:val="000000"/>
          <w:sz w:val="28"/>
          <w:szCs w:val="28"/>
        </w:rPr>
        <w:t>-</w:t>
      </w:r>
      <w:r w:rsidRPr="005D0119">
        <w:rPr>
          <w:rFonts w:ascii="Times New Roman" w:hAnsi="Times New Roman"/>
          <w:color w:val="000000"/>
          <w:sz w:val="28"/>
          <w:szCs w:val="28"/>
        </w:rPr>
        <w:t>ривается</w:t>
      </w:r>
      <w:proofErr w:type="spellEnd"/>
      <w:proofErr w:type="gramEnd"/>
      <w:r w:rsidRPr="005D0119">
        <w:rPr>
          <w:rFonts w:ascii="Times New Roman" w:hAnsi="Times New Roman"/>
          <w:color w:val="000000"/>
          <w:sz w:val="28"/>
          <w:szCs w:val="28"/>
        </w:rPr>
        <w:t xml:space="preserve"> от отдельных электростанций.</w:t>
      </w:r>
    </w:p>
    <w:p w:rsidR="00177A0D" w:rsidRPr="005D0119" w:rsidRDefault="00177A0D" w:rsidP="005D0119">
      <w:pPr>
        <w:autoSpaceDE w:val="0"/>
        <w:autoSpaceDN w:val="0"/>
        <w:adjustRightInd w:val="0"/>
        <w:ind w:firstLine="709"/>
        <w:jc w:val="both"/>
        <w:rPr>
          <w:color w:val="000000"/>
          <w:sz w:val="28"/>
          <w:szCs w:val="28"/>
        </w:rPr>
      </w:pPr>
      <w:r w:rsidRPr="005D0119">
        <w:rPr>
          <w:color w:val="000000"/>
          <w:sz w:val="28"/>
          <w:szCs w:val="28"/>
        </w:rPr>
        <w:t>Электроснабжение городов, как правило, должно осуществляться не менее чем от двух независимых источников электроэнергии.</w:t>
      </w: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5D0119">
        <w:rPr>
          <w:rFonts w:ascii="Times New Roman" w:hAnsi="Times New Roman"/>
          <w:color w:val="000000"/>
          <w:sz w:val="28"/>
          <w:szCs w:val="28"/>
        </w:rPr>
        <w:t xml:space="preserve">Воздушные линии электропередачи (далее именуется </w:t>
      </w:r>
      <w:proofErr w:type="gramStart"/>
      <w:r w:rsidRPr="005D0119">
        <w:rPr>
          <w:rFonts w:ascii="Times New Roman" w:hAnsi="Times New Roman"/>
          <w:color w:val="000000"/>
          <w:sz w:val="28"/>
          <w:szCs w:val="28"/>
        </w:rPr>
        <w:t>ВЛ</w:t>
      </w:r>
      <w:proofErr w:type="gramEnd"/>
      <w:r w:rsidRPr="005D0119">
        <w:rPr>
          <w:rFonts w:ascii="Times New Roman" w:hAnsi="Times New Roman"/>
          <w:color w:val="000000"/>
          <w:sz w:val="28"/>
          <w:szCs w:val="28"/>
        </w:rPr>
        <w:t>) напряжением 110 киловатт и выше допускается размещать только за пределами жилых и общественно-деловых зон.</w:t>
      </w: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5D0119">
        <w:rPr>
          <w:rFonts w:ascii="Times New Roman" w:hAnsi="Times New Roman"/>
          <w:color w:val="000000"/>
          <w:sz w:val="28"/>
          <w:szCs w:val="28"/>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5D0119">
        <w:rPr>
          <w:rFonts w:ascii="Times New Roman" w:hAnsi="Times New Roman"/>
          <w:color w:val="000000"/>
          <w:sz w:val="28"/>
          <w:szCs w:val="28"/>
        </w:rPr>
        <w:t>При реконструкции го</w:t>
      </w:r>
      <w:r w:rsidR="0013250B" w:rsidRPr="005D0119">
        <w:rPr>
          <w:rFonts w:ascii="Times New Roman" w:hAnsi="Times New Roman"/>
          <w:color w:val="000000"/>
          <w:sz w:val="28"/>
          <w:szCs w:val="28"/>
        </w:rPr>
        <w:t>рода</w:t>
      </w:r>
      <w:r w:rsidRPr="005D0119">
        <w:rPr>
          <w:rFonts w:ascii="Times New Roman" w:hAnsi="Times New Roman"/>
          <w:color w:val="000000"/>
          <w:sz w:val="28"/>
          <w:szCs w:val="28"/>
        </w:rPr>
        <w:t xml:space="preserve"> следует предусматривать вынос за пределы жилых и общественно-деловых зон существующих </w:t>
      </w:r>
      <w:proofErr w:type="gramStart"/>
      <w:r w:rsidRPr="005D0119">
        <w:rPr>
          <w:rFonts w:ascii="Times New Roman" w:hAnsi="Times New Roman"/>
          <w:color w:val="000000"/>
          <w:sz w:val="28"/>
          <w:szCs w:val="28"/>
        </w:rPr>
        <w:t>ВЛ</w:t>
      </w:r>
      <w:proofErr w:type="gramEnd"/>
      <w:r w:rsidRPr="005D0119">
        <w:rPr>
          <w:rFonts w:ascii="Times New Roman" w:hAnsi="Times New Roman"/>
          <w:color w:val="000000"/>
          <w:sz w:val="28"/>
          <w:szCs w:val="28"/>
        </w:rPr>
        <w:t xml:space="preserve"> электропередачи напряжением 35 - 110 киловатт и выше или замену ВЛ кабельными.</w:t>
      </w: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5D0119">
        <w:rPr>
          <w:rFonts w:ascii="Times New Roman" w:hAnsi="Times New Roman"/>
          <w:color w:val="000000"/>
          <w:sz w:val="28"/>
          <w:szCs w:val="28"/>
        </w:rPr>
        <w:t xml:space="preserve">Во всех территориальных </w:t>
      </w:r>
      <w:r w:rsidR="0013250B" w:rsidRPr="005D0119">
        <w:rPr>
          <w:rFonts w:ascii="Times New Roman" w:hAnsi="Times New Roman"/>
          <w:color w:val="000000"/>
          <w:sz w:val="28"/>
          <w:szCs w:val="28"/>
        </w:rPr>
        <w:t>зонах города</w:t>
      </w:r>
      <w:r w:rsidRPr="005D0119">
        <w:rPr>
          <w:rFonts w:ascii="Times New Roman" w:hAnsi="Times New Roman"/>
          <w:color w:val="000000"/>
          <w:sz w:val="28"/>
          <w:szCs w:val="28"/>
        </w:rPr>
        <w:t xml:space="preserve"> при застройке зданиями в 4 этажа и выше электрические сети напряжением до 20 </w:t>
      </w:r>
      <w:proofErr w:type="spellStart"/>
      <w:r w:rsidRPr="005D0119">
        <w:rPr>
          <w:rFonts w:ascii="Times New Roman" w:hAnsi="Times New Roman"/>
          <w:color w:val="000000"/>
          <w:sz w:val="28"/>
          <w:szCs w:val="28"/>
        </w:rPr>
        <w:t>кВ</w:t>
      </w:r>
      <w:proofErr w:type="spellEnd"/>
      <w:r w:rsidRPr="005D0119">
        <w:rPr>
          <w:rFonts w:ascii="Times New Roman" w:hAnsi="Times New Roman"/>
          <w:color w:val="000000"/>
          <w:sz w:val="28"/>
          <w:szCs w:val="28"/>
        </w:rPr>
        <w:t xml:space="preserve"> включительно (на территории курортных зон сети всех напряжений) следует предусматривать кабельными линиями.</w:t>
      </w:r>
    </w:p>
    <w:p w:rsidR="00177A0D" w:rsidRPr="005D0119" w:rsidRDefault="00177A0D" w:rsidP="005D0119">
      <w:pPr>
        <w:pStyle w:val="aff5"/>
        <w:numPr>
          <w:ilvl w:val="0"/>
          <w:numId w:val="8"/>
        </w:numPr>
        <w:autoSpaceDE w:val="0"/>
        <w:autoSpaceDN w:val="0"/>
        <w:adjustRightInd w:val="0"/>
        <w:spacing w:after="0" w:line="240" w:lineRule="auto"/>
        <w:jc w:val="both"/>
        <w:rPr>
          <w:rFonts w:ascii="Times New Roman" w:hAnsi="Times New Roman"/>
          <w:sz w:val="28"/>
          <w:szCs w:val="28"/>
        </w:rPr>
      </w:pPr>
      <w:proofErr w:type="gramStart"/>
      <w:r w:rsidRPr="005D0119">
        <w:rPr>
          <w:rFonts w:ascii="Times New Roman" w:hAnsi="Times New Roman"/>
          <w:color w:val="000000"/>
          <w:sz w:val="28"/>
          <w:szCs w:val="28"/>
        </w:rPr>
        <w:t xml:space="preserve">При размещении отдельно стоящих распределительных пунктов и трансформаторных подстанций напряжением 10 (6) - 20 </w:t>
      </w:r>
      <w:proofErr w:type="spellStart"/>
      <w:r w:rsidRPr="005D0119">
        <w:rPr>
          <w:rFonts w:ascii="Times New Roman" w:hAnsi="Times New Roman"/>
          <w:color w:val="000000"/>
          <w:sz w:val="28"/>
          <w:szCs w:val="28"/>
        </w:rPr>
        <w:t>кВ</w:t>
      </w:r>
      <w:proofErr w:type="spellEnd"/>
      <w:r w:rsidRPr="005D0119">
        <w:rPr>
          <w:rFonts w:ascii="Times New Roman" w:hAnsi="Times New Roman"/>
          <w:color w:val="000000"/>
          <w:sz w:val="28"/>
          <w:szCs w:val="28"/>
        </w:rPr>
        <w:t xml:space="preserve"> при числе трансформаторов не более двух мощностью каждого до 1000 </w:t>
      </w:r>
      <w:proofErr w:type="spellStart"/>
      <w:r w:rsidRPr="005D0119">
        <w:rPr>
          <w:rFonts w:ascii="Times New Roman" w:hAnsi="Times New Roman"/>
          <w:color w:val="000000"/>
          <w:sz w:val="28"/>
          <w:szCs w:val="28"/>
        </w:rPr>
        <w:t>кВА</w:t>
      </w:r>
      <w:proofErr w:type="spellEnd"/>
      <w:r w:rsidRPr="005D0119">
        <w:rPr>
          <w:rFonts w:ascii="Times New Roman" w:hAnsi="Times New Roman"/>
          <w:color w:val="000000"/>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5D0119">
          <w:rPr>
            <w:rFonts w:ascii="Times New Roman" w:hAnsi="Times New Roman"/>
            <w:color w:val="000000"/>
            <w:sz w:val="28"/>
            <w:szCs w:val="28"/>
          </w:rPr>
          <w:t>10 м</w:t>
        </w:r>
      </w:smartTag>
      <w:r w:rsidRPr="005D0119">
        <w:rPr>
          <w:rFonts w:ascii="Times New Roman" w:hAnsi="Times New Roman"/>
          <w:color w:val="000000"/>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етров"/>
        </w:smartTagPr>
        <w:r w:rsidRPr="005D0119">
          <w:rPr>
            <w:rFonts w:ascii="Times New Roman" w:hAnsi="Times New Roman"/>
            <w:color w:val="000000"/>
            <w:sz w:val="28"/>
            <w:szCs w:val="28"/>
          </w:rPr>
          <w:t>15 метров</w:t>
        </w:r>
      </w:smartTag>
      <w:r w:rsidRPr="005D0119">
        <w:rPr>
          <w:rFonts w:ascii="Times New Roman" w:hAnsi="Times New Roman"/>
          <w:sz w:val="28"/>
          <w:szCs w:val="28"/>
        </w:rPr>
        <w:t>.</w:t>
      </w:r>
      <w:proofErr w:type="gramEnd"/>
    </w:p>
    <w:p w:rsidR="00177A0D" w:rsidRPr="005D0119" w:rsidRDefault="00177A0D" w:rsidP="005D0119">
      <w:pPr>
        <w:ind w:firstLine="709"/>
        <w:jc w:val="both"/>
        <w:rPr>
          <w:sz w:val="28"/>
          <w:szCs w:val="28"/>
        </w:rPr>
      </w:pPr>
    </w:p>
    <w:p w:rsidR="00177A0D" w:rsidRPr="00EA1CBB" w:rsidRDefault="00177A0D" w:rsidP="00177A0D">
      <w:pPr>
        <w:ind w:firstLine="720"/>
        <w:jc w:val="center"/>
        <w:rPr>
          <w:sz w:val="28"/>
          <w:szCs w:val="28"/>
        </w:rPr>
      </w:pPr>
      <w:r w:rsidRPr="00EA1CBB">
        <w:rPr>
          <w:sz w:val="28"/>
          <w:szCs w:val="28"/>
        </w:rPr>
        <w:t>Нормативы обеспеченности объектами санитарной очистки</w:t>
      </w:r>
    </w:p>
    <w:p w:rsidR="00177A0D" w:rsidRPr="005D0119" w:rsidRDefault="00177A0D" w:rsidP="005D0119">
      <w:pPr>
        <w:ind w:firstLine="709"/>
        <w:jc w:val="both"/>
        <w:rPr>
          <w:sz w:val="28"/>
          <w:szCs w:val="28"/>
        </w:rPr>
      </w:pP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A46DB">
        <w:rPr>
          <w:rFonts w:ascii="Times New Roman" w:hAnsi="Times New Roman"/>
          <w:sz w:val="28"/>
          <w:szCs w:val="28"/>
        </w:rPr>
        <w:t>Санитарная очистка территории город</w:t>
      </w:r>
      <w:r w:rsidR="0013250B" w:rsidRPr="00FA46DB">
        <w:rPr>
          <w:rFonts w:ascii="Times New Roman" w:hAnsi="Times New Roman"/>
          <w:sz w:val="28"/>
          <w:szCs w:val="28"/>
        </w:rPr>
        <w:t>а</w:t>
      </w:r>
      <w:r w:rsidRPr="00FA46DB">
        <w:rPr>
          <w:rFonts w:ascii="Times New Roman" w:hAnsi="Times New Roman"/>
          <w:sz w:val="28"/>
          <w:szCs w:val="28"/>
        </w:rPr>
        <w:t xml:space="preserve">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w w:val="99"/>
          <w:sz w:val="28"/>
          <w:szCs w:val="28"/>
        </w:rPr>
      </w:pPr>
      <w:r w:rsidRPr="00FA46DB">
        <w:rPr>
          <w:rFonts w:ascii="Times New Roman" w:hAnsi="Times New Roman"/>
          <w:spacing w:val="1"/>
          <w:w w:val="99"/>
          <w:sz w:val="28"/>
          <w:szCs w:val="28"/>
        </w:rPr>
        <w:t>Н</w:t>
      </w:r>
      <w:r w:rsidRPr="00FA46DB">
        <w:rPr>
          <w:rFonts w:ascii="Times New Roman" w:hAnsi="Times New Roman"/>
          <w:spacing w:val="-1"/>
          <w:w w:val="99"/>
          <w:sz w:val="28"/>
          <w:szCs w:val="28"/>
        </w:rPr>
        <w:t>о</w:t>
      </w:r>
      <w:r w:rsidRPr="00FA46DB">
        <w:rPr>
          <w:rFonts w:ascii="Times New Roman" w:hAnsi="Times New Roman"/>
          <w:w w:val="99"/>
          <w:sz w:val="28"/>
          <w:szCs w:val="28"/>
        </w:rPr>
        <w:t>р</w:t>
      </w:r>
      <w:r w:rsidRPr="00FA46DB">
        <w:rPr>
          <w:rFonts w:ascii="Times New Roman" w:hAnsi="Times New Roman"/>
          <w:spacing w:val="1"/>
          <w:w w:val="99"/>
          <w:sz w:val="28"/>
          <w:szCs w:val="28"/>
        </w:rPr>
        <w:t>м</w:t>
      </w:r>
      <w:r w:rsidRPr="00FA46DB">
        <w:rPr>
          <w:rFonts w:ascii="Times New Roman" w:hAnsi="Times New Roman"/>
          <w:w w:val="99"/>
          <w:sz w:val="28"/>
          <w:szCs w:val="28"/>
        </w:rPr>
        <w:t>ы</w:t>
      </w:r>
      <w:r w:rsidRPr="00FA46DB">
        <w:rPr>
          <w:rFonts w:ascii="Times New Roman" w:hAnsi="Times New Roman"/>
          <w:spacing w:val="161"/>
          <w:sz w:val="28"/>
          <w:szCs w:val="28"/>
        </w:rPr>
        <w:t xml:space="preserve"> </w:t>
      </w:r>
      <w:r w:rsidRPr="00FA46DB">
        <w:rPr>
          <w:rFonts w:ascii="Times New Roman" w:hAnsi="Times New Roman"/>
          <w:w w:val="99"/>
          <w:sz w:val="28"/>
          <w:szCs w:val="28"/>
        </w:rPr>
        <w:t>на</w:t>
      </w:r>
      <w:r w:rsidRPr="00FA46DB">
        <w:rPr>
          <w:rFonts w:ascii="Times New Roman" w:hAnsi="Times New Roman"/>
          <w:spacing w:val="1"/>
          <w:w w:val="99"/>
          <w:sz w:val="28"/>
          <w:szCs w:val="28"/>
        </w:rPr>
        <w:t>к</w:t>
      </w:r>
      <w:r w:rsidRPr="00FA46DB">
        <w:rPr>
          <w:rFonts w:ascii="Times New Roman" w:hAnsi="Times New Roman"/>
          <w:w w:val="99"/>
          <w:sz w:val="28"/>
          <w:szCs w:val="28"/>
        </w:rPr>
        <w:t>о</w:t>
      </w:r>
      <w:r w:rsidRPr="00FA46DB">
        <w:rPr>
          <w:rFonts w:ascii="Times New Roman" w:hAnsi="Times New Roman"/>
          <w:spacing w:val="1"/>
          <w:w w:val="99"/>
          <w:sz w:val="28"/>
          <w:szCs w:val="28"/>
        </w:rPr>
        <w:t>п</w:t>
      </w:r>
      <w:r w:rsidRPr="00FA46DB">
        <w:rPr>
          <w:rFonts w:ascii="Times New Roman" w:hAnsi="Times New Roman"/>
          <w:spacing w:val="-1"/>
          <w:w w:val="99"/>
          <w:sz w:val="28"/>
          <w:szCs w:val="28"/>
        </w:rPr>
        <w:t>л</w:t>
      </w:r>
      <w:r w:rsidRPr="00FA46DB">
        <w:rPr>
          <w:rFonts w:ascii="Times New Roman" w:hAnsi="Times New Roman"/>
          <w:w w:val="99"/>
          <w:sz w:val="28"/>
          <w:szCs w:val="28"/>
        </w:rPr>
        <w:t>ения</w:t>
      </w:r>
      <w:r w:rsidRPr="00FA46DB">
        <w:rPr>
          <w:rFonts w:ascii="Times New Roman" w:hAnsi="Times New Roman"/>
          <w:spacing w:val="162"/>
          <w:sz w:val="28"/>
          <w:szCs w:val="28"/>
        </w:rPr>
        <w:t xml:space="preserve"> </w:t>
      </w:r>
      <w:r w:rsidRPr="00FA46DB">
        <w:rPr>
          <w:rFonts w:ascii="Times New Roman" w:hAnsi="Times New Roman"/>
          <w:spacing w:val="1"/>
          <w:w w:val="99"/>
          <w:sz w:val="28"/>
          <w:szCs w:val="28"/>
        </w:rPr>
        <w:t>б</w:t>
      </w:r>
      <w:r w:rsidRPr="00FA46DB">
        <w:rPr>
          <w:rFonts w:ascii="Times New Roman" w:hAnsi="Times New Roman"/>
          <w:w w:val="99"/>
          <w:sz w:val="28"/>
          <w:szCs w:val="28"/>
        </w:rPr>
        <w:t>ыто</w:t>
      </w:r>
      <w:r w:rsidRPr="00FA46DB">
        <w:rPr>
          <w:rFonts w:ascii="Times New Roman" w:hAnsi="Times New Roman"/>
          <w:spacing w:val="1"/>
          <w:w w:val="99"/>
          <w:sz w:val="28"/>
          <w:szCs w:val="28"/>
        </w:rPr>
        <w:t>в</w:t>
      </w:r>
      <w:r w:rsidRPr="00FA46DB">
        <w:rPr>
          <w:rFonts w:ascii="Times New Roman" w:hAnsi="Times New Roman"/>
          <w:w w:val="99"/>
          <w:sz w:val="28"/>
          <w:szCs w:val="28"/>
        </w:rPr>
        <w:t>ы</w:t>
      </w:r>
      <w:r w:rsidRPr="00FA46DB">
        <w:rPr>
          <w:rFonts w:ascii="Times New Roman" w:hAnsi="Times New Roman"/>
          <w:sz w:val="28"/>
          <w:szCs w:val="28"/>
        </w:rPr>
        <w:t>х</w:t>
      </w:r>
      <w:r w:rsidRPr="00FA46DB">
        <w:rPr>
          <w:rFonts w:ascii="Times New Roman" w:hAnsi="Times New Roman"/>
          <w:spacing w:val="161"/>
          <w:sz w:val="28"/>
          <w:szCs w:val="28"/>
        </w:rPr>
        <w:t xml:space="preserve"> </w:t>
      </w:r>
      <w:r w:rsidRPr="00FA46DB">
        <w:rPr>
          <w:rFonts w:ascii="Times New Roman" w:hAnsi="Times New Roman"/>
          <w:w w:val="99"/>
          <w:sz w:val="28"/>
          <w:szCs w:val="28"/>
        </w:rPr>
        <w:t>от</w:t>
      </w:r>
      <w:r w:rsidRPr="00FA46DB">
        <w:rPr>
          <w:rFonts w:ascii="Times New Roman" w:hAnsi="Times New Roman"/>
          <w:spacing w:val="-1"/>
          <w:sz w:val="28"/>
          <w:szCs w:val="28"/>
        </w:rPr>
        <w:t>х</w:t>
      </w:r>
      <w:r w:rsidRPr="00FA46DB">
        <w:rPr>
          <w:rFonts w:ascii="Times New Roman" w:hAnsi="Times New Roman"/>
          <w:w w:val="99"/>
          <w:sz w:val="28"/>
          <w:szCs w:val="28"/>
        </w:rPr>
        <w:t>одов</w:t>
      </w:r>
      <w:r w:rsidRPr="00FA46DB">
        <w:rPr>
          <w:rFonts w:ascii="Times New Roman" w:hAnsi="Times New Roman"/>
          <w:spacing w:val="162"/>
          <w:sz w:val="28"/>
          <w:szCs w:val="28"/>
        </w:rPr>
        <w:t xml:space="preserve"> </w:t>
      </w:r>
      <w:r w:rsidRPr="00FA46DB">
        <w:rPr>
          <w:rFonts w:ascii="Times New Roman" w:hAnsi="Times New Roman"/>
          <w:w w:val="99"/>
          <w:sz w:val="28"/>
          <w:szCs w:val="28"/>
        </w:rPr>
        <w:t>п</w:t>
      </w:r>
      <w:r w:rsidRPr="00FA46DB">
        <w:rPr>
          <w:rFonts w:ascii="Times New Roman" w:hAnsi="Times New Roman"/>
          <w:spacing w:val="1"/>
          <w:w w:val="99"/>
          <w:sz w:val="28"/>
          <w:szCs w:val="28"/>
        </w:rPr>
        <w:t>р</w:t>
      </w:r>
      <w:r w:rsidRPr="00FA46DB">
        <w:rPr>
          <w:rFonts w:ascii="Times New Roman" w:hAnsi="Times New Roman"/>
          <w:w w:val="99"/>
          <w:sz w:val="28"/>
          <w:szCs w:val="28"/>
        </w:rPr>
        <w:t>иним</w:t>
      </w:r>
      <w:r w:rsidRPr="00FA46DB">
        <w:rPr>
          <w:rFonts w:ascii="Times New Roman" w:hAnsi="Times New Roman"/>
          <w:spacing w:val="1"/>
          <w:w w:val="99"/>
          <w:sz w:val="28"/>
          <w:szCs w:val="28"/>
        </w:rPr>
        <w:t>а</w:t>
      </w:r>
      <w:r w:rsidRPr="00FA46DB">
        <w:rPr>
          <w:rFonts w:ascii="Times New Roman" w:hAnsi="Times New Roman"/>
          <w:sz w:val="28"/>
          <w:szCs w:val="28"/>
        </w:rPr>
        <w:t>ю</w:t>
      </w:r>
      <w:r w:rsidRPr="00FA46DB">
        <w:rPr>
          <w:rFonts w:ascii="Times New Roman" w:hAnsi="Times New Roman"/>
          <w:w w:val="99"/>
          <w:sz w:val="28"/>
          <w:szCs w:val="28"/>
        </w:rPr>
        <w:t>т</w:t>
      </w:r>
      <w:r w:rsidRPr="00FA46DB">
        <w:rPr>
          <w:rFonts w:ascii="Times New Roman" w:hAnsi="Times New Roman"/>
          <w:sz w:val="28"/>
          <w:szCs w:val="28"/>
        </w:rPr>
        <w:t>с</w:t>
      </w:r>
      <w:r w:rsidRPr="00FA46DB">
        <w:rPr>
          <w:rFonts w:ascii="Times New Roman" w:hAnsi="Times New Roman"/>
          <w:w w:val="99"/>
          <w:sz w:val="28"/>
          <w:szCs w:val="28"/>
        </w:rPr>
        <w:t>я</w:t>
      </w:r>
      <w:r w:rsidRPr="00FA46DB">
        <w:rPr>
          <w:rFonts w:ascii="Times New Roman" w:hAnsi="Times New Roman"/>
          <w:spacing w:val="161"/>
          <w:sz w:val="28"/>
          <w:szCs w:val="28"/>
        </w:rPr>
        <w:t xml:space="preserve"> </w:t>
      </w:r>
      <w:r w:rsidRPr="00FA46DB">
        <w:rPr>
          <w:rFonts w:ascii="Times New Roman" w:hAnsi="Times New Roman"/>
          <w:w w:val="99"/>
          <w:sz w:val="28"/>
          <w:szCs w:val="28"/>
        </w:rPr>
        <w:t>в</w:t>
      </w:r>
      <w:r w:rsidRPr="00FA46DB">
        <w:rPr>
          <w:rFonts w:ascii="Times New Roman" w:hAnsi="Times New Roman"/>
          <w:spacing w:val="162"/>
          <w:sz w:val="28"/>
          <w:szCs w:val="28"/>
        </w:rPr>
        <w:t xml:space="preserve"> </w:t>
      </w:r>
      <w:r w:rsidRPr="00FA46DB">
        <w:rPr>
          <w:rFonts w:ascii="Times New Roman" w:hAnsi="Times New Roman"/>
          <w:sz w:val="28"/>
          <w:szCs w:val="28"/>
        </w:rPr>
        <w:t>с</w:t>
      </w:r>
      <w:r w:rsidRPr="00FA46DB">
        <w:rPr>
          <w:rFonts w:ascii="Times New Roman" w:hAnsi="Times New Roman"/>
          <w:spacing w:val="1"/>
          <w:w w:val="99"/>
          <w:sz w:val="28"/>
          <w:szCs w:val="28"/>
        </w:rPr>
        <w:t>о</w:t>
      </w:r>
      <w:r w:rsidRPr="00FA46DB">
        <w:rPr>
          <w:rFonts w:ascii="Times New Roman" w:hAnsi="Times New Roman"/>
          <w:w w:val="99"/>
          <w:sz w:val="28"/>
          <w:szCs w:val="28"/>
        </w:rPr>
        <w:t>о</w:t>
      </w:r>
      <w:r w:rsidRPr="00FA46DB">
        <w:rPr>
          <w:rFonts w:ascii="Times New Roman" w:hAnsi="Times New Roman"/>
          <w:spacing w:val="-1"/>
          <w:w w:val="99"/>
          <w:sz w:val="28"/>
          <w:szCs w:val="28"/>
        </w:rPr>
        <w:t>т</w:t>
      </w:r>
      <w:r w:rsidRPr="00FA46DB">
        <w:rPr>
          <w:rFonts w:ascii="Times New Roman" w:hAnsi="Times New Roman"/>
          <w:w w:val="99"/>
          <w:sz w:val="28"/>
          <w:szCs w:val="28"/>
        </w:rPr>
        <w:t>вет</w:t>
      </w:r>
      <w:r w:rsidRPr="00FA46DB">
        <w:rPr>
          <w:rFonts w:ascii="Times New Roman" w:hAnsi="Times New Roman"/>
          <w:sz w:val="28"/>
          <w:szCs w:val="28"/>
        </w:rPr>
        <w:t>с</w:t>
      </w:r>
      <w:r w:rsidRPr="00FA46DB">
        <w:rPr>
          <w:rFonts w:ascii="Times New Roman" w:hAnsi="Times New Roman"/>
          <w:w w:val="99"/>
          <w:sz w:val="28"/>
          <w:szCs w:val="28"/>
        </w:rPr>
        <w:t>т</w:t>
      </w:r>
      <w:r w:rsidRPr="00FA46DB">
        <w:rPr>
          <w:rFonts w:ascii="Times New Roman" w:hAnsi="Times New Roman"/>
          <w:spacing w:val="1"/>
          <w:w w:val="99"/>
          <w:sz w:val="28"/>
          <w:szCs w:val="28"/>
        </w:rPr>
        <w:t>в</w:t>
      </w:r>
      <w:r w:rsidRPr="00FA46DB">
        <w:rPr>
          <w:rFonts w:ascii="Times New Roman" w:hAnsi="Times New Roman"/>
          <w:w w:val="99"/>
          <w:sz w:val="28"/>
          <w:szCs w:val="28"/>
        </w:rPr>
        <w:t>ии</w:t>
      </w:r>
      <w:r w:rsidRPr="00FA46DB">
        <w:rPr>
          <w:rFonts w:ascii="Times New Roman" w:hAnsi="Times New Roman"/>
          <w:spacing w:val="161"/>
          <w:sz w:val="28"/>
          <w:szCs w:val="28"/>
        </w:rPr>
        <w:t xml:space="preserve"> </w:t>
      </w:r>
      <w:r w:rsidRPr="00FA46DB">
        <w:rPr>
          <w:rFonts w:ascii="Times New Roman" w:hAnsi="Times New Roman"/>
          <w:sz w:val="28"/>
          <w:szCs w:val="28"/>
        </w:rPr>
        <w:t xml:space="preserve">с </w:t>
      </w:r>
      <w:r w:rsidRPr="00FA46DB">
        <w:rPr>
          <w:rFonts w:ascii="Times New Roman" w:hAnsi="Times New Roman"/>
          <w:w w:val="99"/>
          <w:sz w:val="28"/>
          <w:szCs w:val="28"/>
        </w:rPr>
        <w:t>т</w:t>
      </w:r>
      <w:r w:rsidRPr="00FA46DB">
        <w:rPr>
          <w:rFonts w:ascii="Times New Roman" w:hAnsi="Times New Roman"/>
          <w:spacing w:val="-1"/>
          <w:w w:val="99"/>
          <w:sz w:val="28"/>
          <w:szCs w:val="28"/>
        </w:rPr>
        <w:t>е</w:t>
      </w:r>
      <w:r w:rsidRPr="00FA46DB">
        <w:rPr>
          <w:rFonts w:ascii="Times New Roman" w:hAnsi="Times New Roman"/>
          <w:w w:val="99"/>
          <w:sz w:val="28"/>
          <w:szCs w:val="28"/>
        </w:rPr>
        <w:t>ррит</w:t>
      </w:r>
      <w:r w:rsidRPr="00FA46DB">
        <w:rPr>
          <w:rFonts w:ascii="Times New Roman" w:hAnsi="Times New Roman"/>
          <w:spacing w:val="1"/>
          <w:w w:val="99"/>
          <w:sz w:val="28"/>
          <w:szCs w:val="28"/>
        </w:rPr>
        <w:t>о</w:t>
      </w:r>
      <w:r w:rsidRPr="00FA46DB">
        <w:rPr>
          <w:rFonts w:ascii="Times New Roman" w:hAnsi="Times New Roman"/>
          <w:w w:val="99"/>
          <w:sz w:val="28"/>
          <w:szCs w:val="28"/>
        </w:rPr>
        <w:t>р</w:t>
      </w:r>
      <w:r w:rsidRPr="00FA46DB">
        <w:rPr>
          <w:rFonts w:ascii="Times New Roman" w:hAnsi="Times New Roman"/>
          <w:spacing w:val="-1"/>
          <w:w w:val="99"/>
          <w:sz w:val="28"/>
          <w:szCs w:val="28"/>
        </w:rPr>
        <w:t>и</w:t>
      </w:r>
      <w:r w:rsidRPr="00FA46DB">
        <w:rPr>
          <w:rFonts w:ascii="Times New Roman" w:hAnsi="Times New Roman"/>
          <w:w w:val="99"/>
          <w:sz w:val="28"/>
          <w:szCs w:val="28"/>
        </w:rPr>
        <w:t>ал</w:t>
      </w:r>
      <w:r w:rsidRPr="00FA46DB">
        <w:rPr>
          <w:rFonts w:ascii="Times New Roman" w:hAnsi="Times New Roman"/>
          <w:spacing w:val="1"/>
          <w:w w:val="99"/>
          <w:sz w:val="28"/>
          <w:szCs w:val="28"/>
        </w:rPr>
        <w:t>ь</w:t>
      </w:r>
      <w:r w:rsidRPr="00FA46DB">
        <w:rPr>
          <w:rFonts w:ascii="Times New Roman" w:hAnsi="Times New Roman"/>
          <w:w w:val="99"/>
          <w:sz w:val="28"/>
          <w:szCs w:val="28"/>
        </w:rPr>
        <w:t>ными</w:t>
      </w:r>
      <w:r w:rsidRPr="00FA46DB">
        <w:rPr>
          <w:rFonts w:ascii="Times New Roman" w:hAnsi="Times New Roman"/>
          <w:spacing w:val="16"/>
          <w:sz w:val="28"/>
          <w:szCs w:val="28"/>
        </w:rPr>
        <w:t xml:space="preserve"> </w:t>
      </w:r>
      <w:r w:rsidRPr="00FA46DB">
        <w:rPr>
          <w:rFonts w:ascii="Times New Roman" w:hAnsi="Times New Roman"/>
          <w:w w:val="99"/>
          <w:sz w:val="28"/>
          <w:szCs w:val="28"/>
        </w:rPr>
        <w:t>н</w:t>
      </w:r>
      <w:r w:rsidRPr="00FA46DB">
        <w:rPr>
          <w:rFonts w:ascii="Times New Roman" w:hAnsi="Times New Roman"/>
          <w:spacing w:val="-1"/>
          <w:w w:val="99"/>
          <w:sz w:val="28"/>
          <w:szCs w:val="28"/>
        </w:rPr>
        <w:t>о</w:t>
      </w:r>
      <w:r w:rsidRPr="00FA46DB">
        <w:rPr>
          <w:rFonts w:ascii="Times New Roman" w:hAnsi="Times New Roman"/>
          <w:w w:val="99"/>
          <w:sz w:val="28"/>
          <w:szCs w:val="28"/>
        </w:rPr>
        <w:t>рм</w:t>
      </w:r>
      <w:r w:rsidRPr="00FA46DB">
        <w:rPr>
          <w:rFonts w:ascii="Times New Roman" w:hAnsi="Times New Roman"/>
          <w:spacing w:val="1"/>
          <w:w w:val="99"/>
          <w:sz w:val="28"/>
          <w:szCs w:val="28"/>
        </w:rPr>
        <w:t>а</w:t>
      </w:r>
      <w:r w:rsidRPr="00FA46DB">
        <w:rPr>
          <w:rFonts w:ascii="Times New Roman" w:hAnsi="Times New Roman"/>
          <w:w w:val="99"/>
          <w:sz w:val="28"/>
          <w:szCs w:val="28"/>
        </w:rPr>
        <w:t>т</w:t>
      </w:r>
      <w:r w:rsidRPr="00FA46DB">
        <w:rPr>
          <w:rFonts w:ascii="Times New Roman" w:hAnsi="Times New Roman"/>
          <w:spacing w:val="-1"/>
          <w:w w:val="99"/>
          <w:sz w:val="28"/>
          <w:szCs w:val="28"/>
        </w:rPr>
        <w:t>и</w:t>
      </w:r>
      <w:r w:rsidRPr="00FA46DB">
        <w:rPr>
          <w:rFonts w:ascii="Times New Roman" w:hAnsi="Times New Roman"/>
          <w:w w:val="99"/>
          <w:sz w:val="28"/>
          <w:szCs w:val="28"/>
        </w:rPr>
        <w:t>ва</w:t>
      </w:r>
      <w:r w:rsidRPr="00FA46DB">
        <w:rPr>
          <w:rFonts w:ascii="Times New Roman" w:hAnsi="Times New Roman"/>
          <w:spacing w:val="1"/>
          <w:w w:val="99"/>
          <w:sz w:val="28"/>
          <w:szCs w:val="28"/>
        </w:rPr>
        <w:t>м</w:t>
      </w:r>
      <w:r w:rsidRPr="00FA46DB">
        <w:rPr>
          <w:rFonts w:ascii="Times New Roman" w:hAnsi="Times New Roman"/>
          <w:w w:val="99"/>
          <w:sz w:val="28"/>
          <w:szCs w:val="28"/>
        </w:rPr>
        <w:t>и</w:t>
      </w:r>
      <w:r w:rsidRPr="00FA46DB">
        <w:rPr>
          <w:rFonts w:ascii="Times New Roman" w:hAnsi="Times New Roman"/>
          <w:spacing w:val="13"/>
          <w:sz w:val="28"/>
          <w:szCs w:val="28"/>
        </w:rPr>
        <w:t xml:space="preserve"> </w:t>
      </w:r>
      <w:r w:rsidRPr="00FA46DB">
        <w:rPr>
          <w:rFonts w:ascii="Times New Roman" w:hAnsi="Times New Roman"/>
          <w:w w:val="99"/>
          <w:sz w:val="28"/>
          <w:szCs w:val="28"/>
        </w:rPr>
        <w:t>на</w:t>
      </w:r>
      <w:r w:rsidRPr="00FA46DB">
        <w:rPr>
          <w:rFonts w:ascii="Times New Roman" w:hAnsi="Times New Roman"/>
          <w:spacing w:val="2"/>
          <w:w w:val="99"/>
          <w:sz w:val="28"/>
          <w:szCs w:val="28"/>
        </w:rPr>
        <w:t>к</w:t>
      </w:r>
      <w:r w:rsidRPr="00FA46DB">
        <w:rPr>
          <w:rFonts w:ascii="Times New Roman" w:hAnsi="Times New Roman"/>
          <w:w w:val="99"/>
          <w:sz w:val="28"/>
          <w:szCs w:val="28"/>
        </w:rPr>
        <w:t>оп</w:t>
      </w:r>
      <w:r w:rsidRPr="00FA46DB">
        <w:rPr>
          <w:rFonts w:ascii="Times New Roman" w:hAnsi="Times New Roman"/>
          <w:spacing w:val="-1"/>
          <w:w w:val="99"/>
          <w:sz w:val="28"/>
          <w:szCs w:val="28"/>
        </w:rPr>
        <w:t>л</w:t>
      </w:r>
      <w:r w:rsidRPr="00FA46DB">
        <w:rPr>
          <w:rFonts w:ascii="Times New Roman" w:hAnsi="Times New Roman"/>
          <w:w w:val="99"/>
          <w:sz w:val="28"/>
          <w:szCs w:val="28"/>
        </w:rPr>
        <w:t>ения</w:t>
      </w:r>
      <w:r w:rsidRPr="00FA46DB">
        <w:rPr>
          <w:rFonts w:ascii="Times New Roman" w:hAnsi="Times New Roman"/>
          <w:spacing w:val="17"/>
          <w:sz w:val="28"/>
          <w:szCs w:val="28"/>
        </w:rPr>
        <w:t xml:space="preserve"> </w:t>
      </w:r>
      <w:r w:rsidRPr="00FA46DB">
        <w:rPr>
          <w:rFonts w:ascii="Times New Roman" w:hAnsi="Times New Roman"/>
          <w:spacing w:val="-1"/>
          <w:w w:val="99"/>
          <w:sz w:val="28"/>
          <w:szCs w:val="28"/>
        </w:rPr>
        <w:t>т</w:t>
      </w:r>
      <w:r w:rsidRPr="00FA46DB">
        <w:rPr>
          <w:rFonts w:ascii="Times New Roman" w:hAnsi="Times New Roman"/>
          <w:w w:val="99"/>
          <w:sz w:val="28"/>
          <w:szCs w:val="28"/>
        </w:rPr>
        <w:t>верды</w:t>
      </w:r>
      <w:r w:rsidRPr="00FA46DB">
        <w:rPr>
          <w:rFonts w:ascii="Times New Roman" w:hAnsi="Times New Roman"/>
          <w:sz w:val="28"/>
          <w:szCs w:val="28"/>
        </w:rPr>
        <w:t>х</w:t>
      </w:r>
      <w:r w:rsidRPr="00FA46DB">
        <w:rPr>
          <w:rFonts w:ascii="Times New Roman" w:hAnsi="Times New Roman"/>
          <w:spacing w:val="17"/>
          <w:sz w:val="28"/>
          <w:szCs w:val="28"/>
        </w:rPr>
        <w:t xml:space="preserve"> </w:t>
      </w:r>
      <w:r w:rsidRPr="00FA46DB">
        <w:rPr>
          <w:rFonts w:ascii="Times New Roman" w:hAnsi="Times New Roman"/>
          <w:w w:val="99"/>
          <w:sz w:val="28"/>
          <w:szCs w:val="28"/>
        </w:rPr>
        <w:t>б</w:t>
      </w:r>
      <w:r w:rsidRPr="00FA46DB">
        <w:rPr>
          <w:rFonts w:ascii="Times New Roman" w:hAnsi="Times New Roman"/>
          <w:spacing w:val="-1"/>
          <w:w w:val="99"/>
          <w:sz w:val="28"/>
          <w:szCs w:val="28"/>
        </w:rPr>
        <w:t>ы</w:t>
      </w:r>
      <w:r w:rsidRPr="00FA46DB">
        <w:rPr>
          <w:rFonts w:ascii="Times New Roman" w:hAnsi="Times New Roman"/>
          <w:spacing w:val="-2"/>
          <w:w w:val="99"/>
          <w:sz w:val="28"/>
          <w:szCs w:val="28"/>
        </w:rPr>
        <w:t>т</w:t>
      </w:r>
      <w:r w:rsidRPr="00FA46DB">
        <w:rPr>
          <w:rFonts w:ascii="Times New Roman" w:hAnsi="Times New Roman"/>
          <w:spacing w:val="-1"/>
          <w:w w:val="99"/>
          <w:sz w:val="28"/>
          <w:szCs w:val="28"/>
        </w:rPr>
        <w:t>о</w:t>
      </w:r>
      <w:r w:rsidRPr="00FA46DB">
        <w:rPr>
          <w:rFonts w:ascii="Times New Roman" w:hAnsi="Times New Roman"/>
          <w:w w:val="99"/>
          <w:sz w:val="28"/>
          <w:szCs w:val="28"/>
        </w:rPr>
        <w:t>в</w:t>
      </w:r>
      <w:r w:rsidRPr="00FA46DB">
        <w:rPr>
          <w:rFonts w:ascii="Times New Roman" w:hAnsi="Times New Roman"/>
          <w:spacing w:val="-2"/>
          <w:w w:val="99"/>
          <w:sz w:val="28"/>
          <w:szCs w:val="28"/>
        </w:rPr>
        <w:t>ы</w:t>
      </w:r>
      <w:r w:rsidRPr="00FA46DB">
        <w:rPr>
          <w:rFonts w:ascii="Times New Roman" w:hAnsi="Times New Roman"/>
          <w:sz w:val="28"/>
          <w:szCs w:val="28"/>
        </w:rPr>
        <w:t>х</w:t>
      </w:r>
      <w:r w:rsidRPr="00FA46DB">
        <w:rPr>
          <w:rFonts w:ascii="Times New Roman" w:hAnsi="Times New Roman"/>
          <w:spacing w:val="12"/>
          <w:sz w:val="28"/>
          <w:szCs w:val="28"/>
        </w:rPr>
        <w:t xml:space="preserve"> </w:t>
      </w:r>
      <w:r w:rsidRPr="00FA46DB">
        <w:rPr>
          <w:rFonts w:ascii="Times New Roman" w:hAnsi="Times New Roman"/>
          <w:spacing w:val="1"/>
          <w:w w:val="99"/>
          <w:sz w:val="28"/>
          <w:szCs w:val="28"/>
        </w:rPr>
        <w:t>о</w:t>
      </w:r>
      <w:r w:rsidRPr="00FA46DB">
        <w:rPr>
          <w:rFonts w:ascii="Times New Roman" w:hAnsi="Times New Roman"/>
          <w:spacing w:val="-1"/>
          <w:w w:val="99"/>
          <w:sz w:val="28"/>
          <w:szCs w:val="28"/>
        </w:rPr>
        <w:t>т</w:t>
      </w:r>
      <w:r w:rsidRPr="00FA46DB">
        <w:rPr>
          <w:rFonts w:ascii="Times New Roman" w:hAnsi="Times New Roman"/>
          <w:spacing w:val="-2"/>
          <w:sz w:val="28"/>
          <w:szCs w:val="28"/>
        </w:rPr>
        <w:t>х</w:t>
      </w:r>
      <w:r w:rsidRPr="00FA46DB">
        <w:rPr>
          <w:rFonts w:ascii="Times New Roman" w:hAnsi="Times New Roman"/>
          <w:spacing w:val="-1"/>
          <w:w w:val="99"/>
          <w:sz w:val="28"/>
          <w:szCs w:val="28"/>
        </w:rPr>
        <w:t>о</w:t>
      </w:r>
      <w:r w:rsidRPr="00FA46DB">
        <w:rPr>
          <w:rFonts w:ascii="Times New Roman" w:hAnsi="Times New Roman"/>
          <w:w w:val="99"/>
          <w:sz w:val="28"/>
          <w:szCs w:val="28"/>
        </w:rPr>
        <w:t>д</w:t>
      </w:r>
      <w:r w:rsidRPr="00FA46DB">
        <w:rPr>
          <w:rFonts w:ascii="Times New Roman" w:hAnsi="Times New Roman"/>
          <w:spacing w:val="-2"/>
          <w:w w:val="99"/>
          <w:sz w:val="28"/>
          <w:szCs w:val="28"/>
        </w:rPr>
        <w:t>о</w:t>
      </w:r>
      <w:r w:rsidRPr="00FA46DB">
        <w:rPr>
          <w:rFonts w:ascii="Times New Roman" w:hAnsi="Times New Roman"/>
          <w:w w:val="99"/>
          <w:sz w:val="28"/>
          <w:szCs w:val="28"/>
        </w:rPr>
        <w:t>в,</w:t>
      </w:r>
      <w:r w:rsidRPr="00FA46DB">
        <w:rPr>
          <w:rFonts w:ascii="Times New Roman" w:hAnsi="Times New Roman"/>
          <w:spacing w:val="12"/>
          <w:sz w:val="28"/>
          <w:szCs w:val="28"/>
        </w:rPr>
        <w:t xml:space="preserve"> </w:t>
      </w:r>
      <w:r w:rsidRPr="00FA46DB">
        <w:rPr>
          <w:rFonts w:ascii="Times New Roman" w:hAnsi="Times New Roman"/>
          <w:spacing w:val="-1"/>
          <w:w w:val="99"/>
          <w:sz w:val="28"/>
          <w:szCs w:val="28"/>
        </w:rPr>
        <w:t>д</w:t>
      </w:r>
      <w:r w:rsidRPr="00FA46DB">
        <w:rPr>
          <w:rFonts w:ascii="Times New Roman" w:hAnsi="Times New Roman"/>
          <w:w w:val="99"/>
          <w:sz w:val="28"/>
          <w:szCs w:val="28"/>
        </w:rPr>
        <w:t>е</w:t>
      </w:r>
      <w:r w:rsidRPr="00FA46DB">
        <w:rPr>
          <w:rFonts w:ascii="Times New Roman" w:hAnsi="Times New Roman"/>
          <w:spacing w:val="-1"/>
          <w:w w:val="99"/>
          <w:sz w:val="28"/>
          <w:szCs w:val="28"/>
        </w:rPr>
        <w:t>й</w:t>
      </w:r>
      <w:r w:rsidRPr="00FA46DB">
        <w:rPr>
          <w:rFonts w:ascii="Times New Roman" w:hAnsi="Times New Roman"/>
          <w:sz w:val="28"/>
          <w:szCs w:val="28"/>
        </w:rPr>
        <w:t>с</w:t>
      </w:r>
      <w:r w:rsidRPr="00FA46DB">
        <w:rPr>
          <w:rFonts w:ascii="Times New Roman" w:hAnsi="Times New Roman"/>
          <w:spacing w:val="-2"/>
          <w:w w:val="99"/>
          <w:sz w:val="28"/>
          <w:szCs w:val="28"/>
        </w:rPr>
        <w:t>т</w:t>
      </w:r>
      <w:r w:rsidRPr="00FA46DB">
        <w:rPr>
          <w:rFonts w:ascii="Times New Roman" w:hAnsi="Times New Roman"/>
          <w:w w:val="99"/>
          <w:sz w:val="28"/>
          <w:szCs w:val="28"/>
        </w:rPr>
        <w:t>в</w:t>
      </w:r>
      <w:r w:rsidRPr="00FA46DB">
        <w:rPr>
          <w:rFonts w:ascii="Times New Roman" w:hAnsi="Times New Roman"/>
          <w:spacing w:val="-5"/>
          <w:w w:val="99"/>
          <w:sz w:val="28"/>
          <w:szCs w:val="28"/>
        </w:rPr>
        <w:t>у</w:t>
      </w:r>
      <w:r w:rsidRPr="00FA46DB">
        <w:rPr>
          <w:rFonts w:ascii="Times New Roman" w:hAnsi="Times New Roman"/>
          <w:sz w:val="28"/>
          <w:szCs w:val="28"/>
        </w:rPr>
        <w:t>ю</w:t>
      </w:r>
      <w:r w:rsidRPr="00FA46DB">
        <w:rPr>
          <w:rFonts w:ascii="Times New Roman" w:hAnsi="Times New Roman"/>
          <w:spacing w:val="-2"/>
          <w:w w:val="99"/>
          <w:sz w:val="28"/>
          <w:szCs w:val="28"/>
        </w:rPr>
        <w:t>щ</w:t>
      </w:r>
      <w:r w:rsidRPr="00FA46DB">
        <w:rPr>
          <w:rFonts w:ascii="Times New Roman" w:hAnsi="Times New Roman"/>
          <w:w w:val="99"/>
          <w:sz w:val="28"/>
          <w:szCs w:val="28"/>
        </w:rPr>
        <w:t>и</w:t>
      </w:r>
      <w:r w:rsidRPr="00FA46DB">
        <w:rPr>
          <w:rFonts w:ascii="Times New Roman" w:hAnsi="Times New Roman"/>
          <w:spacing w:val="-1"/>
          <w:w w:val="99"/>
          <w:sz w:val="28"/>
          <w:szCs w:val="28"/>
        </w:rPr>
        <w:t>м</w:t>
      </w:r>
      <w:r w:rsidRPr="00FA46DB">
        <w:rPr>
          <w:rFonts w:ascii="Times New Roman" w:hAnsi="Times New Roman"/>
          <w:w w:val="99"/>
          <w:sz w:val="28"/>
          <w:szCs w:val="28"/>
        </w:rPr>
        <w:t>и</w:t>
      </w:r>
      <w:r w:rsidRPr="00FA46DB">
        <w:rPr>
          <w:rFonts w:ascii="Times New Roman" w:hAnsi="Times New Roman"/>
          <w:spacing w:val="15"/>
          <w:sz w:val="28"/>
          <w:szCs w:val="28"/>
        </w:rPr>
        <w:t xml:space="preserve"> </w:t>
      </w:r>
      <w:r w:rsidRPr="00FA46DB">
        <w:rPr>
          <w:rFonts w:ascii="Times New Roman" w:hAnsi="Times New Roman"/>
          <w:w w:val="99"/>
          <w:sz w:val="28"/>
          <w:szCs w:val="28"/>
        </w:rPr>
        <w:t>в</w:t>
      </w:r>
      <w:r w:rsidRPr="00FA46DB">
        <w:rPr>
          <w:rFonts w:ascii="Times New Roman" w:hAnsi="Times New Roman"/>
          <w:sz w:val="28"/>
          <w:szCs w:val="28"/>
        </w:rPr>
        <w:t xml:space="preserve"> </w:t>
      </w:r>
      <w:r w:rsidRPr="00FA46DB">
        <w:rPr>
          <w:rFonts w:ascii="Times New Roman" w:hAnsi="Times New Roman"/>
          <w:spacing w:val="-2"/>
          <w:w w:val="99"/>
          <w:sz w:val="28"/>
          <w:szCs w:val="28"/>
        </w:rPr>
        <w:t>н</w:t>
      </w:r>
      <w:r w:rsidRPr="00FA46DB">
        <w:rPr>
          <w:rFonts w:ascii="Times New Roman" w:hAnsi="Times New Roman"/>
          <w:w w:val="99"/>
          <w:sz w:val="28"/>
          <w:szCs w:val="28"/>
        </w:rPr>
        <w:t>а</w:t>
      </w:r>
      <w:r w:rsidRPr="00FA46DB">
        <w:rPr>
          <w:rFonts w:ascii="Times New Roman" w:hAnsi="Times New Roman"/>
          <w:spacing w:val="-1"/>
          <w:sz w:val="28"/>
          <w:szCs w:val="28"/>
        </w:rPr>
        <w:t>с</w:t>
      </w:r>
      <w:r w:rsidRPr="00FA46DB">
        <w:rPr>
          <w:rFonts w:ascii="Times New Roman" w:hAnsi="Times New Roman"/>
          <w:w w:val="99"/>
          <w:sz w:val="28"/>
          <w:szCs w:val="28"/>
        </w:rPr>
        <w:t>е</w:t>
      </w:r>
      <w:r w:rsidRPr="00FA46DB">
        <w:rPr>
          <w:rFonts w:ascii="Times New Roman" w:hAnsi="Times New Roman"/>
          <w:spacing w:val="-2"/>
          <w:w w:val="99"/>
          <w:sz w:val="28"/>
          <w:szCs w:val="28"/>
        </w:rPr>
        <w:t>л</w:t>
      </w:r>
      <w:r w:rsidRPr="00FA46DB">
        <w:rPr>
          <w:rFonts w:ascii="Times New Roman" w:hAnsi="Times New Roman"/>
          <w:spacing w:val="-1"/>
          <w:w w:val="99"/>
          <w:sz w:val="28"/>
          <w:szCs w:val="28"/>
        </w:rPr>
        <w:t>ён</w:t>
      </w:r>
      <w:r w:rsidRPr="00FA46DB">
        <w:rPr>
          <w:rFonts w:ascii="Times New Roman" w:hAnsi="Times New Roman"/>
          <w:spacing w:val="-2"/>
          <w:w w:val="99"/>
          <w:sz w:val="28"/>
          <w:szCs w:val="28"/>
        </w:rPr>
        <w:t>н</w:t>
      </w:r>
      <w:r w:rsidRPr="00FA46DB">
        <w:rPr>
          <w:rFonts w:ascii="Times New Roman" w:hAnsi="Times New Roman"/>
          <w:w w:val="99"/>
          <w:sz w:val="28"/>
          <w:szCs w:val="28"/>
        </w:rPr>
        <w:t>ы</w:t>
      </w:r>
      <w:r w:rsidRPr="00FA46DB">
        <w:rPr>
          <w:rFonts w:ascii="Times New Roman" w:hAnsi="Times New Roman"/>
          <w:sz w:val="28"/>
          <w:szCs w:val="28"/>
        </w:rPr>
        <w:t>х</w:t>
      </w:r>
      <w:r w:rsidRPr="00FA46DB">
        <w:rPr>
          <w:rFonts w:ascii="Times New Roman" w:hAnsi="Times New Roman"/>
          <w:spacing w:val="-1"/>
          <w:sz w:val="28"/>
          <w:szCs w:val="28"/>
        </w:rPr>
        <w:t xml:space="preserve"> </w:t>
      </w:r>
      <w:r w:rsidRPr="00FA46DB">
        <w:rPr>
          <w:rFonts w:ascii="Times New Roman" w:hAnsi="Times New Roman"/>
          <w:w w:val="99"/>
          <w:sz w:val="28"/>
          <w:szCs w:val="28"/>
        </w:rPr>
        <w:t>п</w:t>
      </w:r>
      <w:r w:rsidRPr="00FA46DB">
        <w:rPr>
          <w:rFonts w:ascii="Times New Roman" w:hAnsi="Times New Roman"/>
          <w:spacing w:val="-6"/>
          <w:sz w:val="28"/>
          <w:szCs w:val="28"/>
        </w:rPr>
        <w:t>у</w:t>
      </w:r>
      <w:r w:rsidRPr="00FA46DB">
        <w:rPr>
          <w:rFonts w:ascii="Times New Roman" w:hAnsi="Times New Roman"/>
          <w:w w:val="99"/>
          <w:sz w:val="28"/>
          <w:szCs w:val="28"/>
        </w:rPr>
        <w:t>н</w:t>
      </w:r>
      <w:r w:rsidRPr="00FA46DB">
        <w:rPr>
          <w:rFonts w:ascii="Times New Roman" w:hAnsi="Times New Roman"/>
          <w:spacing w:val="-1"/>
          <w:w w:val="99"/>
          <w:sz w:val="28"/>
          <w:szCs w:val="28"/>
        </w:rPr>
        <w:t>к</w:t>
      </w:r>
      <w:r w:rsidRPr="00FA46DB">
        <w:rPr>
          <w:rFonts w:ascii="Times New Roman" w:hAnsi="Times New Roman"/>
          <w:w w:val="99"/>
          <w:sz w:val="28"/>
          <w:szCs w:val="28"/>
        </w:rPr>
        <w:t>та</w:t>
      </w:r>
      <w:r w:rsidRPr="00FA46DB">
        <w:rPr>
          <w:rFonts w:ascii="Times New Roman" w:hAnsi="Times New Roman"/>
          <w:spacing w:val="-2"/>
          <w:sz w:val="28"/>
          <w:szCs w:val="28"/>
        </w:rPr>
        <w:t>х</w:t>
      </w:r>
      <w:r w:rsidRPr="00FA46DB">
        <w:rPr>
          <w:rFonts w:ascii="Times New Roman" w:hAnsi="Times New Roman"/>
          <w:w w:val="99"/>
          <w:sz w:val="28"/>
          <w:szCs w:val="28"/>
        </w:rPr>
        <w:t>,</w:t>
      </w:r>
      <w:r w:rsidRPr="00FA46DB">
        <w:rPr>
          <w:rFonts w:ascii="Times New Roman" w:hAnsi="Times New Roman"/>
          <w:sz w:val="28"/>
          <w:szCs w:val="28"/>
        </w:rPr>
        <w:t xml:space="preserve"> </w:t>
      </w:r>
      <w:r w:rsidRPr="00FA46DB">
        <w:rPr>
          <w:rFonts w:ascii="Times New Roman" w:hAnsi="Times New Roman"/>
          <w:w w:val="99"/>
          <w:sz w:val="28"/>
          <w:szCs w:val="28"/>
        </w:rPr>
        <w:t>а</w:t>
      </w:r>
      <w:r w:rsidRPr="00FA46DB">
        <w:rPr>
          <w:rFonts w:ascii="Times New Roman" w:hAnsi="Times New Roman"/>
          <w:spacing w:val="-1"/>
          <w:sz w:val="28"/>
          <w:szCs w:val="28"/>
        </w:rPr>
        <w:t xml:space="preserve"> </w:t>
      </w:r>
      <w:r w:rsidRPr="00FA46DB">
        <w:rPr>
          <w:rFonts w:ascii="Times New Roman" w:hAnsi="Times New Roman"/>
          <w:w w:val="99"/>
          <w:sz w:val="28"/>
          <w:szCs w:val="28"/>
        </w:rPr>
        <w:t>в</w:t>
      </w:r>
      <w:r w:rsidRPr="00FA46DB">
        <w:rPr>
          <w:rFonts w:ascii="Times New Roman" w:hAnsi="Times New Roman"/>
          <w:sz w:val="28"/>
          <w:szCs w:val="28"/>
        </w:rPr>
        <w:t xml:space="preserve"> с</w:t>
      </w:r>
      <w:r w:rsidRPr="00FA46DB">
        <w:rPr>
          <w:rFonts w:ascii="Times New Roman" w:hAnsi="Times New Roman"/>
          <w:spacing w:val="1"/>
          <w:w w:val="99"/>
          <w:sz w:val="28"/>
          <w:szCs w:val="28"/>
        </w:rPr>
        <w:t>л</w:t>
      </w:r>
      <w:r w:rsidRPr="00FA46DB">
        <w:rPr>
          <w:rFonts w:ascii="Times New Roman" w:hAnsi="Times New Roman"/>
          <w:spacing w:val="-5"/>
          <w:sz w:val="28"/>
          <w:szCs w:val="28"/>
        </w:rPr>
        <w:t>у</w:t>
      </w:r>
      <w:r w:rsidRPr="00FA46DB">
        <w:rPr>
          <w:rFonts w:ascii="Times New Roman" w:hAnsi="Times New Roman"/>
          <w:w w:val="99"/>
          <w:sz w:val="28"/>
          <w:szCs w:val="28"/>
        </w:rPr>
        <w:t>ч</w:t>
      </w:r>
      <w:r w:rsidRPr="00FA46DB">
        <w:rPr>
          <w:rFonts w:ascii="Times New Roman" w:hAnsi="Times New Roman"/>
          <w:spacing w:val="1"/>
          <w:w w:val="99"/>
          <w:sz w:val="28"/>
          <w:szCs w:val="28"/>
        </w:rPr>
        <w:t>а</w:t>
      </w:r>
      <w:r w:rsidRPr="00FA46DB">
        <w:rPr>
          <w:rFonts w:ascii="Times New Roman" w:hAnsi="Times New Roman"/>
          <w:w w:val="99"/>
          <w:sz w:val="28"/>
          <w:szCs w:val="28"/>
        </w:rPr>
        <w:t>е</w:t>
      </w:r>
      <w:r w:rsidRPr="00FA46DB">
        <w:rPr>
          <w:rFonts w:ascii="Times New Roman" w:hAnsi="Times New Roman"/>
          <w:spacing w:val="4"/>
          <w:sz w:val="28"/>
          <w:szCs w:val="28"/>
        </w:rPr>
        <w:t xml:space="preserve"> </w:t>
      </w:r>
      <w:r w:rsidRPr="00FA46DB">
        <w:rPr>
          <w:rFonts w:ascii="Times New Roman" w:hAnsi="Times New Roman"/>
          <w:spacing w:val="-1"/>
          <w:w w:val="99"/>
          <w:sz w:val="28"/>
          <w:szCs w:val="28"/>
        </w:rPr>
        <w:t>о</w:t>
      </w:r>
      <w:r w:rsidRPr="00FA46DB">
        <w:rPr>
          <w:rFonts w:ascii="Times New Roman" w:hAnsi="Times New Roman"/>
          <w:w w:val="99"/>
          <w:sz w:val="28"/>
          <w:szCs w:val="28"/>
        </w:rPr>
        <w:t>т</w:t>
      </w:r>
      <w:r w:rsidRPr="00FA46DB">
        <w:rPr>
          <w:rFonts w:ascii="Times New Roman" w:hAnsi="Times New Roman"/>
          <w:spacing w:val="1"/>
          <w:sz w:val="28"/>
          <w:szCs w:val="28"/>
        </w:rPr>
        <w:t>с</w:t>
      </w:r>
      <w:r w:rsidRPr="00FA46DB">
        <w:rPr>
          <w:rFonts w:ascii="Times New Roman" w:hAnsi="Times New Roman"/>
          <w:spacing w:val="-5"/>
          <w:sz w:val="28"/>
          <w:szCs w:val="28"/>
        </w:rPr>
        <w:t>у</w:t>
      </w:r>
      <w:r w:rsidRPr="00FA46DB">
        <w:rPr>
          <w:rFonts w:ascii="Times New Roman" w:hAnsi="Times New Roman"/>
          <w:spacing w:val="1"/>
          <w:w w:val="99"/>
          <w:sz w:val="28"/>
          <w:szCs w:val="28"/>
        </w:rPr>
        <w:t>т</w:t>
      </w:r>
      <w:r w:rsidRPr="00FA46DB">
        <w:rPr>
          <w:rFonts w:ascii="Times New Roman" w:hAnsi="Times New Roman"/>
          <w:sz w:val="28"/>
          <w:szCs w:val="28"/>
        </w:rPr>
        <w:t>с</w:t>
      </w:r>
      <w:r w:rsidRPr="00FA46DB">
        <w:rPr>
          <w:rFonts w:ascii="Times New Roman" w:hAnsi="Times New Roman"/>
          <w:w w:val="99"/>
          <w:sz w:val="28"/>
          <w:szCs w:val="28"/>
        </w:rPr>
        <w:t>т</w:t>
      </w:r>
      <w:r w:rsidRPr="00FA46DB">
        <w:rPr>
          <w:rFonts w:ascii="Times New Roman" w:hAnsi="Times New Roman"/>
          <w:spacing w:val="1"/>
          <w:w w:val="99"/>
          <w:sz w:val="28"/>
          <w:szCs w:val="28"/>
        </w:rPr>
        <w:t>в</w:t>
      </w:r>
      <w:r w:rsidRPr="00FA46DB">
        <w:rPr>
          <w:rFonts w:ascii="Times New Roman" w:hAnsi="Times New Roman"/>
          <w:w w:val="99"/>
          <w:sz w:val="28"/>
          <w:szCs w:val="28"/>
        </w:rPr>
        <w:t>ия</w:t>
      </w:r>
      <w:r w:rsidRPr="00FA46DB">
        <w:rPr>
          <w:rFonts w:ascii="Times New Roman" w:hAnsi="Times New Roman"/>
          <w:spacing w:val="1"/>
          <w:sz w:val="28"/>
          <w:szCs w:val="28"/>
        </w:rPr>
        <w:t xml:space="preserve"> </w:t>
      </w:r>
      <w:r w:rsidRPr="00FA46DB">
        <w:rPr>
          <w:rFonts w:ascii="Times New Roman" w:hAnsi="Times New Roman"/>
          <w:spacing w:val="-3"/>
          <w:sz w:val="28"/>
          <w:szCs w:val="28"/>
        </w:rPr>
        <w:t>у</w:t>
      </w:r>
      <w:r w:rsidRPr="00FA46DB">
        <w:rPr>
          <w:rFonts w:ascii="Times New Roman" w:hAnsi="Times New Roman"/>
          <w:w w:val="99"/>
          <w:sz w:val="28"/>
          <w:szCs w:val="28"/>
        </w:rPr>
        <w:t>тве</w:t>
      </w:r>
      <w:r w:rsidRPr="00FA46DB">
        <w:rPr>
          <w:rFonts w:ascii="Times New Roman" w:hAnsi="Times New Roman"/>
          <w:spacing w:val="1"/>
          <w:w w:val="99"/>
          <w:sz w:val="28"/>
          <w:szCs w:val="28"/>
        </w:rPr>
        <w:t>р</w:t>
      </w:r>
      <w:r w:rsidRPr="00FA46DB">
        <w:rPr>
          <w:rFonts w:ascii="Times New Roman" w:hAnsi="Times New Roman"/>
          <w:w w:val="99"/>
          <w:sz w:val="28"/>
          <w:szCs w:val="28"/>
        </w:rPr>
        <w:t>жде</w:t>
      </w:r>
      <w:r w:rsidRPr="00FA46DB">
        <w:rPr>
          <w:rFonts w:ascii="Times New Roman" w:hAnsi="Times New Roman"/>
          <w:spacing w:val="1"/>
          <w:w w:val="99"/>
          <w:sz w:val="28"/>
          <w:szCs w:val="28"/>
        </w:rPr>
        <w:t>н</w:t>
      </w:r>
      <w:r w:rsidRPr="00FA46DB">
        <w:rPr>
          <w:rFonts w:ascii="Times New Roman" w:hAnsi="Times New Roman"/>
          <w:w w:val="99"/>
          <w:sz w:val="28"/>
          <w:szCs w:val="28"/>
        </w:rPr>
        <w:t>ны</w:t>
      </w:r>
      <w:r w:rsidRPr="00FA46DB">
        <w:rPr>
          <w:rFonts w:ascii="Times New Roman" w:hAnsi="Times New Roman"/>
          <w:sz w:val="28"/>
          <w:szCs w:val="28"/>
        </w:rPr>
        <w:t>х</w:t>
      </w:r>
      <w:r w:rsidRPr="00FA46DB">
        <w:rPr>
          <w:rFonts w:ascii="Times New Roman" w:hAnsi="Times New Roman"/>
          <w:spacing w:val="3"/>
          <w:sz w:val="28"/>
          <w:szCs w:val="28"/>
        </w:rPr>
        <w:t xml:space="preserve"> </w:t>
      </w:r>
      <w:r w:rsidRPr="00FA46DB">
        <w:rPr>
          <w:rFonts w:ascii="Times New Roman" w:hAnsi="Times New Roman"/>
          <w:w w:val="99"/>
          <w:sz w:val="28"/>
          <w:szCs w:val="28"/>
        </w:rPr>
        <w:t>но</w:t>
      </w:r>
      <w:r w:rsidRPr="00FA46DB">
        <w:rPr>
          <w:rFonts w:ascii="Times New Roman" w:hAnsi="Times New Roman"/>
          <w:spacing w:val="-1"/>
          <w:w w:val="99"/>
          <w:sz w:val="28"/>
          <w:szCs w:val="28"/>
        </w:rPr>
        <w:t>р</w:t>
      </w:r>
      <w:r w:rsidRPr="00FA46DB">
        <w:rPr>
          <w:rFonts w:ascii="Times New Roman" w:hAnsi="Times New Roman"/>
          <w:w w:val="99"/>
          <w:sz w:val="28"/>
          <w:szCs w:val="28"/>
        </w:rPr>
        <w:t>м</w:t>
      </w:r>
      <w:r w:rsidRPr="00FA46DB">
        <w:rPr>
          <w:rFonts w:ascii="Times New Roman" w:hAnsi="Times New Roman"/>
          <w:spacing w:val="1"/>
          <w:w w:val="99"/>
          <w:sz w:val="28"/>
          <w:szCs w:val="28"/>
        </w:rPr>
        <w:t>а</w:t>
      </w:r>
      <w:r w:rsidRPr="00FA46DB">
        <w:rPr>
          <w:rFonts w:ascii="Times New Roman" w:hAnsi="Times New Roman"/>
          <w:w w:val="99"/>
          <w:sz w:val="28"/>
          <w:szCs w:val="28"/>
        </w:rPr>
        <w:t>ти</w:t>
      </w:r>
      <w:r w:rsidRPr="00FA46DB">
        <w:rPr>
          <w:rFonts w:ascii="Times New Roman" w:hAnsi="Times New Roman"/>
          <w:spacing w:val="-1"/>
          <w:w w:val="99"/>
          <w:sz w:val="28"/>
          <w:szCs w:val="28"/>
        </w:rPr>
        <w:t>в</w:t>
      </w:r>
      <w:r w:rsidRPr="00FA46DB">
        <w:rPr>
          <w:rFonts w:ascii="Times New Roman" w:hAnsi="Times New Roman"/>
          <w:w w:val="99"/>
          <w:sz w:val="28"/>
          <w:szCs w:val="28"/>
        </w:rPr>
        <w:t>ов</w:t>
      </w:r>
      <w:r w:rsidRPr="00FA46DB">
        <w:rPr>
          <w:rFonts w:ascii="Times New Roman" w:hAnsi="Times New Roman"/>
          <w:sz w:val="28"/>
          <w:szCs w:val="28"/>
        </w:rPr>
        <w:t xml:space="preserve"> </w:t>
      </w:r>
      <w:r w:rsidRPr="00FA46DB">
        <w:rPr>
          <w:rFonts w:ascii="Times New Roman" w:hAnsi="Times New Roman"/>
          <w:w w:val="99"/>
          <w:sz w:val="28"/>
          <w:szCs w:val="28"/>
        </w:rPr>
        <w:t>–</w:t>
      </w:r>
      <w:r w:rsidRPr="00FA46DB">
        <w:rPr>
          <w:rFonts w:ascii="Times New Roman" w:hAnsi="Times New Roman"/>
          <w:sz w:val="28"/>
          <w:szCs w:val="28"/>
        </w:rPr>
        <w:t xml:space="preserve"> </w:t>
      </w:r>
      <w:r w:rsidRPr="00FA46DB">
        <w:rPr>
          <w:rFonts w:ascii="Times New Roman" w:hAnsi="Times New Roman"/>
          <w:w w:val="99"/>
          <w:sz w:val="28"/>
          <w:szCs w:val="28"/>
        </w:rPr>
        <w:t>по</w:t>
      </w:r>
      <w:r w:rsidRPr="00FA46DB">
        <w:rPr>
          <w:rFonts w:ascii="Times New Roman" w:hAnsi="Times New Roman"/>
          <w:spacing w:val="2"/>
          <w:sz w:val="28"/>
          <w:szCs w:val="28"/>
        </w:rPr>
        <w:t xml:space="preserve"> </w:t>
      </w:r>
      <w:r w:rsidRPr="00FA46DB">
        <w:rPr>
          <w:rFonts w:ascii="Times New Roman" w:hAnsi="Times New Roman"/>
          <w:spacing w:val="-1"/>
          <w:w w:val="99"/>
          <w:sz w:val="28"/>
          <w:szCs w:val="28"/>
        </w:rPr>
        <w:t>т</w:t>
      </w:r>
      <w:r w:rsidRPr="00FA46DB">
        <w:rPr>
          <w:rFonts w:ascii="Times New Roman" w:hAnsi="Times New Roman"/>
          <w:w w:val="99"/>
          <w:sz w:val="28"/>
          <w:szCs w:val="28"/>
        </w:rPr>
        <w:t>абли</w:t>
      </w:r>
      <w:r w:rsidRPr="00FA46DB">
        <w:rPr>
          <w:rFonts w:ascii="Times New Roman" w:hAnsi="Times New Roman"/>
          <w:spacing w:val="1"/>
          <w:w w:val="99"/>
          <w:sz w:val="28"/>
          <w:szCs w:val="28"/>
        </w:rPr>
        <w:t>ц</w:t>
      </w:r>
      <w:r w:rsidRPr="00FA46DB">
        <w:rPr>
          <w:rFonts w:ascii="Times New Roman" w:hAnsi="Times New Roman"/>
          <w:w w:val="99"/>
          <w:sz w:val="28"/>
          <w:szCs w:val="28"/>
        </w:rPr>
        <w:t>е</w:t>
      </w:r>
      <w:r w:rsidRPr="00FA46DB">
        <w:rPr>
          <w:rFonts w:ascii="Times New Roman" w:hAnsi="Times New Roman"/>
          <w:sz w:val="28"/>
          <w:szCs w:val="28"/>
        </w:rPr>
        <w:t xml:space="preserve"> </w:t>
      </w:r>
      <w:r w:rsidRPr="00FA46DB">
        <w:rPr>
          <w:rFonts w:ascii="Times New Roman" w:hAnsi="Times New Roman"/>
          <w:spacing w:val="-1"/>
          <w:w w:val="99"/>
          <w:sz w:val="28"/>
          <w:szCs w:val="28"/>
        </w:rPr>
        <w:t>2</w:t>
      </w:r>
      <w:r w:rsidR="001D494F" w:rsidRPr="00FA46DB">
        <w:rPr>
          <w:rFonts w:ascii="Times New Roman" w:hAnsi="Times New Roman"/>
          <w:spacing w:val="-1"/>
          <w:w w:val="99"/>
          <w:sz w:val="28"/>
          <w:szCs w:val="28"/>
        </w:rPr>
        <w:t>0</w:t>
      </w:r>
      <w:r w:rsidRPr="00FA46DB">
        <w:rPr>
          <w:rFonts w:ascii="Times New Roman" w:hAnsi="Times New Roman"/>
          <w:w w:val="99"/>
          <w:sz w:val="28"/>
          <w:szCs w:val="28"/>
        </w:rPr>
        <w:t>.</w:t>
      </w:r>
    </w:p>
    <w:p w:rsidR="00B337FC" w:rsidRDefault="00B337FC" w:rsidP="005D0119">
      <w:pPr>
        <w:autoSpaceDE w:val="0"/>
        <w:autoSpaceDN w:val="0"/>
        <w:adjustRightInd w:val="0"/>
        <w:jc w:val="both"/>
        <w:rPr>
          <w:w w:val="99"/>
          <w:sz w:val="28"/>
          <w:szCs w:val="28"/>
        </w:rPr>
      </w:pPr>
    </w:p>
    <w:p w:rsidR="00177A0D" w:rsidRDefault="001D494F" w:rsidP="005D0119">
      <w:pPr>
        <w:autoSpaceDE w:val="0"/>
        <w:autoSpaceDN w:val="0"/>
        <w:adjustRightInd w:val="0"/>
        <w:jc w:val="both"/>
        <w:rPr>
          <w:sz w:val="28"/>
          <w:szCs w:val="28"/>
        </w:rPr>
      </w:pPr>
      <w:r w:rsidRPr="005D0119">
        <w:rPr>
          <w:sz w:val="28"/>
          <w:szCs w:val="28"/>
        </w:rPr>
        <w:t>Таблица 20</w:t>
      </w:r>
    </w:p>
    <w:p w:rsidR="005D0119" w:rsidRDefault="005D0119" w:rsidP="005D0119">
      <w:pPr>
        <w:autoSpaceDE w:val="0"/>
        <w:autoSpaceDN w:val="0"/>
        <w:adjustRightInd w:val="0"/>
        <w:jc w:val="both"/>
        <w:rPr>
          <w:sz w:val="28"/>
          <w:szCs w:val="28"/>
        </w:rPr>
      </w:pPr>
    </w:p>
    <w:tbl>
      <w:tblPr>
        <w:tblStyle w:val="aff6"/>
        <w:tblW w:w="0" w:type="auto"/>
        <w:tblLook w:val="04A0" w:firstRow="1" w:lastRow="0" w:firstColumn="1" w:lastColumn="0" w:noHBand="0" w:noVBand="1"/>
      </w:tblPr>
      <w:tblGrid>
        <w:gridCol w:w="5778"/>
        <w:gridCol w:w="2127"/>
        <w:gridCol w:w="1948"/>
      </w:tblGrid>
      <w:tr w:rsidR="0073597F" w:rsidTr="0073597F">
        <w:tc>
          <w:tcPr>
            <w:tcW w:w="5778" w:type="dxa"/>
            <w:vMerge w:val="restart"/>
          </w:tcPr>
          <w:p w:rsidR="0073597F" w:rsidRPr="0073597F" w:rsidRDefault="0073597F" w:rsidP="0073597F">
            <w:pPr>
              <w:autoSpaceDE w:val="0"/>
              <w:autoSpaceDN w:val="0"/>
              <w:adjustRightInd w:val="0"/>
              <w:jc w:val="center"/>
            </w:pPr>
            <w:r>
              <w:t>Бытовые отходы</w:t>
            </w:r>
          </w:p>
        </w:tc>
        <w:tc>
          <w:tcPr>
            <w:tcW w:w="4075" w:type="dxa"/>
            <w:gridSpan w:val="2"/>
          </w:tcPr>
          <w:p w:rsidR="0073597F" w:rsidRPr="0073597F" w:rsidRDefault="0073597F" w:rsidP="0073597F">
            <w:pPr>
              <w:autoSpaceDE w:val="0"/>
              <w:autoSpaceDN w:val="0"/>
              <w:adjustRightInd w:val="0"/>
              <w:jc w:val="center"/>
            </w:pPr>
            <w:r w:rsidRPr="0073597F">
              <w:t>Количество бытовых отходов на 1 человека в год</w:t>
            </w:r>
          </w:p>
        </w:tc>
      </w:tr>
      <w:tr w:rsidR="0073597F" w:rsidTr="0073597F">
        <w:tc>
          <w:tcPr>
            <w:tcW w:w="5778" w:type="dxa"/>
            <w:vMerge/>
          </w:tcPr>
          <w:p w:rsidR="0073597F" w:rsidRPr="0073597F" w:rsidRDefault="0073597F" w:rsidP="005D0119">
            <w:pPr>
              <w:autoSpaceDE w:val="0"/>
              <w:autoSpaceDN w:val="0"/>
              <w:adjustRightInd w:val="0"/>
              <w:jc w:val="both"/>
            </w:pPr>
          </w:p>
        </w:tc>
        <w:tc>
          <w:tcPr>
            <w:tcW w:w="2127" w:type="dxa"/>
          </w:tcPr>
          <w:p w:rsidR="0073597F" w:rsidRPr="0073597F" w:rsidRDefault="0073597F" w:rsidP="0073597F">
            <w:pPr>
              <w:autoSpaceDE w:val="0"/>
              <w:autoSpaceDN w:val="0"/>
              <w:adjustRightInd w:val="0"/>
              <w:jc w:val="center"/>
            </w:pPr>
            <w:r>
              <w:t>килограмм</w:t>
            </w:r>
          </w:p>
        </w:tc>
        <w:tc>
          <w:tcPr>
            <w:tcW w:w="1948" w:type="dxa"/>
          </w:tcPr>
          <w:p w:rsidR="0073597F" w:rsidRPr="0073597F" w:rsidRDefault="0073597F" w:rsidP="0073597F">
            <w:pPr>
              <w:autoSpaceDE w:val="0"/>
              <w:autoSpaceDN w:val="0"/>
              <w:adjustRightInd w:val="0"/>
              <w:jc w:val="center"/>
            </w:pPr>
            <w:r>
              <w:t>л</w:t>
            </w:r>
          </w:p>
        </w:tc>
      </w:tr>
      <w:tr w:rsidR="0073597F" w:rsidTr="0073597F">
        <w:tc>
          <w:tcPr>
            <w:tcW w:w="5778" w:type="dxa"/>
          </w:tcPr>
          <w:p w:rsidR="0073597F" w:rsidRDefault="0073597F" w:rsidP="0073597F">
            <w:pPr>
              <w:autoSpaceDE w:val="0"/>
              <w:autoSpaceDN w:val="0"/>
              <w:adjustRightInd w:val="0"/>
              <w:jc w:val="both"/>
            </w:pPr>
            <w:r>
              <w:t>Твердые:</w:t>
            </w:r>
          </w:p>
          <w:p w:rsidR="0073597F" w:rsidRDefault="0073597F" w:rsidP="0073597F">
            <w:pPr>
              <w:autoSpaceDE w:val="0"/>
              <w:autoSpaceDN w:val="0"/>
              <w:adjustRightInd w:val="0"/>
              <w:jc w:val="both"/>
            </w:pPr>
            <w:r>
              <w:t>от жилых зданий, оборудованных водопроводом, канализацией, центральным отоплением и газом</w:t>
            </w:r>
          </w:p>
          <w:p w:rsidR="0073597F" w:rsidRPr="0073597F" w:rsidRDefault="0073597F" w:rsidP="0073597F">
            <w:pPr>
              <w:autoSpaceDE w:val="0"/>
              <w:autoSpaceDN w:val="0"/>
              <w:adjustRightInd w:val="0"/>
              <w:jc w:val="both"/>
            </w:pPr>
            <w:r>
              <w:t>от прочих жилых зданий</w:t>
            </w:r>
          </w:p>
        </w:tc>
        <w:tc>
          <w:tcPr>
            <w:tcW w:w="2127" w:type="dxa"/>
          </w:tcPr>
          <w:p w:rsidR="0073597F" w:rsidRDefault="0073597F" w:rsidP="0073597F">
            <w:pPr>
              <w:autoSpaceDE w:val="0"/>
              <w:autoSpaceDN w:val="0"/>
              <w:adjustRightInd w:val="0"/>
              <w:jc w:val="center"/>
            </w:pPr>
          </w:p>
          <w:p w:rsidR="0073597F" w:rsidRDefault="0073597F" w:rsidP="0073597F">
            <w:pPr>
              <w:autoSpaceDE w:val="0"/>
              <w:autoSpaceDN w:val="0"/>
              <w:adjustRightInd w:val="0"/>
              <w:jc w:val="center"/>
            </w:pPr>
            <w:r>
              <w:t>190-225</w:t>
            </w:r>
          </w:p>
          <w:p w:rsidR="0073597F" w:rsidRDefault="0073597F" w:rsidP="0073597F">
            <w:pPr>
              <w:autoSpaceDE w:val="0"/>
              <w:autoSpaceDN w:val="0"/>
              <w:adjustRightInd w:val="0"/>
              <w:jc w:val="center"/>
            </w:pPr>
          </w:p>
          <w:p w:rsidR="0073597F" w:rsidRPr="0073597F" w:rsidRDefault="0073597F" w:rsidP="0073597F">
            <w:pPr>
              <w:autoSpaceDE w:val="0"/>
              <w:autoSpaceDN w:val="0"/>
              <w:adjustRightInd w:val="0"/>
              <w:jc w:val="center"/>
            </w:pPr>
            <w:r>
              <w:t>300-450</w:t>
            </w:r>
          </w:p>
        </w:tc>
        <w:tc>
          <w:tcPr>
            <w:tcW w:w="1948" w:type="dxa"/>
          </w:tcPr>
          <w:p w:rsidR="0073597F" w:rsidRDefault="0073597F" w:rsidP="0073597F">
            <w:pPr>
              <w:autoSpaceDE w:val="0"/>
              <w:autoSpaceDN w:val="0"/>
              <w:adjustRightInd w:val="0"/>
              <w:jc w:val="center"/>
            </w:pPr>
          </w:p>
          <w:p w:rsidR="0073597F" w:rsidRDefault="0073597F" w:rsidP="0073597F">
            <w:pPr>
              <w:autoSpaceDE w:val="0"/>
              <w:autoSpaceDN w:val="0"/>
              <w:adjustRightInd w:val="0"/>
              <w:jc w:val="center"/>
            </w:pPr>
            <w:r>
              <w:t>900-1000</w:t>
            </w:r>
          </w:p>
          <w:p w:rsidR="0073597F" w:rsidRDefault="0073597F" w:rsidP="0073597F">
            <w:pPr>
              <w:autoSpaceDE w:val="0"/>
              <w:autoSpaceDN w:val="0"/>
              <w:adjustRightInd w:val="0"/>
              <w:jc w:val="center"/>
            </w:pPr>
          </w:p>
          <w:p w:rsidR="0073597F" w:rsidRPr="0073597F" w:rsidRDefault="0073597F" w:rsidP="0073597F">
            <w:pPr>
              <w:autoSpaceDE w:val="0"/>
              <w:autoSpaceDN w:val="0"/>
              <w:adjustRightInd w:val="0"/>
              <w:jc w:val="center"/>
            </w:pPr>
            <w:r>
              <w:t>1100-1500</w:t>
            </w:r>
          </w:p>
        </w:tc>
      </w:tr>
      <w:tr w:rsidR="0073597F" w:rsidTr="0073597F">
        <w:tc>
          <w:tcPr>
            <w:tcW w:w="5778" w:type="dxa"/>
          </w:tcPr>
          <w:p w:rsidR="0073597F" w:rsidRPr="0073597F" w:rsidRDefault="0073597F" w:rsidP="005D0119">
            <w:pPr>
              <w:autoSpaceDE w:val="0"/>
              <w:autoSpaceDN w:val="0"/>
              <w:adjustRightInd w:val="0"/>
              <w:jc w:val="both"/>
            </w:pPr>
            <w:r w:rsidRPr="0073597F">
              <w:lastRenderedPageBreak/>
              <w:t>Общее количество по городскому округу с учетом общественных зданий</w:t>
            </w:r>
          </w:p>
        </w:tc>
        <w:tc>
          <w:tcPr>
            <w:tcW w:w="2127" w:type="dxa"/>
          </w:tcPr>
          <w:p w:rsidR="0073597F" w:rsidRPr="0073597F" w:rsidRDefault="0073597F" w:rsidP="0073597F">
            <w:pPr>
              <w:autoSpaceDE w:val="0"/>
              <w:autoSpaceDN w:val="0"/>
              <w:adjustRightInd w:val="0"/>
              <w:jc w:val="center"/>
            </w:pPr>
            <w:r w:rsidRPr="0073597F">
              <w:t>280-300</w:t>
            </w:r>
          </w:p>
        </w:tc>
        <w:tc>
          <w:tcPr>
            <w:tcW w:w="1948" w:type="dxa"/>
          </w:tcPr>
          <w:p w:rsidR="0073597F" w:rsidRPr="0073597F" w:rsidRDefault="0073597F" w:rsidP="0073597F">
            <w:pPr>
              <w:autoSpaceDE w:val="0"/>
              <w:autoSpaceDN w:val="0"/>
              <w:adjustRightInd w:val="0"/>
              <w:jc w:val="center"/>
            </w:pPr>
            <w:r w:rsidRPr="0073597F">
              <w:t>1400-1500</w:t>
            </w:r>
          </w:p>
        </w:tc>
      </w:tr>
      <w:tr w:rsidR="0073597F" w:rsidTr="0073597F">
        <w:tc>
          <w:tcPr>
            <w:tcW w:w="5778" w:type="dxa"/>
          </w:tcPr>
          <w:p w:rsidR="0073597F" w:rsidRPr="0073597F" w:rsidRDefault="0073597F" w:rsidP="005D0119">
            <w:pPr>
              <w:autoSpaceDE w:val="0"/>
              <w:autoSpaceDN w:val="0"/>
              <w:adjustRightInd w:val="0"/>
              <w:jc w:val="both"/>
            </w:pPr>
            <w:r w:rsidRPr="0073597F">
              <w:t>Жидкие из выгребов (при отсутствии канализации)</w:t>
            </w:r>
          </w:p>
        </w:tc>
        <w:tc>
          <w:tcPr>
            <w:tcW w:w="2127" w:type="dxa"/>
          </w:tcPr>
          <w:p w:rsidR="0073597F" w:rsidRPr="0073597F" w:rsidRDefault="0073597F" w:rsidP="0073597F">
            <w:pPr>
              <w:autoSpaceDE w:val="0"/>
              <w:autoSpaceDN w:val="0"/>
              <w:adjustRightInd w:val="0"/>
              <w:jc w:val="center"/>
            </w:pPr>
            <w:r w:rsidRPr="0073597F">
              <w:t>-</w:t>
            </w:r>
          </w:p>
        </w:tc>
        <w:tc>
          <w:tcPr>
            <w:tcW w:w="1948" w:type="dxa"/>
          </w:tcPr>
          <w:p w:rsidR="0073597F" w:rsidRPr="0073597F" w:rsidRDefault="0073597F" w:rsidP="0073597F">
            <w:pPr>
              <w:autoSpaceDE w:val="0"/>
              <w:autoSpaceDN w:val="0"/>
              <w:adjustRightInd w:val="0"/>
              <w:jc w:val="center"/>
            </w:pPr>
            <w:r w:rsidRPr="0073597F">
              <w:t>2000-3500</w:t>
            </w:r>
          </w:p>
        </w:tc>
      </w:tr>
      <w:tr w:rsidR="0073597F" w:rsidTr="0073597F">
        <w:tc>
          <w:tcPr>
            <w:tcW w:w="5778" w:type="dxa"/>
          </w:tcPr>
          <w:p w:rsidR="0073597F" w:rsidRPr="0073597F" w:rsidRDefault="0073597F" w:rsidP="005D0119">
            <w:pPr>
              <w:autoSpaceDE w:val="0"/>
              <w:autoSpaceDN w:val="0"/>
              <w:adjustRightInd w:val="0"/>
              <w:jc w:val="both"/>
            </w:pPr>
            <w:r w:rsidRPr="0073597F">
              <w:t>Смет с 1 квадратного метра твердых покрытий улиц, площадей и парков</w:t>
            </w:r>
          </w:p>
        </w:tc>
        <w:tc>
          <w:tcPr>
            <w:tcW w:w="2127" w:type="dxa"/>
          </w:tcPr>
          <w:p w:rsidR="0073597F" w:rsidRPr="0073597F" w:rsidRDefault="0073597F" w:rsidP="0073597F">
            <w:pPr>
              <w:autoSpaceDE w:val="0"/>
              <w:autoSpaceDN w:val="0"/>
              <w:adjustRightInd w:val="0"/>
              <w:jc w:val="center"/>
            </w:pPr>
            <w:r w:rsidRPr="0073597F">
              <w:t>5-15</w:t>
            </w:r>
          </w:p>
        </w:tc>
        <w:tc>
          <w:tcPr>
            <w:tcW w:w="1948" w:type="dxa"/>
          </w:tcPr>
          <w:p w:rsidR="0073597F" w:rsidRPr="0073597F" w:rsidRDefault="0073597F" w:rsidP="0073597F">
            <w:pPr>
              <w:autoSpaceDE w:val="0"/>
              <w:autoSpaceDN w:val="0"/>
              <w:adjustRightInd w:val="0"/>
              <w:jc w:val="center"/>
            </w:pPr>
            <w:r w:rsidRPr="0073597F">
              <w:t>8-20</w:t>
            </w:r>
          </w:p>
        </w:tc>
      </w:tr>
    </w:tbl>
    <w:p w:rsidR="0073597F" w:rsidRDefault="0073597F" w:rsidP="0073597F">
      <w:pPr>
        <w:autoSpaceDE w:val="0"/>
        <w:autoSpaceDN w:val="0"/>
        <w:adjustRightInd w:val="0"/>
        <w:jc w:val="both"/>
        <w:rPr>
          <w:sz w:val="28"/>
          <w:szCs w:val="28"/>
        </w:rPr>
      </w:pPr>
    </w:p>
    <w:p w:rsidR="00177A0D" w:rsidRPr="0073597F" w:rsidRDefault="00177A0D" w:rsidP="0073597F">
      <w:pPr>
        <w:pStyle w:val="aff5"/>
        <w:numPr>
          <w:ilvl w:val="0"/>
          <w:numId w:val="8"/>
        </w:numPr>
        <w:autoSpaceDE w:val="0"/>
        <w:autoSpaceDN w:val="0"/>
        <w:adjustRightInd w:val="0"/>
        <w:spacing w:after="0" w:line="240" w:lineRule="auto"/>
        <w:jc w:val="both"/>
        <w:rPr>
          <w:rFonts w:ascii="Times New Roman" w:hAnsi="Times New Roman"/>
          <w:sz w:val="28"/>
          <w:szCs w:val="28"/>
        </w:rPr>
      </w:pPr>
      <w:r w:rsidRPr="0073597F">
        <w:rPr>
          <w:rFonts w:ascii="Times New Roman" w:hAnsi="Times New Roman"/>
          <w:sz w:val="28"/>
          <w:szCs w:val="28"/>
        </w:rPr>
        <w:t>Размеры земельных участков и санитарно-защитных зон * предприятий и сооружений по обезвреживанию, транспортировке и переработке бытовых отходов</w:t>
      </w:r>
      <w:r w:rsidR="001D494F" w:rsidRPr="0073597F">
        <w:rPr>
          <w:rFonts w:ascii="Times New Roman" w:hAnsi="Times New Roman"/>
          <w:sz w:val="28"/>
          <w:szCs w:val="28"/>
        </w:rPr>
        <w:t xml:space="preserve"> следует принимать по таблице 21</w:t>
      </w:r>
      <w:r w:rsidRPr="0073597F">
        <w:rPr>
          <w:rFonts w:ascii="Times New Roman" w:hAnsi="Times New Roman"/>
          <w:sz w:val="28"/>
          <w:szCs w:val="28"/>
        </w:rPr>
        <w:t>.</w:t>
      </w:r>
    </w:p>
    <w:p w:rsidR="0073597F" w:rsidRDefault="0073597F" w:rsidP="0073597F">
      <w:pPr>
        <w:pStyle w:val="82"/>
        <w:ind w:right="0" w:firstLine="709"/>
        <w:jc w:val="left"/>
        <w:outlineLvl w:val="7"/>
        <w:rPr>
          <w:rFonts w:ascii="Times New Roman" w:hAnsi="Times New Roman" w:cs="Times New Roman"/>
          <w:bCs/>
          <w:i w:val="0"/>
          <w:iCs w:val="0"/>
          <w:sz w:val="28"/>
          <w:szCs w:val="28"/>
        </w:rPr>
      </w:pPr>
    </w:p>
    <w:p w:rsidR="00177A0D" w:rsidRDefault="001D494F" w:rsidP="0073597F">
      <w:pPr>
        <w:pStyle w:val="82"/>
        <w:ind w:right="0" w:firstLine="0"/>
        <w:jc w:val="left"/>
        <w:outlineLvl w:val="7"/>
        <w:rPr>
          <w:rFonts w:ascii="Times New Roman" w:hAnsi="Times New Roman" w:cs="Times New Roman"/>
          <w:bCs/>
          <w:i w:val="0"/>
          <w:iCs w:val="0"/>
          <w:sz w:val="28"/>
          <w:szCs w:val="28"/>
        </w:rPr>
      </w:pPr>
      <w:r w:rsidRPr="0073597F">
        <w:rPr>
          <w:rFonts w:ascii="Times New Roman" w:hAnsi="Times New Roman" w:cs="Times New Roman"/>
          <w:bCs/>
          <w:i w:val="0"/>
          <w:iCs w:val="0"/>
          <w:sz w:val="28"/>
          <w:szCs w:val="28"/>
        </w:rPr>
        <w:t>Таблица 21</w:t>
      </w:r>
    </w:p>
    <w:p w:rsidR="0073597F" w:rsidRPr="0073597F" w:rsidRDefault="0073597F" w:rsidP="0073597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0"/>
        <w:gridCol w:w="2280"/>
        <w:gridCol w:w="2160"/>
      </w:tblGrid>
      <w:tr w:rsidR="00177A0D" w:rsidRPr="00EA1CBB" w:rsidTr="0073597F">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73597F">
            <w:pPr>
              <w:jc w:val="center"/>
            </w:pPr>
            <w:r w:rsidRPr="00EA1CBB">
              <w:t>Предприятия и</w:t>
            </w:r>
          </w:p>
          <w:p w:rsidR="00177A0D" w:rsidRPr="00EA1CBB" w:rsidRDefault="00177A0D" w:rsidP="0073597F">
            <w:pPr>
              <w:jc w:val="center"/>
            </w:pPr>
            <w:r w:rsidRPr="00EA1CBB">
              <w:t>сооружения</w:t>
            </w:r>
          </w:p>
        </w:tc>
        <w:tc>
          <w:tcPr>
            <w:tcW w:w="2280" w:type="dxa"/>
            <w:tcBorders>
              <w:top w:val="single" w:sz="4" w:space="0" w:color="auto"/>
              <w:left w:val="single" w:sz="4" w:space="0" w:color="auto"/>
              <w:bottom w:val="single" w:sz="4" w:space="0" w:color="auto"/>
              <w:right w:val="single" w:sz="4" w:space="0" w:color="auto"/>
            </w:tcBorders>
          </w:tcPr>
          <w:p w:rsidR="00177A0D" w:rsidRPr="00EA1CBB" w:rsidRDefault="00177A0D" w:rsidP="0073597F">
            <w:pPr>
              <w:jc w:val="center"/>
            </w:pPr>
            <w:r w:rsidRPr="00EA1CBB">
              <w:t>Площади земельных участков на 1000 тонн бытовых отходов, гектаров</w:t>
            </w:r>
          </w:p>
        </w:tc>
        <w:tc>
          <w:tcPr>
            <w:tcW w:w="2160" w:type="dxa"/>
            <w:tcBorders>
              <w:top w:val="single" w:sz="4" w:space="0" w:color="auto"/>
              <w:left w:val="single" w:sz="4" w:space="0" w:color="auto"/>
              <w:bottom w:val="single" w:sz="4" w:space="0" w:color="auto"/>
              <w:right w:val="single" w:sz="4" w:space="0" w:color="auto"/>
            </w:tcBorders>
          </w:tcPr>
          <w:p w:rsidR="00177A0D" w:rsidRPr="00EA1CBB" w:rsidRDefault="00177A0D" w:rsidP="0073597F">
            <w:pPr>
              <w:jc w:val="center"/>
            </w:pPr>
            <w:r w:rsidRPr="00EA1CBB">
              <w:t>Размеры санитарно-защитных зон, метров</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73597F">
            <w:pPr>
              <w:jc w:val="both"/>
            </w:pPr>
            <w:r w:rsidRPr="00EA1CBB">
              <w:t xml:space="preserve">Мусороперерабатывающие и </w:t>
            </w:r>
            <w:proofErr w:type="spellStart"/>
            <w:proofErr w:type="gramStart"/>
            <w:r w:rsidRPr="00EA1CBB">
              <w:t>мусоросжигатель</w:t>
            </w:r>
            <w:r w:rsidR="0073597F">
              <w:t>-</w:t>
            </w:r>
            <w:r w:rsidRPr="00EA1CBB">
              <w:t>ные</w:t>
            </w:r>
            <w:proofErr w:type="spellEnd"/>
            <w:proofErr w:type="gramEnd"/>
            <w:r w:rsidRPr="00EA1CBB">
              <w:t xml:space="preserve"> предприятия, мощностью, тыс. тонн в год:</w:t>
            </w:r>
          </w:p>
          <w:p w:rsidR="00177A0D" w:rsidRPr="00EA1CBB" w:rsidRDefault="00177A0D" w:rsidP="0073597F">
            <w:pPr>
              <w:jc w:val="both"/>
            </w:pPr>
            <w:r w:rsidRPr="00EA1CBB">
              <w:t>- до 100</w:t>
            </w:r>
          </w:p>
          <w:p w:rsidR="00177A0D" w:rsidRPr="00EA1CBB" w:rsidRDefault="00177A0D" w:rsidP="0073597F">
            <w:pPr>
              <w:jc w:val="both"/>
            </w:pPr>
            <w:r w:rsidRPr="00EA1CBB">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177A0D" w:rsidRPr="00EA1CBB" w:rsidRDefault="00177A0D" w:rsidP="0047191D">
            <w:pPr>
              <w:jc w:val="center"/>
            </w:pPr>
            <w:r w:rsidRPr="00EA1CBB">
              <w:t>0,05</w:t>
            </w:r>
          </w:p>
          <w:p w:rsidR="00177A0D" w:rsidRPr="00EA1CBB" w:rsidRDefault="00177A0D" w:rsidP="0047191D">
            <w:pPr>
              <w:jc w:val="center"/>
            </w:pPr>
            <w:r w:rsidRPr="00EA1CBB">
              <w:t>0,05</w:t>
            </w:r>
          </w:p>
        </w:tc>
        <w:tc>
          <w:tcPr>
            <w:tcW w:w="2160" w:type="dxa"/>
            <w:tcBorders>
              <w:top w:val="single" w:sz="4" w:space="0" w:color="auto"/>
              <w:left w:val="single" w:sz="4" w:space="0" w:color="auto"/>
              <w:bottom w:val="single" w:sz="4" w:space="0" w:color="auto"/>
              <w:right w:val="single" w:sz="4" w:space="0" w:color="auto"/>
            </w:tcBorders>
            <w:vAlign w:val="bottom"/>
          </w:tcPr>
          <w:p w:rsidR="00177A0D" w:rsidRPr="00EA1CBB" w:rsidRDefault="00177A0D" w:rsidP="0047191D">
            <w:pPr>
              <w:jc w:val="center"/>
            </w:pPr>
            <w:r w:rsidRPr="00EA1CBB">
              <w:t>300</w:t>
            </w:r>
          </w:p>
          <w:p w:rsidR="00177A0D" w:rsidRPr="00EA1CBB" w:rsidRDefault="00177A0D" w:rsidP="0047191D">
            <w:pPr>
              <w:jc w:val="center"/>
            </w:pPr>
            <w:r w:rsidRPr="00EA1CBB">
              <w:t>500</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73597F">
            <w:pPr>
              <w:jc w:val="both"/>
            </w:pPr>
            <w:r w:rsidRPr="00EA1CBB">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0,04</w:t>
            </w:r>
          </w:p>
        </w:tc>
        <w:tc>
          <w:tcPr>
            <w:tcW w:w="216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300</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500</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500</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0,04</w:t>
            </w:r>
          </w:p>
        </w:tc>
        <w:tc>
          <w:tcPr>
            <w:tcW w:w="216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100</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47191D">
            <w:r w:rsidRPr="00EA1CBB">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0,02</w:t>
            </w:r>
          </w:p>
        </w:tc>
        <w:tc>
          <w:tcPr>
            <w:tcW w:w="216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300</w:t>
            </w:r>
          </w:p>
        </w:tc>
      </w:tr>
      <w:tr w:rsidR="00177A0D" w:rsidRPr="00EA1CBB" w:rsidTr="0047191D">
        <w:tc>
          <w:tcPr>
            <w:tcW w:w="5280" w:type="dxa"/>
            <w:tcBorders>
              <w:top w:val="single" w:sz="4" w:space="0" w:color="auto"/>
              <w:left w:val="single" w:sz="4" w:space="0" w:color="auto"/>
              <w:bottom w:val="single" w:sz="4" w:space="0" w:color="auto"/>
              <w:right w:val="single" w:sz="4" w:space="0" w:color="auto"/>
            </w:tcBorders>
          </w:tcPr>
          <w:p w:rsidR="00177A0D" w:rsidRPr="00EA1CBB" w:rsidRDefault="00177A0D" w:rsidP="0073597F">
            <w:pPr>
              <w:jc w:val="both"/>
            </w:pPr>
            <w:r w:rsidRPr="00EA1CBB">
              <w:t xml:space="preserve">Поля складирования и захоронения </w:t>
            </w:r>
            <w:proofErr w:type="gramStart"/>
            <w:r w:rsidRPr="00EA1CBB">
              <w:t>обезврежен</w:t>
            </w:r>
            <w:r w:rsidR="0073597F">
              <w:t>-</w:t>
            </w:r>
            <w:proofErr w:type="spellStart"/>
            <w:r w:rsidRPr="00EA1CBB">
              <w:t>ных</w:t>
            </w:r>
            <w:proofErr w:type="spellEnd"/>
            <w:proofErr w:type="gramEnd"/>
            <w:r w:rsidRPr="00EA1CBB">
              <w:t xml:space="preserve">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0,3</w:t>
            </w:r>
          </w:p>
        </w:tc>
        <w:tc>
          <w:tcPr>
            <w:tcW w:w="2160" w:type="dxa"/>
            <w:tcBorders>
              <w:top w:val="single" w:sz="4" w:space="0" w:color="auto"/>
              <w:left w:val="single" w:sz="4" w:space="0" w:color="auto"/>
              <w:bottom w:val="single" w:sz="4" w:space="0" w:color="auto"/>
              <w:right w:val="single" w:sz="4" w:space="0" w:color="auto"/>
            </w:tcBorders>
            <w:vAlign w:val="center"/>
          </w:tcPr>
          <w:p w:rsidR="00177A0D" w:rsidRPr="00EA1CBB" w:rsidRDefault="00177A0D" w:rsidP="0047191D">
            <w:pPr>
              <w:jc w:val="center"/>
            </w:pPr>
            <w:r w:rsidRPr="00EA1CBB">
              <w:t>1000</w:t>
            </w:r>
          </w:p>
        </w:tc>
      </w:tr>
    </w:tbl>
    <w:p w:rsidR="0073597F" w:rsidRPr="00275013" w:rsidRDefault="0073597F" w:rsidP="00177A0D">
      <w:pPr>
        <w:pStyle w:val="82"/>
        <w:ind w:right="0" w:firstLine="0"/>
        <w:outlineLvl w:val="7"/>
        <w:rPr>
          <w:rFonts w:ascii="Times New Roman" w:hAnsi="Times New Roman" w:cs="Times New Roman"/>
          <w:bCs/>
          <w:i w:val="0"/>
          <w:iCs w:val="0"/>
          <w:spacing w:val="-24"/>
        </w:rPr>
      </w:pPr>
    </w:p>
    <w:p w:rsidR="005920D5" w:rsidRDefault="005920D5" w:rsidP="00177A0D">
      <w:pPr>
        <w:autoSpaceDE w:val="0"/>
        <w:autoSpaceDN w:val="0"/>
        <w:adjustRightInd w:val="0"/>
        <w:jc w:val="both"/>
      </w:pPr>
      <w:r>
        <w:t>Примечания</w:t>
      </w:r>
    </w:p>
    <w:p w:rsidR="005920D5" w:rsidRDefault="005920D5" w:rsidP="00177A0D">
      <w:pPr>
        <w:autoSpaceDE w:val="0"/>
        <w:autoSpaceDN w:val="0"/>
        <w:adjustRightInd w:val="0"/>
        <w:jc w:val="both"/>
      </w:pPr>
      <w:r>
        <w:t>1</w:t>
      </w:r>
      <w:r w:rsidRPr="005920D5">
        <w:t xml:space="preserve"> Наименьшие размеры </w:t>
      </w:r>
      <w:r>
        <w:t>площадей полигонов отно</w:t>
      </w:r>
      <w:r w:rsidRPr="005920D5">
        <w:t>сятся к сооружениям, размещаемым на песчаных грунтах.</w:t>
      </w:r>
    </w:p>
    <w:p w:rsidR="00177A0D" w:rsidRPr="00275013" w:rsidRDefault="00177A0D" w:rsidP="00177A0D">
      <w:pPr>
        <w:autoSpaceDE w:val="0"/>
        <w:autoSpaceDN w:val="0"/>
        <w:adjustRightInd w:val="0"/>
        <w:jc w:val="both"/>
      </w:pPr>
      <w:r w:rsidRPr="00275013">
        <w:t xml:space="preserve">*Санитарно-защитную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rsidRPr="00275013">
          <w:t>100 метров</w:t>
        </w:r>
      </w:smartTag>
      <w:r w:rsidRPr="00275013">
        <w:t xml:space="preserve">, закрытого типа - </w:t>
      </w:r>
      <w:smartTag w:uri="urn:schemas-microsoft-com:office:smarttags" w:element="metricconverter">
        <w:smartTagPr>
          <w:attr w:name="ProductID" w:val="50 метров"/>
        </w:smartTagPr>
        <w:r w:rsidRPr="00275013">
          <w:t>50 метров</w:t>
        </w:r>
      </w:smartTag>
    </w:p>
    <w:p w:rsidR="00177A0D" w:rsidRPr="0073597F" w:rsidRDefault="00177A0D" w:rsidP="00177A0D">
      <w:pPr>
        <w:ind w:firstLine="720"/>
        <w:jc w:val="both"/>
        <w:rPr>
          <w:sz w:val="28"/>
          <w:szCs w:val="28"/>
        </w:rPr>
      </w:pPr>
    </w:p>
    <w:p w:rsidR="00177A0D" w:rsidRPr="0073597F" w:rsidRDefault="00177A0D" w:rsidP="00177A0D">
      <w:pPr>
        <w:ind w:firstLine="720"/>
        <w:rPr>
          <w:sz w:val="28"/>
          <w:szCs w:val="28"/>
        </w:rPr>
      </w:pPr>
    </w:p>
    <w:p w:rsidR="00177A0D" w:rsidRPr="0073597F" w:rsidRDefault="00177A0D" w:rsidP="005920D5">
      <w:pPr>
        <w:pStyle w:val="4"/>
        <w:numPr>
          <w:ilvl w:val="0"/>
          <w:numId w:val="20"/>
        </w:numPr>
        <w:shd w:val="clear" w:color="auto" w:fill="FFFFFF"/>
        <w:spacing w:before="0" w:after="0"/>
        <w:jc w:val="center"/>
        <w:rPr>
          <w:b w:val="0"/>
          <w:color w:val="000000"/>
        </w:rPr>
      </w:pPr>
      <w:r w:rsidRPr="0073597F">
        <w:rPr>
          <w:b w:val="0"/>
        </w:rPr>
        <w:t>Расчетные показатели в сфере</w:t>
      </w:r>
      <w:r w:rsidRPr="0073597F">
        <w:rPr>
          <w:b w:val="0"/>
          <w:color w:val="000000"/>
        </w:rPr>
        <w:t xml:space="preserve"> инженерной подготовки и защиты территорий</w:t>
      </w:r>
    </w:p>
    <w:p w:rsidR="00177A0D" w:rsidRPr="0073597F" w:rsidRDefault="00177A0D" w:rsidP="00177A0D">
      <w:pPr>
        <w:rPr>
          <w:sz w:val="28"/>
          <w:szCs w:val="28"/>
        </w:rPr>
      </w:pPr>
    </w:p>
    <w:p w:rsidR="0073597F" w:rsidRPr="0073597F" w:rsidRDefault="0073597F" w:rsidP="00177A0D">
      <w:pPr>
        <w:rPr>
          <w:sz w:val="28"/>
          <w:szCs w:val="28"/>
        </w:rPr>
      </w:pPr>
    </w:p>
    <w:p w:rsidR="00177A0D" w:rsidRPr="0073597F" w:rsidRDefault="00177A0D" w:rsidP="00177A0D">
      <w:pPr>
        <w:jc w:val="center"/>
        <w:rPr>
          <w:sz w:val="28"/>
          <w:szCs w:val="28"/>
        </w:rPr>
      </w:pPr>
      <w:r w:rsidRPr="0073597F">
        <w:rPr>
          <w:sz w:val="28"/>
          <w:szCs w:val="28"/>
        </w:rPr>
        <w:t>Общие требования</w:t>
      </w:r>
    </w:p>
    <w:p w:rsidR="00177A0D" w:rsidRPr="0073597F" w:rsidRDefault="00177A0D" w:rsidP="00177A0D">
      <w:pPr>
        <w:pStyle w:val="a6"/>
        <w:widowControl w:val="0"/>
        <w:spacing w:before="0" w:beforeAutospacing="0" w:after="0" w:afterAutospacing="0"/>
        <w:ind w:firstLine="709"/>
        <w:jc w:val="both"/>
        <w:rPr>
          <w:color w:val="000000"/>
          <w:sz w:val="28"/>
          <w:szCs w:val="28"/>
        </w:rPr>
      </w:pPr>
    </w:p>
    <w:p w:rsidR="00177A0D" w:rsidRPr="00FA46DB" w:rsidRDefault="00177A0D" w:rsidP="00FA46DB">
      <w:pPr>
        <w:pStyle w:val="a6"/>
        <w:widowControl w:val="0"/>
        <w:numPr>
          <w:ilvl w:val="0"/>
          <w:numId w:val="8"/>
        </w:numPr>
        <w:spacing w:before="0" w:beforeAutospacing="0" w:after="0" w:afterAutospacing="0"/>
        <w:jc w:val="both"/>
        <w:rPr>
          <w:sz w:val="28"/>
          <w:szCs w:val="28"/>
        </w:rPr>
      </w:pPr>
      <w:r w:rsidRPr="00FA46DB">
        <w:rPr>
          <w:color w:val="000000"/>
          <w:sz w:val="28"/>
          <w:szCs w:val="28"/>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13250B" w:rsidRPr="00FA46DB">
        <w:rPr>
          <w:color w:val="000000"/>
          <w:sz w:val="28"/>
          <w:szCs w:val="28"/>
        </w:rPr>
        <w:t>города Троицка</w:t>
      </w:r>
      <w:r w:rsidRPr="00FA46DB">
        <w:rPr>
          <w:color w:val="000000"/>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FA46DB">
        <w:rPr>
          <w:sz w:val="28"/>
          <w:szCs w:val="28"/>
        </w:rPr>
        <w:t>.</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lastRenderedPageBreak/>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 xml:space="preserve">При разработке проектов планировки и </w:t>
      </w:r>
      <w:proofErr w:type="gramStart"/>
      <w:r w:rsidRPr="00FA46DB">
        <w:rPr>
          <w:color w:val="000000"/>
          <w:sz w:val="28"/>
          <w:szCs w:val="28"/>
        </w:rPr>
        <w:t>застройки город</w:t>
      </w:r>
      <w:r w:rsidR="00B561F8" w:rsidRPr="00FA46DB">
        <w:rPr>
          <w:color w:val="000000"/>
          <w:sz w:val="28"/>
          <w:szCs w:val="28"/>
        </w:rPr>
        <w:t>а</w:t>
      </w:r>
      <w:proofErr w:type="gramEnd"/>
      <w:r w:rsidRPr="00FA46DB">
        <w:rPr>
          <w:color w:val="000000"/>
          <w:sz w:val="28"/>
          <w:szCs w:val="28"/>
        </w:rPr>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sz w:val="28"/>
          <w:szCs w:val="28"/>
        </w:rPr>
      </w:pPr>
      <w:r w:rsidRPr="00FA46DB">
        <w:rPr>
          <w:rFonts w:ascii="Times New Roman" w:hAnsi="Times New Roman"/>
          <w:color w:val="000000"/>
          <w:sz w:val="28"/>
          <w:szCs w:val="28"/>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FA46DB">
        <w:rPr>
          <w:rFonts w:ascii="Times New Roman" w:hAnsi="Times New Roman"/>
          <w:sz w:val="28"/>
          <w:szCs w:val="28"/>
        </w:rPr>
        <w:t>.</w:t>
      </w:r>
    </w:p>
    <w:p w:rsidR="00177A0D" w:rsidRPr="00FA46DB" w:rsidRDefault="00177A0D" w:rsidP="00FA46DB">
      <w:pPr>
        <w:ind w:firstLine="709"/>
        <w:rPr>
          <w:sz w:val="28"/>
          <w:szCs w:val="28"/>
        </w:rPr>
      </w:pPr>
    </w:p>
    <w:p w:rsidR="00177A0D" w:rsidRDefault="00177A0D" w:rsidP="00177A0D">
      <w:pPr>
        <w:jc w:val="center"/>
        <w:rPr>
          <w:color w:val="000000"/>
          <w:sz w:val="28"/>
          <w:szCs w:val="28"/>
        </w:rPr>
      </w:pPr>
      <w:r w:rsidRPr="00EA1CBB">
        <w:rPr>
          <w:color w:val="000000"/>
          <w:sz w:val="28"/>
          <w:szCs w:val="28"/>
        </w:rPr>
        <w:t>Нормативы по отводу поверхностных вод</w:t>
      </w:r>
    </w:p>
    <w:p w:rsidR="00177A0D" w:rsidRDefault="00177A0D" w:rsidP="00177A0D">
      <w:pPr>
        <w:jc w:val="center"/>
        <w:rPr>
          <w:color w:val="000000"/>
          <w:sz w:val="28"/>
          <w:szCs w:val="28"/>
        </w:rPr>
      </w:pPr>
    </w:p>
    <w:p w:rsidR="00177A0D" w:rsidRPr="00FA46DB" w:rsidRDefault="00177A0D" w:rsidP="00FA46DB">
      <w:pPr>
        <w:pStyle w:val="aff5"/>
        <w:numPr>
          <w:ilvl w:val="0"/>
          <w:numId w:val="8"/>
        </w:numPr>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 xml:space="preserve">Норматив по отводу поверхностных вод следует принимать не менее </w:t>
      </w:r>
      <w:smartTag w:uri="urn:schemas-microsoft-com:office:smarttags" w:element="metricconverter">
        <w:smartTagPr>
          <w:attr w:name="ProductID" w:val="1 километра"/>
        </w:smartTagPr>
        <w:r w:rsidRPr="00FA46DB">
          <w:rPr>
            <w:rFonts w:ascii="Times New Roman" w:hAnsi="Times New Roman"/>
            <w:color w:val="000000"/>
            <w:sz w:val="28"/>
            <w:szCs w:val="28"/>
          </w:rPr>
          <w:t>1 километра</w:t>
        </w:r>
      </w:smartTag>
      <w:r w:rsidRPr="00FA46DB">
        <w:rPr>
          <w:rFonts w:ascii="Times New Roman" w:hAnsi="Times New Roman"/>
          <w:color w:val="000000"/>
          <w:sz w:val="28"/>
          <w:szCs w:val="28"/>
        </w:rPr>
        <w:t xml:space="preserve"> дождевой канализации и открытых водоотводящих устройств на квадратный километр территории.</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 xml:space="preserve">Отвод поверхностных вод следует осуществлять со всего бассейна (стоки в водоемы, водостоки, овраги и т.п.) в соответствии с </w:t>
      </w:r>
      <w:hyperlink r:id="rId26" w:history="1">
        <w:r w:rsidRPr="00FA46DB">
          <w:rPr>
            <w:rFonts w:ascii="Times New Roman" w:hAnsi="Times New Roman"/>
            <w:color w:val="000000"/>
            <w:sz w:val="28"/>
            <w:szCs w:val="28"/>
          </w:rPr>
          <w:t>СП 32.13330</w:t>
        </w:r>
      </w:hyperlink>
      <w:r w:rsidR="0077635A" w:rsidRPr="00FA46DB">
        <w:rPr>
          <w:rFonts w:ascii="Times New Roman" w:hAnsi="Times New Roman"/>
          <w:color w:val="000000"/>
          <w:sz w:val="28"/>
          <w:szCs w:val="28"/>
        </w:rPr>
        <w:t>, предусматривая в городе</w:t>
      </w:r>
      <w:r w:rsidRPr="00FA46DB">
        <w:rPr>
          <w:rFonts w:ascii="Times New Roman" w:hAnsi="Times New Roman"/>
          <w:color w:val="000000"/>
          <w:sz w:val="28"/>
          <w:szCs w:val="28"/>
        </w:rPr>
        <w:t>, как правило, дождевую канализацию закрытого типа с предварительной очисткой стока.</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177A0D" w:rsidRPr="00EA1CBB" w:rsidRDefault="00177A0D" w:rsidP="00177A0D">
      <w:pPr>
        <w:jc w:val="center"/>
      </w:pPr>
    </w:p>
    <w:p w:rsidR="00177A0D" w:rsidRPr="00EA1CBB" w:rsidRDefault="00177A0D" w:rsidP="00177A0D">
      <w:pPr>
        <w:jc w:val="center"/>
        <w:rPr>
          <w:sz w:val="28"/>
          <w:szCs w:val="28"/>
        </w:rPr>
      </w:pPr>
      <w:r w:rsidRPr="00EA1CBB">
        <w:rPr>
          <w:sz w:val="28"/>
          <w:szCs w:val="28"/>
        </w:rPr>
        <w:t>Нормативы по защите территорий от затопления и подтопления</w:t>
      </w:r>
    </w:p>
    <w:p w:rsidR="00177A0D" w:rsidRPr="00EA1CBB" w:rsidRDefault="00177A0D" w:rsidP="00177A0D">
      <w:pPr>
        <w:jc w:val="center"/>
      </w:pPr>
    </w:p>
    <w:p w:rsidR="00177A0D" w:rsidRPr="00275013" w:rsidRDefault="0077635A"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proofErr w:type="gramStart"/>
      <w:r w:rsidRPr="00275013">
        <w:rPr>
          <w:rFonts w:ascii="Times New Roman" w:hAnsi="Times New Roman"/>
          <w:color w:val="000000"/>
          <w:sz w:val="28"/>
          <w:szCs w:val="28"/>
        </w:rPr>
        <w:t>Территории</w:t>
      </w:r>
      <w:r w:rsidR="00177A0D" w:rsidRPr="00275013">
        <w:rPr>
          <w:rFonts w:ascii="Times New Roman" w:hAnsi="Times New Roman"/>
          <w:color w:val="000000"/>
          <w:sz w:val="28"/>
          <w:szCs w:val="28"/>
        </w:rPr>
        <w:t>,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roofErr w:type="gramEnd"/>
      <w:r w:rsidR="00177A0D" w:rsidRPr="00275013">
        <w:rPr>
          <w:rFonts w:ascii="Times New Roman" w:hAnsi="Times New Roman"/>
          <w:color w:val="000000"/>
          <w:sz w:val="28"/>
          <w:szCs w:val="28"/>
        </w:rPr>
        <w:t xml:space="preserve">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rsidR="00177A0D" w:rsidRPr="00275013">
          <w:rPr>
            <w:rFonts w:ascii="Times New Roman" w:hAnsi="Times New Roman"/>
            <w:color w:val="000000"/>
            <w:sz w:val="28"/>
            <w:szCs w:val="28"/>
          </w:rPr>
          <w:t>0,5 метра</w:t>
        </w:r>
      </w:smartTag>
      <w:r w:rsidR="00177A0D" w:rsidRPr="00275013">
        <w:rPr>
          <w:rFonts w:ascii="Times New Roman" w:hAnsi="Times New Roman"/>
          <w:color w:val="000000"/>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27" w:history="1">
        <w:r w:rsidR="00177A0D" w:rsidRPr="00275013">
          <w:rPr>
            <w:rFonts w:ascii="Times New Roman" w:hAnsi="Times New Roman"/>
            <w:color w:val="000000"/>
            <w:sz w:val="28"/>
            <w:szCs w:val="28"/>
          </w:rPr>
          <w:t>СНиП 2.06.15</w:t>
        </w:r>
      </w:hyperlink>
      <w:r w:rsidR="00177A0D" w:rsidRPr="00275013">
        <w:rPr>
          <w:rFonts w:ascii="Times New Roman" w:hAnsi="Times New Roman"/>
          <w:color w:val="000000"/>
          <w:sz w:val="28"/>
          <w:szCs w:val="28"/>
        </w:rPr>
        <w:t xml:space="preserve"> и </w:t>
      </w:r>
      <w:hyperlink r:id="rId28" w:history="1">
        <w:r w:rsidR="00177A0D" w:rsidRPr="00275013">
          <w:rPr>
            <w:rFonts w:ascii="Times New Roman" w:hAnsi="Times New Roman"/>
            <w:color w:val="000000"/>
            <w:sz w:val="28"/>
            <w:szCs w:val="28"/>
          </w:rPr>
          <w:t>СП 58.13330</w:t>
        </w:r>
      </w:hyperlink>
      <w:r w:rsidR="00177A0D" w:rsidRPr="00275013">
        <w:rPr>
          <w:rFonts w:ascii="Times New Roman" w:hAnsi="Times New Roman"/>
          <w:color w:val="000000"/>
          <w:sz w:val="28"/>
          <w:szCs w:val="28"/>
        </w:rPr>
        <w:t>.</w:t>
      </w:r>
    </w:p>
    <w:p w:rsidR="00177A0D" w:rsidRPr="00275013" w:rsidRDefault="00177A0D" w:rsidP="00FA46DB">
      <w:pPr>
        <w:autoSpaceDE w:val="0"/>
        <w:autoSpaceDN w:val="0"/>
        <w:adjustRightInd w:val="0"/>
        <w:ind w:firstLine="709"/>
        <w:jc w:val="both"/>
        <w:rPr>
          <w:sz w:val="28"/>
          <w:szCs w:val="28"/>
        </w:rPr>
      </w:pPr>
      <w:r w:rsidRPr="00275013">
        <w:rPr>
          <w:color w:val="000000"/>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275013">
        <w:rPr>
          <w:sz w:val="28"/>
          <w:szCs w:val="28"/>
        </w:rPr>
        <w:t xml:space="preserve"> плоскостных спортивных сооружений.</w:t>
      </w:r>
    </w:p>
    <w:p w:rsidR="00177A0D" w:rsidRPr="00EA1CBB" w:rsidRDefault="00177A0D" w:rsidP="00FA46DB">
      <w:pPr>
        <w:ind w:firstLine="709"/>
        <w:jc w:val="center"/>
        <w:rPr>
          <w:sz w:val="28"/>
          <w:szCs w:val="28"/>
        </w:rPr>
      </w:pPr>
    </w:p>
    <w:p w:rsidR="005943A3" w:rsidRDefault="00177A0D" w:rsidP="005943A3">
      <w:pPr>
        <w:pStyle w:val="4"/>
        <w:numPr>
          <w:ilvl w:val="0"/>
          <w:numId w:val="20"/>
        </w:numPr>
        <w:shd w:val="clear" w:color="auto" w:fill="FFFFFF"/>
        <w:spacing w:before="0" w:after="0"/>
        <w:jc w:val="center"/>
        <w:rPr>
          <w:b w:val="0"/>
          <w:color w:val="000000"/>
        </w:rPr>
      </w:pPr>
      <w:r w:rsidRPr="00EA1CBB">
        <w:rPr>
          <w:b w:val="0"/>
          <w:color w:val="000000"/>
        </w:rPr>
        <w:lastRenderedPageBreak/>
        <w:t xml:space="preserve">Расчетные показатели в сфере охраны окружающей среды </w:t>
      </w:r>
    </w:p>
    <w:p w:rsidR="00177A0D" w:rsidRPr="00EA1CBB" w:rsidRDefault="00177A0D" w:rsidP="005943A3">
      <w:pPr>
        <w:pStyle w:val="4"/>
        <w:numPr>
          <w:ilvl w:val="0"/>
          <w:numId w:val="0"/>
        </w:numPr>
        <w:shd w:val="clear" w:color="auto" w:fill="FFFFFF"/>
        <w:spacing w:before="0" w:after="0"/>
        <w:jc w:val="center"/>
        <w:rPr>
          <w:b w:val="0"/>
          <w:color w:val="000000"/>
        </w:rPr>
      </w:pPr>
      <w:r w:rsidRPr="00EA1CBB">
        <w:rPr>
          <w:b w:val="0"/>
          <w:color w:val="000000"/>
        </w:rPr>
        <w:t>(атмосферного воздуха, водных объектов и почв)</w:t>
      </w:r>
    </w:p>
    <w:p w:rsidR="00177A0D" w:rsidRPr="00FA46DB" w:rsidRDefault="00177A0D" w:rsidP="00FA46DB">
      <w:pPr>
        <w:rPr>
          <w:sz w:val="28"/>
          <w:szCs w:val="28"/>
        </w:rPr>
      </w:pPr>
    </w:p>
    <w:p w:rsidR="00177A0D" w:rsidRPr="00FA46DB" w:rsidRDefault="00177A0D" w:rsidP="00FA46DB">
      <w:pPr>
        <w:pStyle w:val="2"/>
        <w:numPr>
          <w:ilvl w:val="0"/>
          <w:numId w:val="0"/>
        </w:numPr>
        <w:rPr>
          <w:b w:val="0"/>
        </w:rPr>
      </w:pPr>
      <w:r w:rsidRPr="00FA46DB">
        <w:rPr>
          <w:b w:val="0"/>
        </w:rPr>
        <w:t>Общие требования</w:t>
      </w:r>
    </w:p>
    <w:p w:rsidR="00177A0D" w:rsidRPr="00FA46DB" w:rsidRDefault="00177A0D" w:rsidP="00FA46DB">
      <w:pPr>
        <w:ind w:firstLine="709"/>
        <w:rPr>
          <w:sz w:val="28"/>
          <w:szCs w:val="28"/>
        </w:rPr>
      </w:pPr>
    </w:p>
    <w:p w:rsidR="00177A0D" w:rsidRPr="00FA46DB" w:rsidRDefault="00177A0D" w:rsidP="00FA46DB">
      <w:pPr>
        <w:pStyle w:val="aff5"/>
        <w:numPr>
          <w:ilvl w:val="0"/>
          <w:numId w:val="8"/>
        </w:numPr>
        <w:autoSpaceDE w:val="0"/>
        <w:spacing w:after="0" w:line="240" w:lineRule="auto"/>
        <w:jc w:val="both"/>
        <w:rPr>
          <w:rFonts w:ascii="Times New Roman" w:hAnsi="Times New Roman"/>
          <w:sz w:val="28"/>
          <w:szCs w:val="28"/>
        </w:rPr>
      </w:pPr>
      <w:r w:rsidRPr="00FA46DB">
        <w:rPr>
          <w:rFonts w:ascii="Times New Roman" w:hAnsi="Times New Roman"/>
          <w:sz w:val="28"/>
          <w:szCs w:val="28"/>
        </w:rPr>
        <w:t>При планировке и застройке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63AB" w:rsidRPr="00FA46DB">
        <w:rPr>
          <w:rFonts w:ascii="Times New Roman" w:hAnsi="Times New Roman"/>
          <w:sz w:val="28"/>
          <w:szCs w:val="28"/>
        </w:rPr>
        <w:t>й среды. На территории</w:t>
      </w:r>
      <w:r w:rsidRPr="00FA46DB">
        <w:rPr>
          <w:rFonts w:ascii="Times New Roman" w:hAnsi="Times New Roman"/>
          <w:sz w:val="28"/>
          <w:szCs w:val="28"/>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177A0D" w:rsidRPr="00FA46DB" w:rsidRDefault="00177A0D" w:rsidP="00FA46DB">
      <w:pPr>
        <w:ind w:firstLine="709"/>
        <w:rPr>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качества окружающей среды</w:t>
      </w:r>
    </w:p>
    <w:p w:rsidR="00177A0D" w:rsidRPr="00FA46DB" w:rsidRDefault="00177A0D" w:rsidP="00FA46DB">
      <w:pPr>
        <w:pStyle w:val="dktexjustify"/>
        <w:shd w:val="clear" w:color="auto" w:fill="FFFFFF"/>
        <w:spacing w:before="0" w:beforeAutospacing="0" w:after="0" w:afterAutospacing="0"/>
        <w:ind w:firstLine="709"/>
        <w:jc w:val="center"/>
        <w:rPr>
          <w:color w:val="000000"/>
          <w:sz w:val="28"/>
          <w:szCs w:val="28"/>
        </w:rPr>
      </w:pPr>
    </w:p>
    <w:p w:rsidR="00177A0D" w:rsidRPr="00FA46DB" w:rsidRDefault="00177A0D" w:rsidP="00FA46DB">
      <w:pPr>
        <w:pStyle w:val="aff5"/>
        <w:numPr>
          <w:ilvl w:val="0"/>
          <w:numId w:val="8"/>
        </w:numPr>
        <w:spacing w:after="0" w:line="240" w:lineRule="auto"/>
        <w:jc w:val="both"/>
        <w:rPr>
          <w:rFonts w:ascii="Times New Roman" w:hAnsi="Times New Roman"/>
          <w:spacing w:val="-4"/>
          <w:sz w:val="28"/>
          <w:szCs w:val="28"/>
        </w:rPr>
      </w:pPr>
      <w:proofErr w:type="gramStart"/>
      <w:r w:rsidRPr="00FA46DB">
        <w:rPr>
          <w:rFonts w:ascii="Times New Roman" w:hAnsi="Times New Roman"/>
          <w:spacing w:val="-4"/>
          <w:sz w:val="28"/>
          <w:szCs w:val="28"/>
        </w:rPr>
        <w:t xml:space="preserve">Раздел «Охрана окружающей среды» </w:t>
      </w:r>
      <w:r w:rsidRPr="00FA46DB">
        <w:rPr>
          <w:rFonts w:ascii="Times New Roman" w:hAnsi="Times New Roman"/>
          <w:color w:val="000000"/>
          <w:sz w:val="28"/>
          <w:szCs w:val="28"/>
        </w:rPr>
        <w:t>применяется на обязательной основе в соответствии с Распоряж</w:t>
      </w:r>
      <w:r w:rsidR="001D494F" w:rsidRPr="00FA46DB">
        <w:rPr>
          <w:rFonts w:ascii="Times New Roman" w:hAnsi="Times New Roman"/>
          <w:color w:val="000000"/>
          <w:sz w:val="28"/>
          <w:szCs w:val="28"/>
        </w:rPr>
        <w:t xml:space="preserve">ением Правительства РФ от 21 июня </w:t>
      </w:r>
      <w:r w:rsidRPr="00FA46DB">
        <w:rPr>
          <w:rFonts w:ascii="Times New Roman" w:hAnsi="Times New Roman"/>
          <w:color w:val="000000"/>
          <w:sz w:val="28"/>
          <w:szCs w:val="28"/>
        </w:rPr>
        <w:t xml:space="preserve">2010 г. № 1047-р и </w:t>
      </w:r>
      <w:r w:rsidRPr="00FA46DB">
        <w:rPr>
          <w:rFonts w:ascii="Times New Roman" w:hAnsi="Times New Roman"/>
          <w:spacing w:val="-4"/>
          <w:sz w:val="28"/>
          <w:szCs w:val="28"/>
        </w:rPr>
        <w:t xml:space="preserve">разрабатывается на всех стадиях подготовки градостроительной, </w:t>
      </w:r>
      <w:proofErr w:type="spellStart"/>
      <w:r w:rsidRPr="00FA46DB">
        <w:rPr>
          <w:rFonts w:ascii="Times New Roman" w:hAnsi="Times New Roman"/>
          <w:spacing w:val="-4"/>
          <w:sz w:val="28"/>
          <w:szCs w:val="28"/>
        </w:rPr>
        <w:t>предпроектной</w:t>
      </w:r>
      <w:proofErr w:type="spellEnd"/>
      <w:r w:rsidRPr="00FA46DB">
        <w:rPr>
          <w:rFonts w:ascii="Times New Roman" w:hAnsi="Times New Roman"/>
          <w:spacing w:val="-4"/>
          <w:sz w:val="28"/>
          <w:szCs w:val="28"/>
        </w:rPr>
        <w:t xml:space="preserve">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w:t>
      </w:r>
      <w:proofErr w:type="gramEnd"/>
      <w:r w:rsidRPr="00FA46DB">
        <w:rPr>
          <w:rFonts w:ascii="Times New Roman" w:hAnsi="Times New Roman"/>
          <w:spacing w:val="-4"/>
          <w:sz w:val="28"/>
          <w:szCs w:val="28"/>
        </w:rPr>
        <w:t xml:space="preserve"> природной среды в процессе хозяйственной деятельности. </w:t>
      </w:r>
    </w:p>
    <w:p w:rsidR="00177A0D" w:rsidRPr="00FA46DB" w:rsidRDefault="00177A0D" w:rsidP="00FA46DB">
      <w:pPr>
        <w:pStyle w:val="ab"/>
        <w:widowControl w:val="0"/>
        <w:ind w:firstLine="709"/>
        <w:jc w:val="both"/>
        <w:rPr>
          <w:rFonts w:ascii="Times New Roman" w:hAnsi="Times New Roman" w:cs="Times New Roman"/>
          <w:sz w:val="28"/>
          <w:szCs w:val="28"/>
        </w:rPr>
      </w:pPr>
      <w:r w:rsidRPr="00FA46DB">
        <w:rPr>
          <w:rFonts w:ascii="Times New Roman" w:hAnsi="Times New Roman" w:cs="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177A0D" w:rsidRPr="00EA1CBB" w:rsidRDefault="00177A0D" w:rsidP="00FA46DB">
      <w:pPr>
        <w:pStyle w:val="ab"/>
        <w:widowControl w:val="0"/>
        <w:numPr>
          <w:ilvl w:val="0"/>
          <w:numId w:val="8"/>
        </w:numPr>
        <w:spacing w:line="237" w:lineRule="auto"/>
        <w:jc w:val="both"/>
        <w:rPr>
          <w:rFonts w:ascii="Times New Roman" w:hAnsi="Times New Roman" w:cs="Times New Roman"/>
          <w:sz w:val="28"/>
          <w:szCs w:val="28"/>
        </w:rPr>
      </w:pPr>
      <w:proofErr w:type="gramStart"/>
      <w:r w:rsidRPr="00EA1CBB">
        <w:rPr>
          <w:rFonts w:ascii="Times New Roman" w:hAnsi="Times New Roman" w:cs="Times New Roman"/>
          <w:sz w:val="28"/>
          <w:szCs w:val="28"/>
        </w:rPr>
        <w:t>При проектировании необходимо руководствоваться Водным, Земельным, Воздушным и Лесным кодексами Российской Федерации,</w:t>
      </w:r>
      <w:r w:rsidR="001D494F">
        <w:rPr>
          <w:rFonts w:ascii="Times New Roman" w:hAnsi="Times New Roman" w:cs="Times New Roman"/>
          <w:sz w:val="28"/>
          <w:szCs w:val="28"/>
        </w:rPr>
        <w:t xml:space="preserve"> Федеральными законами от 10 января </w:t>
      </w:r>
      <w:r w:rsidRPr="00EA1CBB">
        <w:rPr>
          <w:rFonts w:ascii="Times New Roman" w:hAnsi="Times New Roman" w:cs="Times New Roman"/>
          <w:sz w:val="28"/>
          <w:szCs w:val="28"/>
        </w:rPr>
        <w:t>2002</w:t>
      </w:r>
      <w:r w:rsidR="001D494F">
        <w:rPr>
          <w:rFonts w:ascii="Times New Roman" w:hAnsi="Times New Roman" w:cs="Times New Roman"/>
          <w:sz w:val="28"/>
          <w:szCs w:val="28"/>
        </w:rPr>
        <w:t xml:space="preserve"> </w:t>
      </w:r>
      <w:r w:rsidRPr="00EA1CBB">
        <w:rPr>
          <w:rFonts w:ascii="Times New Roman" w:hAnsi="Times New Roman" w:cs="Times New Roman"/>
          <w:sz w:val="28"/>
          <w:szCs w:val="28"/>
        </w:rPr>
        <w:t>г</w:t>
      </w:r>
      <w:r w:rsidR="001D494F">
        <w:rPr>
          <w:rFonts w:ascii="Times New Roman" w:hAnsi="Times New Roman" w:cs="Times New Roman"/>
          <w:sz w:val="28"/>
          <w:szCs w:val="28"/>
        </w:rPr>
        <w:t>ода</w:t>
      </w:r>
      <w:r w:rsidRPr="00EA1CBB">
        <w:rPr>
          <w:rFonts w:ascii="Times New Roman" w:hAnsi="Times New Roman" w:cs="Times New Roman"/>
          <w:sz w:val="28"/>
          <w:szCs w:val="28"/>
        </w:rPr>
        <w:t xml:space="preserve"> № 7-ФЗ «Об ох</w:t>
      </w:r>
      <w:r w:rsidR="001D494F">
        <w:rPr>
          <w:rFonts w:ascii="Times New Roman" w:hAnsi="Times New Roman" w:cs="Times New Roman"/>
          <w:sz w:val="28"/>
          <w:szCs w:val="28"/>
        </w:rPr>
        <w:t xml:space="preserve">ране окружающей среды», от 4 мая </w:t>
      </w:r>
      <w:r w:rsidRPr="00EA1CBB">
        <w:rPr>
          <w:rFonts w:ascii="Times New Roman" w:hAnsi="Times New Roman" w:cs="Times New Roman"/>
          <w:sz w:val="28"/>
          <w:szCs w:val="28"/>
        </w:rPr>
        <w:t>1999 г</w:t>
      </w:r>
      <w:r w:rsidR="001D494F">
        <w:rPr>
          <w:rFonts w:ascii="Times New Roman" w:hAnsi="Times New Roman" w:cs="Times New Roman"/>
          <w:sz w:val="28"/>
          <w:szCs w:val="28"/>
        </w:rPr>
        <w:t>ода</w:t>
      </w:r>
      <w:r w:rsidRPr="00EA1CBB">
        <w:rPr>
          <w:rFonts w:ascii="Times New Roman" w:hAnsi="Times New Roman" w:cs="Times New Roman"/>
          <w:sz w:val="28"/>
          <w:szCs w:val="28"/>
        </w:rPr>
        <w:t xml:space="preserve"> № 96-ФЗ «Об охране </w:t>
      </w:r>
      <w:r w:rsidR="001D494F">
        <w:rPr>
          <w:rFonts w:ascii="Times New Roman" w:hAnsi="Times New Roman" w:cs="Times New Roman"/>
          <w:sz w:val="28"/>
          <w:szCs w:val="28"/>
        </w:rPr>
        <w:t>атмосферного воздуха», от 30 марта 1999 года</w:t>
      </w:r>
      <w:r w:rsidRPr="00EA1CBB">
        <w:rPr>
          <w:rFonts w:ascii="Times New Roman" w:hAnsi="Times New Roman" w:cs="Times New Roman"/>
          <w:sz w:val="28"/>
          <w:szCs w:val="28"/>
        </w:rPr>
        <w:t xml:space="preserve"> № 52-ФЗ «О санитарно-эпидемиологическом бл</w:t>
      </w:r>
      <w:r w:rsidR="001D494F">
        <w:rPr>
          <w:rFonts w:ascii="Times New Roman" w:hAnsi="Times New Roman" w:cs="Times New Roman"/>
          <w:sz w:val="28"/>
          <w:szCs w:val="28"/>
        </w:rPr>
        <w:t>агополучии населения», от 24 июня 1998 года</w:t>
      </w:r>
      <w:r w:rsidRPr="00EA1CBB">
        <w:rPr>
          <w:rFonts w:ascii="Times New Roman" w:hAnsi="Times New Roman" w:cs="Times New Roman"/>
          <w:sz w:val="28"/>
          <w:szCs w:val="28"/>
        </w:rPr>
        <w:t xml:space="preserve"> № 89-ФЗ «Об отходах произв</w:t>
      </w:r>
      <w:r w:rsidR="001D494F">
        <w:rPr>
          <w:rFonts w:ascii="Times New Roman" w:hAnsi="Times New Roman" w:cs="Times New Roman"/>
          <w:sz w:val="28"/>
          <w:szCs w:val="28"/>
        </w:rPr>
        <w:t>одства и потребления», от 15 февраля 1995 года</w:t>
      </w:r>
      <w:proofErr w:type="gramEnd"/>
      <w:r w:rsidRPr="00EA1CBB">
        <w:rPr>
          <w:rFonts w:ascii="Times New Roman" w:hAnsi="Times New Roman" w:cs="Times New Roman"/>
          <w:sz w:val="28"/>
          <w:szCs w:val="28"/>
        </w:rPr>
        <w:t xml:space="preserve"> № </w:t>
      </w:r>
      <w:proofErr w:type="gramStart"/>
      <w:r w:rsidRPr="00EA1CBB">
        <w:rPr>
          <w:rFonts w:ascii="Times New Roman" w:hAnsi="Times New Roman" w:cs="Times New Roman"/>
          <w:sz w:val="28"/>
          <w:szCs w:val="28"/>
        </w:rPr>
        <w:t>33-ФЗ «Об особо охраняемых п</w:t>
      </w:r>
      <w:r w:rsidR="001D494F">
        <w:rPr>
          <w:rFonts w:ascii="Times New Roman" w:hAnsi="Times New Roman" w:cs="Times New Roman"/>
          <w:sz w:val="28"/>
          <w:szCs w:val="28"/>
        </w:rPr>
        <w:t xml:space="preserve">риродных территориях», от 23 ноября 1995 года </w:t>
      </w:r>
      <w:r w:rsidRPr="00EA1CBB">
        <w:rPr>
          <w:rFonts w:ascii="Times New Roman" w:hAnsi="Times New Roman" w:cs="Times New Roman"/>
          <w:sz w:val="28"/>
          <w:szCs w:val="28"/>
        </w:rPr>
        <w:t xml:space="preserve"> № 174-ФЗ «Об экологической экспертизе», законом Российской Ф</w:t>
      </w:r>
      <w:r w:rsidR="001D494F">
        <w:rPr>
          <w:rFonts w:ascii="Times New Roman" w:hAnsi="Times New Roman" w:cs="Times New Roman"/>
          <w:sz w:val="28"/>
          <w:szCs w:val="28"/>
        </w:rPr>
        <w:t>едерации от 21 февраля 1992 года</w:t>
      </w:r>
      <w:r w:rsidRPr="00EA1CBB">
        <w:rPr>
          <w:rFonts w:ascii="Times New Roman" w:hAnsi="Times New Roman" w:cs="Times New Roman"/>
          <w:sz w:val="28"/>
          <w:szCs w:val="28"/>
        </w:rPr>
        <w:t xml:space="preserve"> № 2395-1 «О недрах», Инструкцией </w:t>
      </w:r>
      <w:r w:rsidRPr="00EA1CBB">
        <w:rPr>
          <w:rFonts w:ascii="Times New Roman" w:hAnsi="Times New Roman" w:cs="Times New Roman"/>
          <w:bCs/>
          <w:sz w:val="28"/>
          <w:szCs w:val="28"/>
        </w:rPr>
        <w:t>по экологическому обоснованию хозяйственной и иной деятельности</w:t>
      </w:r>
      <w:r w:rsidR="001D494F">
        <w:rPr>
          <w:rFonts w:ascii="Times New Roman" w:hAnsi="Times New Roman" w:cs="Times New Roman"/>
          <w:sz w:val="28"/>
          <w:szCs w:val="28"/>
        </w:rPr>
        <w:t>, утвержденным</w:t>
      </w:r>
      <w:r w:rsidRPr="00EA1CBB">
        <w:rPr>
          <w:rFonts w:ascii="Times New Roman" w:hAnsi="Times New Roman" w:cs="Times New Roman"/>
          <w:sz w:val="28"/>
          <w:szCs w:val="28"/>
        </w:rPr>
        <w:t xml:space="preserve"> приказом</w:t>
      </w:r>
      <w:r w:rsidRPr="00EA1CBB">
        <w:rPr>
          <w:rFonts w:ascii="Times New Roman" w:hAnsi="Times New Roman" w:cs="Times New Roman"/>
          <w:bCs/>
          <w:sz w:val="28"/>
          <w:szCs w:val="28"/>
        </w:rPr>
        <w:t xml:space="preserve"> Министерства </w:t>
      </w:r>
      <w:r w:rsidRPr="00EA1CBB">
        <w:rPr>
          <w:rFonts w:ascii="Times New Roman" w:hAnsi="Times New Roman" w:cs="Times New Roman"/>
          <w:sz w:val="28"/>
          <w:szCs w:val="28"/>
        </w:rPr>
        <w:t>охраны окружающей среды и природных ресурсов</w:t>
      </w:r>
      <w:r w:rsidRPr="00EA1CBB">
        <w:rPr>
          <w:rFonts w:ascii="Times New Roman" w:hAnsi="Times New Roman" w:cs="Times New Roman"/>
          <w:b/>
          <w:sz w:val="28"/>
          <w:szCs w:val="28"/>
        </w:rPr>
        <w:t xml:space="preserve"> </w:t>
      </w:r>
      <w:r w:rsidRPr="00EA1CBB">
        <w:rPr>
          <w:rFonts w:ascii="Times New Roman" w:hAnsi="Times New Roman" w:cs="Times New Roman"/>
          <w:bCs/>
          <w:sz w:val="28"/>
          <w:szCs w:val="28"/>
        </w:rPr>
        <w:t xml:space="preserve">Российской Федерации от 29.12.1995 г. № 539, </w:t>
      </w:r>
      <w:r w:rsidR="00057845">
        <w:rPr>
          <w:rFonts w:ascii="Times New Roman" w:hAnsi="Times New Roman" w:cs="Times New Roman"/>
          <w:sz w:val="28"/>
          <w:szCs w:val="28"/>
        </w:rPr>
        <w:t>законодательством Челябинской</w:t>
      </w:r>
      <w:r w:rsidRPr="00EA1CBB">
        <w:rPr>
          <w:rFonts w:ascii="Times New Roman" w:hAnsi="Times New Roman" w:cs="Times New Roman"/>
          <w:sz w:val="28"/>
          <w:szCs w:val="28"/>
        </w:rPr>
        <w:t xml:space="preserve"> области об охране окружающей среды и другими нормативными правовыми</w:t>
      </w:r>
      <w:proofErr w:type="gramEnd"/>
      <w:r w:rsidRPr="00EA1CBB">
        <w:rPr>
          <w:rFonts w:ascii="Times New Roman" w:hAnsi="Times New Roman" w:cs="Times New Roman"/>
          <w:sz w:val="28"/>
          <w:szCs w:val="28"/>
        </w:rPr>
        <w:t xml:space="preserve"> актами, согласно которым одним из основных направлений градостроительной деятельности </w:t>
      </w:r>
      <w:r w:rsidRPr="00EA1CBB">
        <w:rPr>
          <w:rFonts w:ascii="Times New Roman" w:hAnsi="Times New Roman" w:cs="Times New Roman"/>
          <w:sz w:val="28"/>
          <w:szCs w:val="28"/>
        </w:rPr>
        <w:lastRenderedPageBreak/>
        <w:t>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177A0D" w:rsidP="00177A0D">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Нормативы допустимого воздействия на окружающую среду</w:t>
      </w:r>
    </w:p>
    <w:p w:rsidR="00177A0D" w:rsidRPr="00FA46DB" w:rsidRDefault="00177A0D" w:rsidP="00FA46DB">
      <w:pPr>
        <w:pStyle w:val="dktexjustify"/>
        <w:shd w:val="clear" w:color="auto" w:fill="FFFFFF"/>
        <w:spacing w:before="0" w:beforeAutospacing="0" w:after="0" w:afterAutospacing="0"/>
        <w:ind w:firstLine="709"/>
        <w:jc w:val="center"/>
        <w:rPr>
          <w:color w:val="000000"/>
          <w:sz w:val="28"/>
          <w:szCs w:val="28"/>
        </w:rPr>
      </w:pP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Пр</w:t>
      </w:r>
      <w:r w:rsidR="00057845" w:rsidRPr="00FA46DB">
        <w:rPr>
          <w:rFonts w:ascii="Times New Roman" w:hAnsi="Times New Roman"/>
          <w:color w:val="000000"/>
          <w:sz w:val="28"/>
          <w:szCs w:val="28"/>
        </w:rPr>
        <w:t>и планировке и застройке территорий</w:t>
      </w:r>
      <w:r w:rsidRPr="00FA46DB">
        <w:rPr>
          <w:rFonts w:ascii="Times New Roman" w:hAnsi="Times New Roman"/>
          <w:color w:val="000000"/>
          <w:sz w:val="28"/>
          <w:szCs w:val="28"/>
        </w:rPr>
        <w:t xml:space="preserve"> необходимо обеспечивать требования к качеству атмосферного воздуха в соответствии с действующими санитарными нормами. При этом в жилых, общественно-д</w:t>
      </w:r>
      <w:r w:rsidR="00057845" w:rsidRPr="00FA46DB">
        <w:rPr>
          <w:rFonts w:ascii="Times New Roman" w:hAnsi="Times New Roman"/>
          <w:color w:val="000000"/>
          <w:sz w:val="28"/>
          <w:szCs w:val="28"/>
        </w:rPr>
        <w:t>еловых и смешанных зонах территор</w:t>
      </w:r>
      <w:r w:rsidRPr="00FA46DB">
        <w:rPr>
          <w:rFonts w:ascii="Times New Roman" w:hAnsi="Times New Roman"/>
          <w:color w:val="000000"/>
          <w:sz w:val="28"/>
          <w:szCs w:val="28"/>
        </w:rPr>
        <w:t>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177A0D" w:rsidRPr="00FA46DB" w:rsidRDefault="00177A0D" w:rsidP="00FA46DB">
      <w:pPr>
        <w:autoSpaceDE w:val="0"/>
        <w:autoSpaceDN w:val="0"/>
        <w:adjustRightInd w:val="0"/>
        <w:ind w:firstLine="709"/>
        <w:jc w:val="both"/>
        <w:rPr>
          <w:sz w:val="28"/>
          <w:szCs w:val="28"/>
        </w:rPr>
      </w:pPr>
      <w:proofErr w:type="gramStart"/>
      <w:r w:rsidRPr="00FA46DB">
        <w:rPr>
          <w:color w:val="000000"/>
          <w:sz w:val="28"/>
          <w:szCs w:val="28"/>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FA46DB">
        <w:rPr>
          <w:color w:val="000000"/>
          <w:sz w:val="28"/>
          <w:szCs w:val="28"/>
        </w:rPr>
        <w:t>пожаровзрывоопасные</w:t>
      </w:r>
      <w:proofErr w:type="spellEnd"/>
      <w:r w:rsidRPr="00FA46DB">
        <w:rPr>
          <w:color w:val="000000"/>
          <w:sz w:val="28"/>
          <w:szCs w:val="28"/>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w:t>
      </w:r>
      <w:proofErr w:type="gramEnd"/>
      <w:r w:rsidRPr="00FA46DB">
        <w:rPr>
          <w:color w:val="000000"/>
          <w:sz w:val="28"/>
          <w:szCs w:val="28"/>
        </w:rPr>
        <w:t xml:space="preserve"> документами</w:t>
      </w:r>
      <w:r w:rsidRPr="00FA46DB">
        <w:rPr>
          <w:sz w:val="28"/>
          <w:szCs w:val="28"/>
        </w:rPr>
        <w:t>.</w:t>
      </w:r>
    </w:p>
    <w:p w:rsidR="005943A3" w:rsidRDefault="005943A3" w:rsidP="005943A3">
      <w:pPr>
        <w:autoSpaceDE w:val="0"/>
        <w:autoSpaceDN w:val="0"/>
        <w:adjustRightInd w:val="0"/>
        <w:jc w:val="both"/>
        <w:rPr>
          <w:szCs w:val="28"/>
        </w:rPr>
      </w:pPr>
      <w:r>
        <w:rPr>
          <w:szCs w:val="28"/>
        </w:rPr>
        <w:t>Примечания</w:t>
      </w:r>
      <w:r w:rsidR="00177A0D" w:rsidRPr="005943A3">
        <w:rPr>
          <w:szCs w:val="28"/>
        </w:rPr>
        <w:t xml:space="preserve"> </w:t>
      </w:r>
    </w:p>
    <w:p w:rsidR="00177A0D" w:rsidRPr="005943A3" w:rsidRDefault="005943A3" w:rsidP="005943A3">
      <w:pPr>
        <w:autoSpaceDE w:val="0"/>
        <w:autoSpaceDN w:val="0"/>
        <w:adjustRightInd w:val="0"/>
        <w:jc w:val="both"/>
        <w:rPr>
          <w:szCs w:val="28"/>
        </w:rPr>
      </w:pPr>
      <w:proofErr w:type="gramStart"/>
      <w:r>
        <w:rPr>
          <w:szCs w:val="28"/>
        </w:rPr>
        <w:t>1</w:t>
      </w:r>
      <w:r w:rsidR="00177A0D" w:rsidRPr="005943A3">
        <w:rPr>
          <w:szCs w:val="28"/>
        </w:rPr>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етров"/>
        </w:smartTagPr>
        <w:r w:rsidR="00177A0D" w:rsidRPr="005943A3">
          <w:rPr>
            <w:szCs w:val="28"/>
          </w:rPr>
          <w:t>500 метров</w:t>
        </w:r>
      </w:smartTag>
      <w:r w:rsidR="00177A0D" w:rsidRPr="005943A3">
        <w:rPr>
          <w:szCs w:val="28"/>
        </w:rPr>
        <w:t xml:space="preserve">, не следует размещать в районах с преобладающими ветрами скоростью до </w:t>
      </w:r>
      <w:smartTag w:uri="urn:schemas-microsoft-com:office:smarttags" w:element="metricconverter">
        <w:smartTagPr>
          <w:attr w:name="ProductID" w:val="1 метра"/>
        </w:smartTagPr>
        <w:r w:rsidR="00177A0D" w:rsidRPr="005943A3">
          <w:rPr>
            <w:szCs w:val="28"/>
          </w:rPr>
          <w:t>1 метра</w:t>
        </w:r>
      </w:smartTag>
      <w:r w:rsidR="00177A0D" w:rsidRPr="005943A3">
        <w:rPr>
          <w:szCs w:val="28"/>
        </w:rPr>
        <w:t xml:space="preserve"> в секунду, с длительными или часто повторяющимися штилями, инверсиями, туманами (за год более 30 – 40 процентов, в течение зимы 50 – 60 процентов дней).</w:t>
      </w:r>
      <w:proofErr w:type="gramEnd"/>
    </w:p>
    <w:p w:rsidR="00177A0D" w:rsidRPr="005943A3" w:rsidRDefault="005943A3" w:rsidP="005943A3">
      <w:pPr>
        <w:autoSpaceDE w:val="0"/>
        <w:autoSpaceDN w:val="0"/>
        <w:adjustRightInd w:val="0"/>
        <w:jc w:val="both"/>
        <w:rPr>
          <w:szCs w:val="28"/>
        </w:rPr>
      </w:pPr>
      <w:r>
        <w:rPr>
          <w:szCs w:val="28"/>
        </w:rPr>
        <w:t>2</w:t>
      </w:r>
      <w:r w:rsidR="00177A0D" w:rsidRPr="005943A3">
        <w:rPr>
          <w:szCs w:val="28"/>
        </w:rPr>
        <w:t xml:space="preserve"> Расчет загрязненности атмосферного воздуха следует проводить с учетом выделения вредных веществ автомобильным транспортом.</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proofErr w:type="gramStart"/>
      <w:r w:rsidRPr="00FA46DB">
        <w:rPr>
          <w:rFonts w:ascii="Times New Roman" w:hAnsi="Times New Roman"/>
          <w:color w:val="000000"/>
          <w:sz w:val="28"/>
          <w:szCs w:val="28"/>
        </w:rPr>
        <w:lastRenderedPageBreak/>
        <w:t xml:space="preserve">Мероприятия по защите водоемов, водотоков и морских акваторий необходимо предусматривать в соответствии с требованиями Водного </w:t>
      </w:r>
      <w:hyperlink r:id="rId29" w:history="1">
        <w:r w:rsidRPr="00FA46DB">
          <w:rPr>
            <w:rFonts w:ascii="Times New Roman" w:hAnsi="Times New Roman"/>
            <w:color w:val="000000"/>
            <w:sz w:val="28"/>
            <w:szCs w:val="28"/>
          </w:rPr>
          <w:t>кодекса</w:t>
        </w:r>
      </w:hyperlink>
      <w:r w:rsidRPr="00FA46DB">
        <w:rPr>
          <w:rFonts w:ascii="Times New Roman" w:hAnsi="Times New Roman"/>
          <w:color w:val="000000"/>
          <w:sz w:val="28"/>
          <w:szCs w:val="28"/>
        </w:rPr>
        <w:t xml:space="preserve"> Российской Федерации,</w:t>
      </w:r>
      <w:r w:rsidRPr="00FA46DB">
        <w:rPr>
          <w:rFonts w:ascii="Times New Roman" w:hAnsi="Times New Roman"/>
          <w:sz w:val="28"/>
          <w:szCs w:val="28"/>
        </w:rPr>
        <w:t xml:space="preserve"> </w:t>
      </w:r>
      <w:r w:rsidRPr="00FA46DB">
        <w:rPr>
          <w:rFonts w:ascii="Times New Roman" w:hAnsi="Times New Roman"/>
          <w:color w:val="000000"/>
          <w:sz w:val="28"/>
          <w:szCs w:val="28"/>
        </w:rPr>
        <w:t xml:space="preserve">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00746418" w:rsidRPr="00FA46DB">
        <w:rPr>
          <w:rFonts w:ascii="Times New Roman" w:hAnsi="Times New Roman"/>
          <w:color w:val="000000"/>
          <w:sz w:val="28"/>
          <w:szCs w:val="28"/>
        </w:rPr>
        <w:t>рыбохозяйственных</w:t>
      </w:r>
      <w:proofErr w:type="spellEnd"/>
      <w:r w:rsidR="00746418" w:rsidRPr="00FA46DB">
        <w:rPr>
          <w:rFonts w:ascii="Times New Roman" w:hAnsi="Times New Roman"/>
          <w:color w:val="000000"/>
          <w:sz w:val="28"/>
          <w:szCs w:val="28"/>
        </w:rPr>
        <w:t xml:space="preserve"> целя</w:t>
      </w:r>
      <w:r w:rsidR="001D494F" w:rsidRPr="00FA46DB">
        <w:rPr>
          <w:rFonts w:ascii="Times New Roman" w:hAnsi="Times New Roman"/>
          <w:color w:val="000000"/>
          <w:sz w:val="28"/>
          <w:szCs w:val="28"/>
        </w:rPr>
        <w:t>х</w:t>
      </w:r>
      <w:r w:rsidRPr="00FA46DB">
        <w:rPr>
          <w:rFonts w:ascii="Times New Roman" w:hAnsi="Times New Roman"/>
          <w:color w:val="000000"/>
          <w:sz w:val="28"/>
          <w:szCs w:val="28"/>
        </w:rPr>
        <w:t>.</w:t>
      </w:r>
      <w:proofErr w:type="gramEnd"/>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 xml:space="preserve">Жилые, общественно-деловые, смешанные и рекреационные зоны следует размещать выше по течению водотоков и водоемов относительно выпусков всех категорий сточных вод, включая поверхностный сток с территории. </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Пр</w:t>
      </w:r>
      <w:r w:rsidR="00746418" w:rsidRPr="00FA46DB">
        <w:rPr>
          <w:rFonts w:ascii="Times New Roman" w:hAnsi="Times New Roman"/>
          <w:color w:val="000000"/>
          <w:sz w:val="28"/>
          <w:szCs w:val="28"/>
        </w:rPr>
        <w:t>и планировке и застройке территор</w:t>
      </w:r>
      <w:r w:rsidRPr="00FA46DB">
        <w:rPr>
          <w:rFonts w:ascii="Times New Roman" w:hAnsi="Times New Roman"/>
          <w:color w:val="000000"/>
          <w:sz w:val="28"/>
          <w:szCs w:val="28"/>
        </w:rPr>
        <w:t xml:space="preserve">ий и пригородных зон необходимо предусматривать организацию </w:t>
      </w:r>
      <w:proofErr w:type="spellStart"/>
      <w:r w:rsidRPr="00FA46DB">
        <w:rPr>
          <w:rFonts w:ascii="Times New Roman" w:hAnsi="Times New Roman"/>
          <w:color w:val="000000"/>
          <w:sz w:val="28"/>
          <w:szCs w:val="28"/>
        </w:rPr>
        <w:t>водоохранных</w:t>
      </w:r>
      <w:proofErr w:type="spellEnd"/>
      <w:r w:rsidRPr="00FA46DB">
        <w:rPr>
          <w:rFonts w:ascii="Times New Roman" w:hAnsi="Times New Roman"/>
          <w:color w:val="000000"/>
          <w:sz w:val="28"/>
          <w:szCs w:val="28"/>
        </w:rPr>
        <w:t xml:space="preserve"> зон и прибрежных защитных полос на природных водных объектах, размеры и режим использования которых следует принимать в соответствии с </w:t>
      </w:r>
      <w:hyperlink r:id="rId30" w:history="1">
        <w:r w:rsidRPr="00FA46DB">
          <w:rPr>
            <w:rFonts w:ascii="Times New Roman" w:hAnsi="Times New Roman"/>
            <w:color w:val="000000"/>
            <w:sz w:val="28"/>
            <w:szCs w:val="28"/>
          </w:rPr>
          <w:t>Положением</w:t>
        </w:r>
      </w:hyperlink>
      <w:r w:rsidRPr="00FA46DB">
        <w:rPr>
          <w:rFonts w:ascii="Times New Roman" w:hAnsi="Times New Roman"/>
          <w:color w:val="000000"/>
          <w:sz w:val="28"/>
          <w:szCs w:val="28"/>
        </w:rPr>
        <w:t xml:space="preserve"> о </w:t>
      </w:r>
      <w:proofErr w:type="spellStart"/>
      <w:r w:rsidRPr="00FA46DB">
        <w:rPr>
          <w:rFonts w:ascii="Times New Roman" w:hAnsi="Times New Roman"/>
          <w:color w:val="000000"/>
          <w:sz w:val="28"/>
          <w:szCs w:val="28"/>
        </w:rPr>
        <w:t>водоохранных</w:t>
      </w:r>
      <w:proofErr w:type="spellEnd"/>
      <w:r w:rsidRPr="00FA46DB">
        <w:rPr>
          <w:rFonts w:ascii="Times New Roman" w:hAnsi="Times New Roman"/>
          <w:color w:val="000000"/>
          <w:sz w:val="28"/>
          <w:szCs w:val="28"/>
        </w:rPr>
        <w:t xml:space="preserve"> зонах и прибрежных защитных полосах водных объектов, утвержденным Постановлением Правительства Российской Федерации.</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 xml:space="preserve">В сложившихся и проектируемых зонах отдыха, расположенных на берегах водоемов и водотоков, </w:t>
      </w:r>
      <w:proofErr w:type="spellStart"/>
      <w:r w:rsidRPr="00FA46DB">
        <w:rPr>
          <w:color w:val="000000"/>
          <w:sz w:val="28"/>
          <w:szCs w:val="28"/>
        </w:rPr>
        <w:t>водоохранные</w:t>
      </w:r>
      <w:proofErr w:type="spellEnd"/>
      <w:r w:rsidRPr="00FA46DB">
        <w:rPr>
          <w:color w:val="000000"/>
          <w:sz w:val="28"/>
          <w:szCs w:val="28"/>
        </w:rPr>
        <w:t xml:space="preserve"> мероприятия должны отвечать требованиям ГОСТ 17.1.5.02.</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Для источников хозяйственно-питьевого водо</w:t>
      </w:r>
      <w:r w:rsidR="003A3D61" w:rsidRPr="00FA46DB">
        <w:rPr>
          <w:color w:val="000000"/>
          <w:sz w:val="28"/>
          <w:szCs w:val="28"/>
        </w:rPr>
        <w:t>снабжения устанавливаются пояса</w:t>
      </w:r>
      <w:r w:rsidRPr="00FA46DB">
        <w:rPr>
          <w:color w:val="000000"/>
          <w:sz w:val="28"/>
          <w:szCs w:val="28"/>
        </w:rPr>
        <w:t xml:space="preserve"> (II и III) санитарной охраны согласно </w:t>
      </w:r>
      <w:hyperlink r:id="rId31" w:history="1">
        <w:r w:rsidRPr="00FA46DB">
          <w:rPr>
            <w:color w:val="000000"/>
            <w:sz w:val="28"/>
            <w:szCs w:val="28"/>
          </w:rPr>
          <w:t>СанПиН 2.1.4.1110</w:t>
        </w:r>
      </w:hyperlink>
      <w:r w:rsidR="003A3D61" w:rsidRPr="00FA46DB">
        <w:rPr>
          <w:sz w:val="28"/>
          <w:szCs w:val="28"/>
        </w:rPr>
        <w:t>-02</w:t>
      </w:r>
      <w:r w:rsidRPr="00FA46DB">
        <w:rPr>
          <w:color w:val="000000"/>
          <w:sz w:val="28"/>
          <w:szCs w:val="28"/>
        </w:rPr>
        <w:t>.</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етров"/>
        </w:smartTagPr>
        <w:r w:rsidRPr="00FA46DB">
          <w:rPr>
            <w:color w:val="000000"/>
            <w:sz w:val="28"/>
            <w:szCs w:val="28"/>
          </w:rPr>
          <w:t>40 метров</w:t>
        </w:r>
      </w:smartTag>
      <w:r w:rsidRPr="00FA46DB">
        <w:rPr>
          <w:color w:val="000000"/>
          <w:sz w:val="28"/>
          <w:szCs w:val="28"/>
        </w:rPr>
        <w:t>.</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а"/>
        </w:smartTagPr>
        <w:r w:rsidRPr="00FA46DB">
          <w:rPr>
            <w:rFonts w:ascii="Times New Roman" w:hAnsi="Times New Roman"/>
            <w:color w:val="000000"/>
            <w:sz w:val="28"/>
            <w:szCs w:val="28"/>
          </w:rPr>
          <w:t>2 километра</w:t>
        </w:r>
      </w:smartTag>
      <w:r w:rsidRPr="00FA46DB">
        <w:rPr>
          <w:rFonts w:ascii="Times New Roman" w:hAnsi="Times New Roman"/>
          <w:color w:val="000000"/>
          <w:sz w:val="28"/>
          <w:szCs w:val="28"/>
        </w:rPr>
        <w:t xml:space="preserve"> от </w:t>
      </w:r>
      <w:proofErr w:type="spellStart"/>
      <w:r w:rsidRPr="00FA46DB">
        <w:rPr>
          <w:rFonts w:ascii="Times New Roman" w:hAnsi="Times New Roman"/>
          <w:color w:val="000000"/>
          <w:sz w:val="28"/>
          <w:szCs w:val="28"/>
        </w:rPr>
        <w:t>рыбохозяйственных</w:t>
      </w:r>
      <w:proofErr w:type="spellEnd"/>
      <w:r w:rsidRPr="00FA46DB">
        <w:rPr>
          <w:rFonts w:ascii="Times New Roman" w:hAnsi="Times New Roman"/>
          <w:color w:val="000000"/>
          <w:sz w:val="28"/>
          <w:szCs w:val="28"/>
        </w:rPr>
        <w:t xml:space="preserve"> водоемов. В случае необходимости допускается уменьшать расстояние от указанных складов до </w:t>
      </w:r>
      <w:proofErr w:type="spellStart"/>
      <w:r w:rsidRPr="00FA46DB">
        <w:rPr>
          <w:rFonts w:ascii="Times New Roman" w:hAnsi="Times New Roman"/>
          <w:color w:val="000000"/>
          <w:sz w:val="28"/>
          <w:szCs w:val="28"/>
        </w:rPr>
        <w:t>рыбохозяйственных</w:t>
      </w:r>
      <w:proofErr w:type="spellEnd"/>
      <w:r w:rsidRPr="00FA46DB">
        <w:rPr>
          <w:rFonts w:ascii="Times New Roman" w:hAnsi="Times New Roman"/>
          <w:color w:val="000000"/>
          <w:sz w:val="28"/>
          <w:szCs w:val="28"/>
        </w:rPr>
        <w:t xml:space="preserve"> водоемов при условии согласования с органами, осуществляющими охрану рыбных запасов.</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lastRenderedPageBreak/>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bookmarkStart w:id="10" w:name="Par1596"/>
      <w:bookmarkEnd w:id="10"/>
      <w:r w:rsidRPr="00FA46DB">
        <w:rPr>
          <w:rFonts w:ascii="Times New Roman" w:hAnsi="Times New Roman"/>
          <w:color w:val="000000"/>
          <w:sz w:val="28"/>
          <w:szCs w:val="28"/>
        </w:rPr>
        <w:t xml:space="preserve">Мероприятия по защите почв от загрязнения и их санирование следует предусматривать в соответствии с требованиями </w:t>
      </w:r>
      <w:hyperlink r:id="rId32" w:history="1">
        <w:r w:rsidRPr="00FA46DB">
          <w:rPr>
            <w:rFonts w:ascii="Times New Roman" w:hAnsi="Times New Roman"/>
            <w:color w:val="000000"/>
            <w:sz w:val="28"/>
            <w:szCs w:val="28"/>
          </w:rPr>
          <w:t>СанПиН 2.1.7.1287</w:t>
        </w:r>
      </w:hyperlink>
      <w:r w:rsidR="003A3D61" w:rsidRPr="00FA46DB">
        <w:rPr>
          <w:rFonts w:ascii="Times New Roman" w:hAnsi="Times New Roman"/>
          <w:sz w:val="28"/>
          <w:szCs w:val="28"/>
        </w:rPr>
        <w:t>-03</w:t>
      </w:r>
      <w:r w:rsidRPr="00FA46DB">
        <w:rPr>
          <w:rFonts w:ascii="Times New Roman" w:hAnsi="Times New Roman"/>
          <w:color w:val="000000"/>
          <w:sz w:val="28"/>
          <w:szCs w:val="28"/>
        </w:rPr>
        <w:t>.</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FA46DB">
        <w:rPr>
          <w:color w:val="000000"/>
          <w:sz w:val="28"/>
          <w:szCs w:val="28"/>
        </w:rPr>
        <w:t>СанПин</w:t>
      </w:r>
      <w:proofErr w:type="spellEnd"/>
      <w:r w:rsidRPr="00FA46DB">
        <w:rPr>
          <w:color w:val="000000"/>
          <w:sz w:val="28"/>
          <w:szCs w:val="28"/>
        </w:rPr>
        <w:t xml:space="preserve"> 42-128-4433.</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 xml:space="preserve">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3" w:history="1">
        <w:r w:rsidRPr="00FA46DB">
          <w:rPr>
            <w:rFonts w:ascii="Times New Roman" w:hAnsi="Times New Roman"/>
            <w:color w:val="000000"/>
            <w:sz w:val="28"/>
            <w:szCs w:val="28"/>
          </w:rPr>
          <w:t>СП 51.13330</w:t>
        </w:r>
      </w:hyperlink>
      <w:r w:rsidRPr="00FA46DB">
        <w:rPr>
          <w:rFonts w:ascii="Times New Roman" w:hAnsi="Times New Roman"/>
          <w:color w:val="000000"/>
          <w:sz w:val="28"/>
          <w:szCs w:val="28"/>
        </w:rPr>
        <w:t>.</w:t>
      </w:r>
      <w:r w:rsidR="00252525" w:rsidRPr="00FA46DB">
        <w:rPr>
          <w:rFonts w:ascii="Times New Roman" w:hAnsi="Times New Roman"/>
          <w:color w:val="000000"/>
          <w:sz w:val="28"/>
          <w:szCs w:val="28"/>
        </w:rPr>
        <w:t>2011.</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 xml:space="preserve">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FA46DB">
        <w:rPr>
          <w:rFonts w:ascii="Times New Roman" w:hAnsi="Times New Roman"/>
          <w:color w:val="000000"/>
          <w:sz w:val="28"/>
          <w:szCs w:val="28"/>
        </w:rPr>
        <w:t>виброгасящих</w:t>
      </w:r>
      <w:proofErr w:type="spellEnd"/>
      <w:r w:rsidRPr="00FA46DB">
        <w:rPr>
          <w:rFonts w:ascii="Times New Roman" w:hAnsi="Times New Roman"/>
          <w:color w:val="000000"/>
          <w:sz w:val="28"/>
          <w:szCs w:val="28"/>
        </w:rPr>
        <w:t xml:space="preserve"> материалов и конструкций.</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 xml:space="preserve">При размещении линий метрополитена мелкого заложения расстояния до жилых и общественных зданий следует устанавливать расчетами уровней вибрации и шума в соответствии с </w:t>
      </w:r>
      <w:hyperlink r:id="rId34" w:history="1">
        <w:r w:rsidRPr="00FA46DB">
          <w:rPr>
            <w:color w:val="000000"/>
            <w:sz w:val="28"/>
            <w:szCs w:val="28"/>
          </w:rPr>
          <w:t>СП 32-105</w:t>
        </w:r>
      </w:hyperlink>
      <w:r w:rsidRPr="00FA46DB">
        <w:rPr>
          <w:color w:val="000000"/>
          <w:sz w:val="28"/>
          <w:szCs w:val="28"/>
        </w:rPr>
        <w:t>.</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w:t>
      </w:r>
      <w:r w:rsidR="00252525" w:rsidRPr="00FA46DB">
        <w:rPr>
          <w:rFonts w:ascii="Times New Roman" w:hAnsi="Times New Roman"/>
          <w:color w:val="000000"/>
          <w:sz w:val="28"/>
          <w:szCs w:val="28"/>
        </w:rPr>
        <w:t>ет руководствоваться СанПиН 2.1.8/2.2.4.1383-03</w:t>
      </w:r>
      <w:r w:rsidRPr="00FA46DB">
        <w:rPr>
          <w:rFonts w:ascii="Times New Roman" w:hAnsi="Times New Roman"/>
          <w:color w:val="000000"/>
          <w:sz w:val="28"/>
          <w:szCs w:val="28"/>
        </w:rPr>
        <w:t xml:space="preserve">, </w:t>
      </w:r>
      <w:hyperlink r:id="rId35" w:history="1">
        <w:r w:rsidRPr="00FA46DB">
          <w:rPr>
            <w:rFonts w:ascii="Times New Roman" w:hAnsi="Times New Roman"/>
            <w:color w:val="000000"/>
            <w:sz w:val="28"/>
            <w:szCs w:val="28"/>
          </w:rPr>
          <w:t>СанПиН 2971</w:t>
        </w:r>
      </w:hyperlink>
      <w:r w:rsidR="00252525" w:rsidRPr="00FA46DB">
        <w:rPr>
          <w:rFonts w:ascii="Times New Roman" w:hAnsi="Times New Roman"/>
          <w:sz w:val="28"/>
          <w:szCs w:val="28"/>
        </w:rPr>
        <w:t>- 84</w:t>
      </w:r>
      <w:r w:rsidR="008B4F99" w:rsidRPr="00FA46DB">
        <w:rPr>
          <w:rFonts w:ascii="Times New Roman" w:hAnsi="Times New Roman"/>
          <w:color w:val="000000"/>
          <w:sz w:val="28"/>
          <w:szCs w:val="28"/>
        </w:rPr>
        <w:t xml:space="preserve"> и правилами устройства электроустановок</w:t>
      </w:r>
      <w:r w:rsidRPr="00FA46DB">
        <w:rPr>
          <w:rFonts w:ascii="Times New Roman" w:hAnsi="Times New Roman"/>
          <w:color w:val="000000"/>
          <w:sz w:val="28"/>
          <w:szCs w:val="28"/>
        </w:rPr>
        <w:t>.</w:t>
      </w:r>
    </w:p>
    <w:p w:rsidR="00177A0D" w:rsidRPr="00FA46DB" w:rsidRDefault="00177A0D" w:rsidP="00FA46DB">
      <w:pPr>
        <w:pStyle w:val="aff5"/>
        <w:numPr>
          <w:ilvl w:val="0"/>
          <w:numId w:val="8"/>
        </w:numPr>
        <w:autoSpaceDE w:val="0"/>
        <w:autoSpaceDN w:val="0"/>
        <w:adjustRightInd w:val="0"/>
        <w:spacing w:after="0" w:line="240" w:lineRule="auto"/>
        <w:jc w:val="both"/>
        <w:rPr>
          <w:rFonts w:ascii="Times New Roman" w:hAnsi="Times New Roman"/>
          <w:color w:val="000000"/>
          <w:sz w:val="28"/>
          <w:szCs w:val="28"/>
        </w:rPr>
      </w:pPr>
      <w:r w:rsidRPr="00FA46DB">
        <w:rPr>
          <w:rFonts w:ascii="Times New Roman" w:hAnsi="Times New Roman"/>
          <w:color w:val="000000"/>
          <w:sz w:val="28"/>
          <w:szCs w:val="28"/>
        </w:rPr>
        <w:t xml:space="preserve">Обеспечение радиационной безопасности при производстве, обработке, переработке, применении, хранении, транспортировании, </w:t>
      </w:r>
      <w:r w:rsidRPr="00FA46DB">
        <w:rPr>
          <w:rFonts w:ascii="Times New Roman" w:hAnsi="Times New Roman"/>
          <w:color w:val="000000"/>
          <w:sz w:val="28"/>
          <w:szCs w:val="28"/>
        </w:rPr>
        <w:lastRenderedPageBreak/>
        <w:t>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Размещение атомных станций и защита людей от внешнего облучения осуществляется в установленном порядке.</w:t>
      </w:r>
    </w:p>
    <w:p w:rsidR="00177A0D" w:rsidRPr="00FA46DB" w:rsidRDefault="00177A0D" w:rsidP="00FA46DB">
      <w:pPr>
        <w:autoSpaceDE w:val="0"/>
        <w:autoSpaceDN w:val="0"/>
        <w:adjustRightInd w:val="0"/>
        <w:ind w:firstLine="709"/>
        <w:jc w:val="both"/>
        <w:rPr>
          <w:color w:val="000000"/>
          <w:sz w:val="28"/>
          <w:szCs w:val="28"/>
        </w:rPr>
      </w:pPr>
      <w:r w:rsidRPr="00FA46DB">
        <w:rPr>
          <w:color w:val="000000"/>
          <w:sz w:val="28"/>
          <w:szCs w:val="28"/>
        </w:rPr>
        <w:t>Размещение, проектирование и эксплуатация систем централизованного теплоснабжения от атомных станций осуществляются с учетом Санитарных требований к проектированию и эксплуатации систем централизованного теплоснабжения от атомных станций.</w:t>
      </w:r>
    </w:p>
    <w:p w:rsidR="00177A0D" w:rsidRPr="00EA1CBB" w:rsidRDefault="00177A0D" w:rsidP="00177A0D">
      <w:pPr>
        <w:pStyle w:val="dktexjustify"/>
        <w:shd w:val="clear" w:color="auto" w:fill="FFFFFF"/>
        <w:spacing w:before="0" w:beforeAutospacing="0" w:after="0" w:afterAutospacing="0"/>
        <w:ind w:firstLine="720"/>
        <w:jc w:val="both"/>
        <w:rPr>
          <w:color w:val="000000"/>
          <w:sz w:val="28"/>
          <w:szCs w:val="28"/>
        </w:rPr>
      </w:pPr>
    </w:p>
    <w:p w:rsidR="00177A0D" w:rsidRPr="00EA1CBB" w:rsidRDefault="00537787" w:rsidP="00546B86">
      <w:pPr>
        <w:pageBreakBefore/>
        <w:tabs>
          <w:tab w:val="left" w:pos="6480"/>
        </w:tabs>
        <w:ind w:left="5103"/>
        <w:jc w:val="center"/>
        <w:outlineLvl w:val="0"/>
        <w:rPr>
          <w:sz w:val="28"/>
          <w:szCs w:val="28"/>
        </w:rPr>
      </w:pPr>
      <w:r>
        <w:rPr>
          <w:sz w:val="28"/>
          <w:szCs w:val="28"/>
        </w:rPr>
        <w:lastRenderedPageBreak/>
        <w:t>ПРИЛОЖЕНИЕ 1</w:t>
      </w:r>
    </w:p>
    <w:p w:rsidR="00177A0D" w:rsidRPr="00EA1CBB" w:rsidRDefault="007665C7" w:rsidP="00546B86">
      <w:pPr>
        <w:ind w:left="5103"/>
        <w:jc w:val="center"/>
        <w:rPr>
          <w:sz w:val="28"/>
          <w:szCs w:val="28"/>
        </w:rPr>
      </w:pPr>
      <w:r>
        <w:rPr>
          <w:sz w:val="28"/>
          <w:szCs w:val="28"/>
        </w:rPr>
        <w:t>к М</w:t>
      </w:r>
      <w:r w:rsidR="00D60293">
        <w:rPr>
          <w:sz w:val="28"/>
          <w:szCs w:val="28"/>
        </w:rPr>
        <w:t>естным</w:t>
      </w:r>
      <w:r w:rsidR="00177A0D" w:rsidRPr="00EA1CBB">
        <w:rPr>
          <w:sz w:val="28"/>
          <w:szCs w:val="28"/>
        </w:rPr>
        <w:t xml:space="preserve"> нормативам</w:t>
      </w:r>
    </w:p>
    <w:p w:rsidR="00D60293" w:rsidRDefault="00177A0D" w:rsidP="00546B86">
      <w:pPr>
        <w:ind w:left="5103"/>
        <w:jc w:val="center"/>
        <w:rPr>
          <w:sz w:val="28"/>
          <w:szCs w:val="28"/>
        </w:rPr>
      </w:pPr>
      <w:r w:rsidRPr="00EA1CBB">
        <w:rPr>
          <w:sz w:val="28"/>
          <w:szCs w:val="28"/>
        </w:rPr>
        <w:t>градостроительного</w:t>
      </w:r>
      <w:r w:rsidR="00546B86">
        <w:rPr>
          <w:sz w:val="28"/>
          <w:szCs w:val="28"/>
        </w:rPr>
        <w:t xml:space="preserve"> </w:t>
      </w:r>
      <w:r w:rsidRPr="00EA1CBB">
        <w:rPr>
          <w:sz w:val="28"/>
          <w:szCs w:val="28"/>
        </w:rPr>
        <w:t>проектирования</w:t>
      </w:r>
    </w:p>
    <w:p w:rsidR="00177A0D" w:rsidRPr="00EA1CBB" w:rsidRDefault="00D60293" w:rsidP="00546B86">
      <w:pPr>
        <w:ind w:left="5103"/>
        <w:jc w:val="center"/>
        <w:rPr>
          <w:sz w:val="28"/>
          <w:szCs w:val="28"/>
        </w:rPr>
      </w:pPr>
      <w:r>
        <w:rPr>
          <w:sz w:val="28"/>
          <w:szCs w:val="28"/>
        </w:rPr>
        <w:t>Троицкого городского округа</w:t>
      </w:r>
    </w:p>
    <w:p w:rsidR="00177A0D" w:rsidRDefault="00177A0D" w:rsidP="00FA46DB">
      <w:pPr>
        <w:jc w:val="center"/>
        <w:rPr>
          <w:sz w:val="28"/>
          <w:szCs w:val="28"/>
        </w:rPr>
      </w:pPr>
    </w:p>
    <w:p w:rsidR="00FA46DB" w:rsidRDefault="00FA46DB" w:rsidP="00FA46DB">
      <w:pPr>
        <w:jc w:val="center"/>
        <w:rPr>
          <w:sz w:val="28"/>
          <w:szCs w:val="28"/>
        </w:rPr>
      </w:pPr>
    </w:p>
    <w:p w:rsidR="00FA46DB" w:rsidRPr="00EA1CBB" w:rsidRDefault="00FA46DB" w:rsidP="00FA46DB">
      <w:pPr>
        <w:jc w:val="center"/>
        <w:rPr>
          <w:sz w:val="28"/>
          <w:szCs w:val="28"/>
        </w:rPr>
      </w:pPr>
    </w:p>
    <w:p w:rsidR="00177A0D" w:rsidRPr="00EA1CBB" w:rsidRDefault="00177A0D" w:rsidP="00FA46DB">
      <w:pPr>
        <w:autoSpaceDE w:val="0"/>
        <w:autoSpaceDN w:val="0"/>
        <w:adjustRightInd w:val="0"/>
        <w:jc w:val="center"/>
        <w:rPr>
          <w:sz w:val="28"/>
          <w:szCs w:val="28"/>
        </w:rPr>
      </w:pPr>
      <w:bookmarkStart w:id="11" w:name="Par1812"/>
      <w:bookmarkEnd w:id="11"/>
      <w:r w:rsidRPr="00EA1CBB">
        <w:rPr>
          <w:sz w:val="28"/>
          <w:szCs w:val="28"/>
        </w:rPr>
        <w:t>Термины и определения</w:t>
      </w:r>
    </w:p>
    <w:p w:rsidR="00177A0D" w:rsidRDefault="00177A0D" w:rsidP="00FA46DB">
      <w:pPr>
        <w:autoSpaceDE w:val="0"/>
        <w:autoSpaceDN w:val="0"/>
        <w:adjustRightInd w:val="0"/>
        <w:ind w:firstLine="709"/>
        <w:jc w:val="both"/>
        <w:rPr>
          <w:sz w:val="28"/>
          <w:szCs w:val="28"/>
        </w:rPr>
      </w:pPr>
    </w:p>
    <w:p w:rsidR="00FA46DB" w:rsidRPr="00EA1CBB" w:rsidRDefault="00FA46DB" w:rsidP="00FA46DB">
      <w:pPr>
        <w:autoSpaceDE w:val="0"/>
        <w:autoSpaceDN w:val="0"/>
        <w:adjustRightInd w:val="0"/>
        <w:ind w:firstLine="709"/>
        <w:jc w:val="both"/>
        <w:rPr>
          <w:sz w:val="28"/>
          <w:szCs w:val="28"/>
        </w:rPr>
      </w:pPr>
    </w:p>
    <w:p w:rsidR="00177A0D" w:rsidRPr="00EA1CBB" w:rsidRDefault="00177A0D" w:rsidP="00546B86">
      <w:pPr>
        <w:autoSpaceDE w:val="0"/>
        <w:autoSpaceDN w:val="0"/>
        <w:adjustRightInd w:val="0"/>
        <w:ind w:firstLine="709"/>
        <w:jc w:val="both"/>
        <w:rPr>
          <w:sz w:val="28"/>
          <w:szCs w:val="28"/>
        </w:rPr>
      </w:pPr>
      <w:r w:rsidRPr="00EA1CBB">
        <w:rPr>
          <w:sz w:val="28"/>
          <w:szCs w:val="28"/>
        </w:rPr>
        <w:t>В настоящем документе применены следующие термины и их определения:</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граница городского населенного пункта: законодательно установленная линия, отделяющая земли городского населенного пункта от иных категорий земель;</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квартал: планировочная единица застройки в границах красных линий, ограниченная магистральными или жилыми улицами;</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w:t>
      </w:r>
      <w:smartTag w:uri="urn:schemas-microsoft-com:office:smarttags" w:element="metricconverter">
        <w:smartTagPr>
          <w:attr w:name="ProductID" w:val="2000 кв. метров"/>
        </w:smartTagPr>
        <w:r w:rsidRPr="005943A3">
          <w:rPr>
            <w:rFonts w:ascii="Times New Roman" w:hAnsi="Times New Roman"/>
            <w:sz w:val="28"/>
            <w:szCs w:val="28"/>
          </w:rPr>
          <w:t>2000 кв. метров</w:t>
        </w:r>
      </w:smartTag>
      <w:r w:rsidRPr="005943A3">
        <w:rPr>
          <w:rFonts w:ascii="Times New Roman" w:hAnsi="Times New Roman"/>
          <w:sz w:val="28"/>
          <w:szCs w:val="28"/>
        </w:rPr>
        <w:t xml:space="preserve"> и более, предназначенными для садоводства, огородничества, а также в разрешенных случаях для содержания скота;</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зона коттеджной застройки: территории, на которых размещаются отдельно стоящие одноквартирные 1 - 2 - 3-этажные жилые дома с участками, как правило, от 800 до </w:t>
      </w:r>
      <w:smartTag w:uri="urn:schemas-microsoft-com:office:smarttags" w:element="metricconverter">
        <w:smartTagPr>
          <w:attr w:name="ProductID" w:val="1200 кв. метров"/>
        </w:smartTagPr>
        <w:r w:rsidRPr="005943A3">
          <w:rPr>
            <w:rFonts w:ascii="Times New Roman" w:hAnsi="Times New Roman"/>
            <w:sz w:val="28"/>
            <w:szCs w:val="28"/>
          </w:rPr>
          <w:t>1200 кв. метров</w:t>
        </w:r>
      </w:smartTag>
      <w:r w:rsidRPr="005943A3">
        <w:rPr>
          <w:rFonts w:ascii="Times New Roman" w:hAnsi="Times New Roman"/>
          <w:sz w:val="28"/>
          <w:szCs w:val="28"/>
        </w:rPr>
        <w:t xml:space="preserve"> и более, как правило, не предназначенными для осуществления активной сельскохозяйственной деятельности;</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proofErr w:type="gramStart"/>
      <w:r w:rsidRPr="005943A3">
        <w:rPr>
          <w:rFonts w:ascii="Times New Roman" w:hAnsi="Times New Roman"/>
          <w:sz w:val="28"/>
          <w:szCs w:val="28"/>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lastRenderedPageBreak/>
        <w:t>городской узел: территория общественного назначения, формирующаяся на пересечении магистральных улиц общегородского значения;</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proofErr w:type="spellStart"/>
      <w:r w:rsidRPr="005943A3">
        <w:rPr>
          <w:rFonts w:ascii="Times New Roman" w:hAnsi="Times New Roman"/>
          <w:sz w:val="28"/>
          <w:szCs w:val="28"/>
        </w:rPr>
        <w:t>примагистральная</w:t>
      </w:r>
      <w:proofErr w:type="spellEnd"/>
      <w:r w:rsidRPr="005943A3">
        <w:rPr>
          <w:rFonts w:ascii="Times New Roman" w:hAnsi="Times New Roman"/>
          <w:sz w:val="28"/>
          <w:szCs w:val="28"/>
        </w:rPr>
        <w:t xml:space="preserve">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proofErr w:type="spellStart"/>
      <w:r w:rsidRPr="005943A3">
        <w:rPr>
          <w:rFonts w:ascii="Times New Roman" w:hAnsi="Times New Roman"/>
          <w:sz w:val="28"/>
          <w:szCs w:val="28"/>
        </w:rPr>
        <w:t>межмагистральные</w:t>
      </w:r>
      <w:proofErr w:type="spellEnd"/>
      <w:r w:rsidRPr="005943A3">
        <w:rPr>
          <w:rFonts w:ascii="Times New Roman" w:hAnsi="Times New Roman"/>
          <w:sz w:val="28"/>
          <w:szCs w:val="28"/>
        </w:rPr>
        <w:t xml:space="preserve"> территории: территории, ограниченные красными линиями магистральных улиц общегородского значения, границами территорий городских узлов и </w:t>
      </w:r>
      <w:proofErr w:type="spellStart"/>
      <w:r w:rsidRPr="005943A3">
        <w:rPr>
          <w:rFonts w:ascii="Times New Roman" w:hAnsi="Times New Roman"/>
          <w:sz w:val="28"/>
          <w:szCs w:val="28"/>
        </w:rPr>
        <w:t>примагистральных</w:t>
      </w:r>
      <w:proofErr w:type="spellEnd"/>
      <w:r w:rsidRPr="005943A3">
        <w:rPr>
          <w:rFonts w:ascii="Times New Roman" w:hAnsi="Times New Roman"/>
          <w:sz w:val="28"/>
          <w:szCs w:val="28"/>
        </w:rPr>
        <w:t xml:space="preserve"> территорий;</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улица, площадь: территория общего пользования, ограниченная красными линиями улично-дорожной сети города;</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квартал: </w:t>
      </w:r>
      <w:proofErr w:type="spellStart"/>
      <w:r w:rsidRPr="005943A3">
        <w:rPr>
          <w:rFonts w:ascii="Times New Roman" w:hAnsi="Times New Roman"/>
          <w:sz w:val="28"/>
          <w:szCs w:val="28"/>
        </w:rPr>
        <w:t>межуличная</w:t>
      </w:r>
      <w:proofErr w:type="spellEnd"/>
      <w:r w:rsidRPr="005943A3">
        <w:rPr>
          <w:rFonts w:ascii="Times New Roman" w:hAnsi="Times New Roman"/>
          <w:sz w:val="28"/>
          <w:szCs w:val="28"/>
        </w:rPr>
        <w:t xml:space="preserve"> территория, ограниченная красными линиями улично-дорожной сети;</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proofErr w:type="spellStart"/>
      <w:r w:rsidRPr="005943A3">
        <w:rPr>
          <w:rFonts w:ascii="Times New Roman" w:hAnsi="Times New Roman"/>
          <w:sz w:val="28"/>
          <w:szCs w:val="28"/>
        </w:rPr>
        <w:t>морфотипы</w:t>
      </w:r>
      <w:proofErr w:type="spellEnd"/>
      <w:r w:rsidRPr="005943A3">
        <w:rPr>
          <w:rFonts w:ascii="Times New Roman" w:hAnsi="Times New Roman"/>
          <w:sz w:val="28"/>
          <w:szCs w:val="28"/>
        </w:rPr>
        <w:t>: типы застройки, сложившиеся в период эволюционного развития города;</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территории пр</w:t>
      </w:r>
      <w:r w:rsidR="008A0E4A" w:rsidRPr="005943A3">
        <w:rPr>
          <w:rFonts w:ascii="Times New Roman" w:hAnsi="Times New Roman"/>
          <w:sz w:val="28"/>
          <w:szCs w:val="28"/>
        </w:rPr>
        <w:t>иродного комплекса (ПК) города</w:t>
      </w:r>
      <w:r w:rsidRPr="005943A3">
        <w:rPr>
          <w:rFonts w:ascii="Times New Roman" w:hAnsi="Times New Roman"/>
          <w:sz w:val="28"/>
          <w:szCs w:val="28"/>
        </w:rPr>
        <w:t xml:space="preserve">: территории с преобладанием растительности и (или) водных объектов, выполняющие преимущественно </w:t>
      </w:r>
      <w:proofErr w:type="spellStart"/>
      <w:r w:rsidRPr="005943A3">
        <w:rPr>
          <w:rFonts w:ascii="Times New Roman" w:hAnsi="Times New Roman"/>
          <w:sz w:val="28"/>
          <w:szCs w:val="28"/>
        </w:rPr>
        <w:t>средозащитные</w:t>
      </w:r>
      <w:proofErr w:type="spellEnd"/>
      <w:r w:rsidRPr="005943A3">
        <w:rPr>
          <w:rFonts w:ascii="Times New Roman" w:hAnsi="Times New Roman"/>
          <w:sz w:val="28"/>
          <w:szCs w:val="28"/>
        </w:rPr>
        <w:t xml:space="preserve">, природоохранные, рекреационные, оздоровительные и </w:t>
      </w:r>
      <w:proofErr w:type="spellStart"/>
      <w:r w:rsidRPr="005943A3">
        <w:rPr>
          <w:rFonts w:ascii="Times New Roman" w:hAnsi="Times New Roman"/>
          <w:sz w:val="28"/>
          <w:szCs w:val="28"/>
        </w:rPr>
        <w:t>ландшафтообразующие</w:t>
      </w:r>
      <w:proofErr w:type="spellEnd"/>
      <w:r w:rsidRPr="005943A3">
        <w:rPr>
          <w:rFonts w:ascii="Times New Roman" w:hAnsi="Times New Roman"/>
          <w:sz w:val="28"/>
          <w:szCs w:val="28"/>
        </w:rPr>
        <w:t xml:space="preserve"> функции;</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proofErr w:type="spellStart"/>
      <w:proofErr w:type="gramStart"/>
      <w:r w:rsidRPr="005943A3">
        <w:rPr>
          <w:rFonts w:ascii="Times New Roman" w:hAnsi="Times New Roman"/>
          <w:sz w:val="28"/>
          <w:szCs w:val="28"/>
        </w:rPr>
        <w:t>особоохраняемые</w:t>
      </w:r>
      <w:proofErr w:type="spellEnd"/>
      <w:r w:rsidRPr="005943A3">
        <w:rPr>
          <w:rFonts w:ascii="Times New Roman" w:hAnsi="Times New Roman"/>
          <w:sz w:val="28"/>
          <w:szCs w:val="28"/>
        </w:rPr>
        <w:t xml:space="preserve">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5943A3">
        <w:rPr>
          <w:rFonts w:ascii="Times New Roman" w:hAnsi="Times New Roman"/>
          <w:sz w:val="28"/>
          <w:szCs w:val="28"/>
        </w:rPr>
        <w:t>водоохранная</w:t>
      </w:r>
      <w:proofErr w:type="spellEnd"/>
      <w:r w:rsidRPr="005943A3">
        <w:rPr>
          <w:rFonts w:ascii="Times New Roman" w:hAnsi="Times New Roman"/>
          <w:sz w:val="28"/>
          <w:szCs w:val="28"/>
        </w:rPr>
        <w:t xml:space="preserve"> зона и другие категории </w:t>
      </w:r>
      <w:proofErr w:type="spellStart"/>
      <w:r w:rsidRPr="005943A3">
        <w:rPr>
          <w:rFonts w:ascii="Times New Roman" w:hAnsi="Times New Roman"/>
          <w:sz w:val="28"/>
          <w:szCs w:val="28"/>
        </w:rPr>
        <w:t>особоохраняемых</w:t>
      </w:r>
      <w:proofErr w:type="spellEnd"/>
      <w:r w:rsidRPr="005943A3">
        <w:rPr>
          <w:rFonts w:ascii="Times New Roman" w:hAnsi="Times New Roman"/>
          <w:sz w:val="28"/>
          <w:szCs w:val="28"/>
        </w:rPr>
        <w:t xml:space="preserve"> природных территорий; </w:t>
      </w:r>
      <w:proofErr w:type="gramEnd"/>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w:t>
      </w:r>
      <w:proofErr w:type="gramStart"/>
      <w:r w:rsidRPr="005943A3">
        <w:rPr>
          <w:rFonts w:ascii="Times New Roman" w:hAnsi="Times New Roman"/>
          <w:sz w:val="28"/>
          <w:szCs w:val="28"/>
        </w:rPr>
        <w:t>процентов</w:t>
      </w:r>
      <w:proofErr w:type="gramEnd"/>
      <w:r w:rsidRPr="005943A3">
        <w:rPr>
          <w:rFonts w:ascii="Times New Roman" w:hAnsi="Times New Roman"/>
          <w:sz w:val="28"/>
          <w:szCs w:val="28"/>
        </w:rPr>
        <w:t xml:space="preserve"> поверхности которых занято зелеными насаждениями и другим растительным покровом;</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lastRenderedPageBreak/>
        <w:t xml:space="preserve">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5943A3">
        <w:rPr>
          <w:rFonts w:ascii="Times New Roman" w:hAnsi="Times New Roman"/>
          <w:sz w:val="28"/>
          <w:szCs w:val="28"/>
        </w:rPr>
        <w:t>внеуличными</w:t>
      </w:r>
      <w:proofErr w:type="gramEnd"/>
      <w:r w:rsidRPr="005943A3">
        <w:rPr>
          <w:rFonts w:ascii="Times New Roman" w:hAnsi="Times New Roman"/>
          <w:sz w:val="28"/>
          <w:szCs w:val="28"/>
        </w:rPr>
        <w:t xml:space="preserve"> (в том числе в виде карманов при расширении проезжей части) либо уличными (на проезжей части, обозначенными разметкой);</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гостевые стоянки: открытые площадки, предназначенные для парковки легковых автомобилей посетителей жилых зон;</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943A3" w:rsidRDefault="00177A0D" w:rsidP="005943A3">
      <w:pPr>
        <w:pStyle w:val="aff5"/>
        <w:numPr>
          <w:ilvl w:val="0"/>
          <w:numId w:val="28"/>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гаражи: здания, предназначенные для длительного хранения, парковки, технического обслуживания автомобилей;</w:t>
      </w:r>
    </w:p>
    <w:p w:rsidR="00177A0D" w:rsidRPr="005943A3" w:rsidRDefault="00177A0D" w:rsidP="005943A3">
      <w:pPr>
        <w:pStyle w:val="aff5"/>
        <w:autoSpaceDE w:val="0"/>
        <w:autoSpaceDN w:val="0"/>
        <w:adjustRightInd w:val="0"/>
        <w:spacing w:after="0" w:line="240" w:lineRule="auto"/>
        <w:ind w:left="709"/>
        <w:jc w:val="both"/>
        <w:rPr>
          <w:rFonts w:ascii="Times New Roman" w:hAnsi="Times New Roman"/>
          <w:sz w:val="28"/>
          <w:szCs w:val="28"/>
        </w:rPr>
      </w:pPr>
      <w:r w:rsidRPr="005943A3">
        <w:rPr>
          <w:rFonts w:ascii="Times New Roman" w:hAnsi="Times New Roman"/>
          <w:sz w:val="28"/>
          <w:szCs w:val="28"/>
        </w:rPr>
        <w:t>виды реконструкции: виды градостр</w:t>
      </w:r>
      <w:r w:rsidR="00F14C2D" w:rsidRPr="005943A3">
        <w:rPr>
          <w:rFonts w:ascii="Times New Roman" w:hAnsi="Times New Roman"/>
          <w:sz w:val="28"/>
          <w:szCs w:val="28"/>
        </w:rPr>
        <w:t>оительной деятельности в городе</w:t>
      </w:r>
      <w:r w:rsidRPr="005943A3">
        <w:rPr>
          <w:rFonts w:ascii="Times New Roman" w:hAnsi="Times New Roman"/>
          <w:sz w:val="28"/>
          <w:szCs w:val="28"/>
        </w:rPr>
        <w:t>:</w:t>
      </w:r>
    </w:p>
    <w:p w:rsidR="00177A0D" w:rsidRPr="005943A3" w:rsidRDefault="00177A0D" w:rsidP="005943A3">
      <w:pPr>
        <w:autoSpaceDE w:val="0"/>
        <w:autoSpaceDN w:val="0"/>
        <w:adjustRightInd w:val="0"/>
        <w:ind w:firstLine="709"/>
        <w:jc w:val="both"/>
        <w:rPr>
          <w:sz w:val="28"/>
          <w:szCs w:val="28"/>
        </w:rPr>
      </w:pPr>
      <w:r w:rsidRPr="005943A3">
        <w:rPr>
          <w:sz w:val="28"/>
          <w:szCs w:val="28"/>
        </w:rPr>
        <w:t>а) регенерация - сохранение и восстановление объектов культурного наследия и исторической среды;</w:t>
      </w:r>
    </w:p>
    <w:p w:rsidR="00177A0D" w:rsidRPr="005943A3" w:rsidRDefault="00177A0D" w:rsidP="005943A3">
      <w:pPr>
        <w:autoSpaceDE w:val="0"/>
        <w:autoSpaceDN w:val="0"/>
        <w:adjustRightInd w:val="0"/>
        <w:ind w:firstLine="709"/>
        <w:jc w:val="both"/>
        <w:rPr>
          <w:sz w:val="28"/>
          <w:szCs w:val="28"/>
        </w:rPr>
      </w:pPr>
      <w:r w:rsidRPr="005943A3">
        <w:rPr>
          <w:sz w:val="28"/>
          <w:szCs w:val="28"/>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177A0D" w:rsidRPr="005943A3" w:rsidRDefault="00177A0D" w:rsidP="005943A3">
      <w:pPr>
        <w:autoSpaceDE w:val="0"/>
        <w:autoSpaceDN w:val="0"/>
        <w:adjustRightInd w:val="0"/>
        <w:ind w:firstLine="709"/>
        <w:jc w:val="both"/>
        <w:rPr>
          <w:sz w:val="28"/>
          <w:szCs w:val="28"/>
        </w:rPr>
      </w:pPr>
      <w:r w:rsidRPr="005943A3">
        <w:rPr>
          <w:sz w:val="28"/>
          <w:szCs w:val="28"/>
        </w:rPr>
        <w:t>в) активные преобразования - изменение градостроительных каче</w:t>
      </w:r>
      <w:proofErr w:type="gramStart"/>
      <w:r w:rsidRPr="005943A3">
        <w:rPr>
          <w:sz w:val="28"/>
          <w:szCs w:val="28"/>
        </w:rPr>
        <w:t>ств ср</w:t>
      </w:r>
      <w:proofErr w:type="gramEnd"/>
      <w:r w:rsidRPr="005943A3">
        <w:rPr>
          <w:sz w:val="28"/>
          <w:szCs w:val="28"/>
        </w:rPr>
        <w:t>еды с частичным их сохранением;</w:t>
      </w:r>
    </w:p>
    <w:p w:rsidR="005943A3" w:rsidRPr="005943A3" w:rsidRDefault="00177A0D" w:rsidP="005943A3">
      <w:pPr>
        <w:autoSpaceDE w:val="0"/>
        <w:autoSpaceDN w:val="0"/>
        <w:adjustRightInd w:val="0"/>
        <w:ind w:firstLine="709"/>
        <w:jc w:val="both"/>
        <w:rPr>
          <w:sz w:val="28"/>
          <w:szCs w:val="28"/>
        </w:rPr>
      </w:pPr>
      <w:r w:rsidRPr="005943A3">
        <w:rPr>
          <w:sz w:val="28"/>
          <w:szCs w:val="28"/>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историческая среда: городская среда, сложившаяся в районах исторической застройки;</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частично нарушенная историческая среда: историческая среда с отдельными дисгармоничными включениями или утратой отдельных элементов;</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нарушенная историческая среда: среда, характеристики которой не соответствуют исторической;</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lastRenderedPageBreak/>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5943A3">
        <w:rPr>
          <w:rFonts w:ascii="Times New Roman" w:hAnsi="Times New Roman"/>
          <w:sz w:val="28"/>
          <w:szCs w:val="28"/>
        </w:rPr>
        <w:t>взаимодействуют</w:t>
      </w:r>
      <w:proofErr w:type="gramEnd"/>
      <w:r w:rsidRPr="005943A3">
        <w:rPr>
          <w:rFonts w:ascii="Times New Roman" w:hAnsi="Times New Roman"/>
          <w:sz w:val="28"/>
          <w:szCs w:val="28"/>
        </w:rPr>
        <w:t xml:space="preserve"> как единое функциональное целое и связаны между собой обменом веществ и энергией;</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proofErr w:type="spellStart"/>
      <w:r w:rsidRPr="005943A3">
        <w:rPr>
          <w:rFonts w:ascii="Times New Roman" w:hAnsi="Times New Roman"/>
          <w:sz w:val="28"/>
          <w:szCs w:val="28"/>
        </w:rPr>
        <w:t>особоохраняемые</w:t>
      </w:r>
      <w:proofErr w:type="spellEnd"/>
      <w:r w:rsidRPr="005943A3">
        <w:rPr>
          <w:rFonts w:ascii="Times New Roman" w:hAnsi="Times New Roman"/>
          <w:sz w:val="28"/>
          <w:szCs w:val="28"/>
        </w:rPr>
        <w:t xml:space="preserve">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5943A3">
        <w:rPr>
          <w:rFonts w:ascii="Times New Roman" w:hAnsi="Times New Roman"/>
          <w:sz w:val="28"/>
          <w:szCs w:val="28"/>
        </w:rPr>
        <w:t>средообразующее</w:t>
      </w:r>
      <w:proofErr w:type="spellEnd"/>
      <w:r w:rsidRPr="005943A3">
        <w:rPr>
          <w:rFonts w:ascii="Times New Roman" w:hAnsi="Times New Roman"/>
          <w:sz w:val="28"/>
          <w:szCs w:val="28"/>
        </w:rPr>
        <w:t>, ресурсосберегающее, оздоровительное и рекреационное значение;</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w:t>
      </w:r>
      <w:proofErr w:type="gramStart"/>
      <w:r w:rsidRPr="005943A3">
        <w:rPr>
          <w:rFonts w:ascii="Times New Roman" w:hAnsi="Times New Roman"/>
          <w:sz w:val="28"/>
          <w:szCs w:val="28"/>
        </w:rPr>
        <w:t>процентов</w:t>
      </w:r>
      <w:proofErr w:type="gramEnd"/>
      <w:r w:rsidRPr="005943A3">
        <w:rPr>
          <w:rFonts w:ascii="Times New Roman" w:hAnsi="Times New Roman"/>
          <w:sz w:val="28"/>
          <w:szCs w:val="28"/>
        </w:rPr>
        <w:t xml:space="preserve"> поверхности которых занято зелеными насаждениями и другим растительным покровом;</w:t>
      </w:r>
    </w:p>
    <w:p w:rsid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5943A3">
        <w:rPr>
          <w:rFonts w:ascii="Times New Roman" w:hAnsi="Times New Roman"/>
          <w:sz w:val="28"/>
          <w:szCs w:val="28"/>
        </w:rPr>
        <w:t>водоохранные</w:t>
      </w:r>
      <w:proofErr w:type="spellEnd"/>
      <w:r w:rsidRPr="005943A3">
        <w:rPr>
          <w:rFonts w:ascii="Times New Roman" w:hAnsi="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177A0D" w:rsidRPr="005943A3" w:rsidRDefault="00177A0D" w:rsidP="005943A3">
      <w:pPr>
        <w:pStyle w:val="aff5"/>
        <w:numPr>
          <w:ilvl w:val="0"/>
          <w:numId w:val="29"/>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36" w:history="1">
        <w:r w:rsidRPr="005943A3">
          <w:rPr>
            <w:rFonts w:ascii="Times New Roman" w:hAnsi="Times New Roman"/>
            <w:sz w:val="28"/>
            <w:szCs w:val="28"/>
          </w:rPr>
          <w:t>(ГОСТ 17.5.3.01-01-78)</w:t>
        </w:r>
      </w:hyperlink>
      <w:r w:rsidRPr="005943A3">
        <w:rPr>
          <w:rFonts w:ascii="Times New Roman" w:hAnsi="Times New Roman"/>
          <w:sz w:val="28"/>
          <w:szCs w:val="28"/>
        </w:rPr>
        <w:t>.</w:t>
      </w:r>
    </w:p>
    <w:p w:rsidR="00177A0D" w:rsidRPr="00EA1CBB" w:rsidRDefault="00177A0D" w:rsidP="00177A0D">
      <w:pPr>
        <w:autoSpaceDE w:val="0"/>
        <w:autoSpaceDN w:val="0"/>
        <w:adjustRightInd w:val="0"/>
        <w:jc w:val="center"/>
        <w:outlineLvl w:val="0"/>
      </w:pPr>
    </w:p>
    <w:p w:rsidR="00177A0D" w:rsidRPr="00EA1CBB" w:rsidRDefault="00537787" w:rsidP="00546B86">
      <w:pPr>
        <w:pageBreakBefore/>
        <w:tabs>
          <w:tab w:val="left" w:pos="6480"/>
        </w:tabs>
        <w:ind w:left="5103"/>
        <w:jc w:val="center"/>
        <w:outlineLvl w:val="0"/>
        <w:rPr>
          <w:sz w:val="28"/>
          <w:szCs w:val="28"/>
        </w:rPr>
      </w:pPr>
      <w:r>
        <w:rPr>
          <w:sz w:val="28"/>
          <w:szCs w:val="28"/>
        </w:rPr>
        <w:lastRenderedPageBreak/>
        <w:t>ПРИЛОЖЕНИЕ</w:t>
      </w:r>
      <w:r w:rsidR="00177A0D" w:rsidRPr="00EA1CBB">
        <w:rPr>
          <w:sz w:val="28"/>
          <w:szCs w:val="28"/>
        </w:rPr>
        <w:t xml:space="preserve"> </w:t>
      </w:r>
      <w:r>
        <w:rPr>
          <w:sz w:val="28"/>
          <w:szCs w:val="28"/>
        </w:rPr>
        <w:t>2</w:t>
      </w:r>
    </w:p>
    <w:p w:rsidR="00177A0D" w:rsidRPr="00EA1CBB" w:rsidRDefault="007665C7" w:rsidP="00546B86">
      <w:pPr>
        <w:ind w:left="5103"/>
        <w:jc w:val="center"/>
        <w:rPr>
          <w:sz w:val="28"/>
          <w:szCs w:val="28"/>
        </w:rPr>
      </w:pPr>
      <w:r>
        <w:rPr>
          <w:sz w:val="28"/>
          <w:szCs w:val="28"/>
        </w:rPr>
        <w:t>к М</w:t>
      </w:r>
      <w:r w:rsidR="008B76A7">
        <w:rPr>
          <w:sz w:val="28"/>
          <w:szCs w:val="28"/>
        </w:rPr>
        <w:t>естным</w:t>
      </w:r>
      <w:r w:rsidR="00177A0D" w:rsidRPr="00EA1CBB">
        <w:rPr>
          <w:sz w:val="28"/>
          <w:szCs w:val="28"/>
        </w:rPr>
        <w:t xml:space="preserve"> нормативам</w:t>
      </w:r>
    </w:p>
    <w:p w:rsidR="008B76A7" w:rsidRDefault="00177A0D" w:rsidP="00546B86">
      <w:pPr>
        <w:ind w:left="5103"/>
        <w:jc w:val="center"/>
        <w:rPr>
          <w:sz w:val="28"/>
          <w:szCs w:val="28"/>
        </w:rPr>
      </w:pPr>
      <w:r w:rsidRPr="00EA1CBB">
        <w:rPr>
          <w:sz w:val="28"/>
          <w:szCs w:val="28"/>
        </w:rPr>
        <w:t>градостроительного проектирования</w:t>
      </w:r>
    </w:p>
    <w:p w:rsidR="00177A0D" w:rsidRPr="00EA1CBB" w:rsidRDefault="008B76A7" w:rsidP="00546B86">
      <w:pPr>
        <w:ind w:left="5103"/>
        <w:jc w:val="center"/>
        <w:rPr>
          <w:sz w:val="28"/>
          <w:szCs w:val="28"/>
        </w:rPr>
      </w:pPr>
      <w:r>
        <w:rPr>
          <w:sz w:val="28"/>
          <w:szCs w:val="28"/>
        </w:rPr>
        <w:t>Троицкого городского округа</w:t>
      </w:r>
    </w:p>
    <w:p w:rsidR="00177A0D" w:rsidRPr="00EA1CBB" w:rsidRDefault="00177A0D" w:rsidP="00546B86">
      <w:pPr>
        <w:ind w:left="5103"/>
        <w:jc w:val="center"/>
        <w:rPr>
          <w:sz w:val="28"/>
          <w:szCs w:val="28"/>
        </w:rPr>
      </w:pPr>
      <w:r w:rsidRPr="00EA1CBB">
        <w:rPr>
          <w:sz w:val="28"/>
          <w:szCs w:val="28"/>
        </w:rPr>
        <w:t>Челябинской области</w:t>
      </w:r>
    </w:p>
    <w:p w:rsidR="00177A0D" w:rsidRDefault="00177A0D" w:rsidP="00177A0D">
      <w:pPr>
        <w:ind w:firstLine="5103"/>
        <w:jc w:val="center"/>
        <w:rPr>
          <w:sz w:val="28"/>
          <w:szCs w:val="28"/>
        </w:rPr>
      </w:pPr>
    </w:p>
    <w:p w:rsidR="00546B86" w:rsidRDefault="00546B86" w:rsidP="00177A0D">
      <w:pPr>
        <w:ind w:firstLine="5103"/>
        <w:jc w:val="center"/>
        <w:rPr>
          <w:sz w:val="28"/>
          <w:szCs w:val="28"/>
        </w:rPr>
      </w:pPr>
    </w:p>
    <w:p w:rsidR="00546B86" w:rsidRPr="00EA1CBB" w:rsidRDefault="00546B86" w:rsidP="00177A0D">
      <w:pPr>
        <w:ind w:firstLine="5103"/>
        <w:jc w:val="center"/>
        <w:rPr>
          <w:sz w:val="28"/>
          <w:szCs w:val="28"/>
        </w:rPr>
      </w:pPr>
    </w:p>
    <w:p w:rsidR="00177A0D" w:rsidRPr="00EA1CBB" w:rsidRDefault="00177A0D" w:rsidP="00EA6F05">
      <w:pPr>
        <w:autoSpaceDE w:val="0"/>
        <w:autoSpaceDN w:val="0"/>
        <w:adjustRightInd w:val="0"/>
        <w:rPr>
          <w:sz w:val="28"/>
          <w:szCs w:val="28"/>
        </w:rPr>
      </w:pPr>
      <w:bookmarkStart w:id="12" w:name="_GoBack"/>
      <w:bookmarkEnd w:id="12"/>
      <w:r w:rsidRPr="00EA1CBB">
        <w:rPr>
          <w:sz w:val="28"/>
          <w:szCs w:val="28"/>
        </w:rPr>
        <w:t>Перечень законодательных и нормативных документов</w:t>
      </w:r>
      <w:r w:rsidR="005E0D73">
        <w:rPr>
          <w:sz w:val="28"/>
          <w:szCs w:val="28"/>
        </w:rPr>
        <w:t>:</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37" w:history="1">
        <w:r w:rsidR="00177A0D" w:rsidRPr="005943A3">
          <w:rPr>
            <w:rFonts w:ascii="Times New Roman" w:hAnsi="Times New Roman"/>
            <w:sz w:val="28"/>
            <w:szCs w:val="28"/>
          </w:rPr>
          <w:t>Конституция</w:t>
        </w:r>
      </w:hyperlink>
      <w:r w:rsidR="00177A0D" w:rsidRPr="005943A3">
        <w:rPr>
          <w:rFonts w:ascii="Times New Roman" w:hAnsi="Times New Roman"/>
          <w:sz w:val="28"/>
          <w:szCs w:val="28"/>
        </w:rPr>
        <w:t xml:space="preserve">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Земельный </w:t>
      </w:r>
      <w:hyperlink r:id="rId38" w:history="1">
        <w:r w:rsidRPr="005943A3">
          <w:rPr>
            <w:rFonts w:ascii="Times New Roman" w:hAnsi="Times New Roman"/>
            <w:sz w:val="28"/>
            <w:szCs w:val="28"/>
          </w:rPr>
          <w:t>кодекс</w:t>
        </w:r>
      </w:hyperlink>
      <w:r w:rsidRPr="005943A3">
        <w:rPr>
          <w:rFonts w:ascii="Times New Roman" w:hAnsi="Times New Roman"/>
          <w:sz w:val="28"/>
          <w:szCs w:val="28"/>
        </w:rPr>
        <w:t xml:space="preserve">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Градостроительный </w:t>
      </w:r>
      <w:hyperlink r:id="rId39" w:history="1">
        <w:r w:rsidRPr="005943A3">
          <w:rPr>
            <w:rFonts w:ascii="Times New Roman" w:hAnsi="Times New Roman"/>
            <w:sz w:val="28"/>
            <w:szCs w:val="28"/>
          </w:rPr>
          <w:t>кодекс</w:t>
        </w:r>
      </w:hyperlink>
      <w:r w:rsidRPr="005943A3">
        <w:rPr>
          <w:rFonts w:ascii="Times New Roman" w:hAnsi="Times New Roman"/>
          <w:sz w:val="28"/>
          <w:szCs w:val="28"/>
        </w:rPr>
        <w:t xml:space="preserve">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Водный </w:t>
      </w:r>
      <w:hyperlink r:id="rId40" w:history="1">
        <w:r w:rsidRPr="005943A3">
          <w:rPr>
            <w:rFonts w:ascii="Times New Roman" w:hAnsi="Times New Roman"/>
            <w:sz w:val="28"/>
            <w:szCs w:val="28"/>
          </w:rPr>
          <w:t>кодекс</w:t>
        </w:r>
      </w:hyperlink>
      <w:r w:rsidRPr="005943A3">
        <w:rPr>
          <w:rFonts w:ascii="Times New Roman" w:hAnsi="Times New Roman"/>
          <w:sz w:val="28"/>
          <w:szCs w:val="28"/>
        </w:rPr>
        <w:t xml:space="preserve">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Лесной </w:t>
      </w:r>
      <w:hyperlink r:id="rId41" w:history="1">
        <w:r w:rsidRPr="005943A3">
          <w:rPr>
            <w:rFonts w:ascii="Times New Roman" w:hAnsi="Times New Roman"/>
            <w:sz w:val="28"/>
            <w:szCs w:val="28"/>
          </w:rPr>
          <w:t>кодекс</w:t>
        </w:r>
      </w:hyperlink>
      <w:r w:rsidRPr="005943A3">
        <w:rPr>
          <w:rFonts w:ascii="Times New Roman" w:hAnsi="Times New Roman"/>
          <w:sz w:val="28"/>
          <w:szCs w:val="28"/>
        </w:rPr>
        <w:t xml:space="preserve">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2" w:history="1">
        <w:r w:rsidRPr="005943A3">
          <w:rPr>
            <w:rFonts w:ascii="Times New Roman" w:hAnsi="Times New Roman"/>
            <w:sz w:val="28"/>
            <w:szCs w:val="28"/>
          </w:rPr>
          <w:t>закон</w:t>
        </w:r>
      </w:hyperlink>
      <w:r w:rsidRPr="005943A3">
        <w:rPr>
          <w:rFonts w:ascii="Times New Roman" w:hAnsi="Times New Roman"/>
          <w:sz w:val="28"/>
          <w:szCs w:val="28"/>
        </w:rPr>
        <w:t xml:space="preserve"> от 25 июня </w:t>
      </w:r>
      <w:smartTag w:uri="urn:schemas-microsoft-com:office:smarttags" w:element="metricconverter">
        <w:smartTagPr>
          <w:attr w:name="ProductID" w:val="2002 г"/>
        </w:smartTagPr>
        <w:r w:rsidRPr="005943A3">
          <w:rPr>
            <w:rFonts w:ascii="Times New Roman" w:hAnsi="Times New Roman"/>
            <w:sz w:val="28"/>
            <w:szCs w:val="28"/>
          </w:rPr>
          <w:t>2002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73-ФЗ «Об объектах культурного наследия (памятниках истории и культуры) народов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3" w:history="1">
        <w:r w:rsidRPr="005943A3">
          <w:rPr>
            <w:rFonts w:ascii="Times New Roman" w:hAnsi="Times New Roman"/>
            <w:sz w:val="28"/>
            <w:szCs w:val="28"/>
          </w:rPr>
          <w:t>закон</w:t>
        </w:r>
      </w:hyperlink>
      <w:r w:rsidRPr="005943A3">
        <w:rPr>
          <w:rFonts w:ascii="Times New Roman" w:hAnsi="Times New Roman"/>
          <w:sz w:val="28"/>
          <w:szCs w:val="28"/>
        </w:rPr>
        <w:t xml:space="preserve"> от 10 января </w:t>
      </w:r>
      <w:smartTag w:uri="urn:schemas-microsoft-com:office:smarttags" w:element="metricconverter">
        <w:smartTagPr>
          <w:attr w:name="ProductID" w:val="2002 г"/>
        </w:smartTagPr>
        <w:r w:rsidRPr="005943A3">
          <w:rPr>
            <w:rFonts w:ascii="Times New Roman" w:hAnsi="Times New Roman"/>
            <w:sz w:val="28"/>
            <w:szCs w:val="28"/>
          </w:rPr>
          <w:t>2002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7-ФЗ «Об охране окружающей среды»</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4" w:history="1">
        <w:r w:rsidRPr="005943A3">
          <w:rPr>
            <w:rFonts w:ascii="Times New Roman" w:hAnsi="Times New Roman"/>
            <w:sz w:val="28"/>
            <w:szCs w:val="28"/>
          </w:rPr>
          <w:t>закон</w:t>
        </w:r>
      </w:hyperlink>
      <w:r w:rsidRPr="005943A3">
        <w:rPr>
          <w:rFonts w:ascii="Times New Roman" w:hAnsi="Times New Roman"/>
          <w:sz w:val="28"/>
          <w:szCs w:val="28"/>
        </w:rPr>
        <w:t xml:space="preserve"> от 3 марта </w:t>
      </w:r>
      <w:smartTag w:uri="urn:schemas-microsoft-com:office:smarttags" w:element="metricconverter">
        <w:smartTagPr>
          <w:attr w:name="ProductID" w:val="1995 г"/>
        </w:smartTagPr>
        <w:r w:rsidRPr="005943A3">
          <w:rPr>
            <w:rFonts w:ascii="Times New Roman" w:hAnsi="Times New Roman"/>
            <w:sz w:val="28"/>
            <w:szCs w:val="28"/>
          </w:rPr>
          <w:t>1995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27-ФЗ «О недрах»</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5" w:history="1">
        <w:r w:rsidRPr="005943A3">
          <w:rPr>
            <w:rFonts w:ascii="Times New Roman" w:hAnsi="Times New Roman"/>
            <w:sz w:val="28"/>
            <w:szCs w:val="28"/>
          </w:rPr>
          <w:t>закон</w:t>
        </w:r>
      </w:hyperlink>
      <w:r w:rsidRPr="005943A3">
        <w:rPr>
          <w:rFonts w:ascii="Times New Roman" w:hAnsi="Times New Roman"/>
          <w:sz w:val="28"/>
          <w:szCs w:val="28"/>
        </w:rPr>
        <w:t xml:space="preserve"> от 14 марта </w:t>
      </w:r>
      <w:smartTag w:uri="urn:schemas-microsoft-com:office:smarttags" w:element="metricconverter">
        <w:smartTagPr>
          <w:attr w:name="ProductID" w:val="1995 г"/>
        </w:smartTagPr>
        <w:r w:rsidRPr="005943A3">
          <w:rPr>
            <w:rFonts w:ascii="Times New Roman" w:hAnsi="Times New Roman"/>
            <w:sz w:val="28"/>
            <w:szCs w:val="28"/>
          </w:rPr>
          <w:t>1995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33-ФЗ «Об особо охраняемых природных территориях»</w:t>
      </w:r>
      <w:r w:rsidR="007665C7" w:rsidRPr="005943A3">
        <w:rPr>
          <w:rFonts w:ascii="Times New Roman" w:hAnsi="Times New Roman"/>
          <w:sz w:val="28"/>
          <w:szCs w:val="28"/>
        </w:rPr>
        <w:t>;</w:t>
      </w:r>
      <w:r w:rsidRPr="005943A3">
        <w:rPr>
          <w:rFonts w:ascii="Times New Roman" w:hAnsi="Times New Roman"/>
          <w:sz w:val="28"/>
          <w:szCs w:val="28"/>
        </w:rPr>
        <w:t xml:space="preserve"> </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6" w:history="1">
        <w:r w:rsidRPr="005943A3">
          <w:rPr>
            <w:rFonts w:ascii="Times New Roman" w:hAnsi="Times New Roman"/>
            <w:sz w:val="28"/>
            <w:szCs w:val="28"/>
          </w:rPr>
          <w:t>закон</w:t>
        </w:r>
      </w:hyperlink>
      <w:r w:rsidRPr="005943A3">
        <w:rPr>
          <w:rFonts w:ascii="Times New Roman" w:hAnsi="Times New Roman"/>
          <w:sz w:val="28"/>
          <w:szCs w:val="28"/>
        </w:rPr>
        <w:t xml:space="preserve"> от 6 октября </w:t>
      </w:r>
      <w:smartTag w:uri="urn:schemas-microsoft-com:office:smarttags" w:element="metricconverter">
        <w:smartTagPr>
          <w:attr w:name="ProductID" w:val="2003 г"/>
        </w:smartTagPr>
        <w:r w:rsidRPr="005943A3">
          <w:rPr>
            <w:rFonts w:ascii="Times New Roman" w:hAnsi="Times New Roman"/>
            <w:sz w:val="28"/>
            <w:szCs w:val="28"/>
          </w:rPr>
          <w:t>2003 г</w:t>
        </w:r>
        <w:r w:rsidR="008709A7" w:rsidRPr="005943A3">
          <w:rPr>
            <w:rFonts w:ascii="Times New Roman" w:hAnsi="Times New Roman"/>
            <w:sz w:val="28"/>
            <w:szCs w:val="28"/>
          </w:rPr>
          <w:t>ода</w:t>
        </w:r>
      </w:smartTag>
      <w:r w:rsidR="007665C7" w:rsidRPr="005943A3">
        <w:rPr>
          <w:rFonts w:ascii="Times New Roman" w:hAnsi="Times New Roman"/>
          <w:sz w:val="28"/>
          <w:szCs w:val="28"/>
        </w:rPr>
        <w:t xml:space="preserve"> N 131</w:t>
      </w:r>
      <w:r w:rsidRPr="005943A3">
        <w:rPr>
          <w:rFonts w:ascii="Times New Roman" w:hAnsi="Times New Roman"/>
          <w:sz w:val="28"/>
          <w:szCs w:val="28"/>
        </w:rPr>
        <w:t>-ФЗ «Об общих принципах организации местного самоуправления в Российской Федерации»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7" w:history="1">
        <w:r w:rsidRPr="005943A3">
          <w:rPr>
            <w:rFonts w:ascii="Times New Roman" w:hAnsi="Times New Roman"/>
            <w:sz w:val="28"/>
            <w:szCs w:val="28"/>
          </w:rPr>
          <w:t>закон</w:t>
        </w:r>
      </w:hyperlink>
      <w:r w:rsidRPr="005943A3">
        <w:rPr>
          <w:rFonts w:ascii="Times New Roman" w:hAnsi="Times New Roman"/>
          <w:sz w:val="28"/>
          <w:szCs w:val="28"/>
        </w:rPr>
        <w:t xml:space="preserve"> от 23 ноября </w:t>
      </w:r>
      <w:smartTag w:uri="urn:schemas-microsoft-com:office:smarttags" w:element="metricconverter">
        <w:smartTagPr>
          <w:attr w:name="ProductID" w:val="1995 г"/>
        </w:smartTagPr>
        <w:r w:rsidRPr="005943A3">
          <w:rPr>
            <w:rFonts w:ascii="Times New Roman" w:hAnsi="Times New Roman"/>
            <w:sz w:val="28"/>
            <w:szCs w:val="28"/>
          </w:rPr>
          <w:t>1995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174-ФЗ «Об экологической экспертизе»</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8" w:history="1">
        <w:r w:rsidRPr="005943A3">
          <w:rPr>
            <w:rFonts w:ascii="Times New Roman" w:hAnsi="Times New Roman"/>
            <w:sz w:val="28"/>
            <w:szCs w:val="28"/>
          </w:rPr>
          <w:t>закон</w:t>
        </w:r>
      </w:hyperlink>
      <w:r w:rsidRPr="005943A3">
        <w:rPr>
          <w:rFonts w:ascii="Times New Roman" w:hAnsi="Times New Roman"/>
          <w:sz w:val="28"/>
          <w:szCs w:val="28"/>
        </w:rPr>
        <w:t xml:space="preserve"> от 12 января </w:t>
      </w:r>
      <w:smartTag w:uri="urn:schemas-microsoft-com:office:smarttags" w:element="metricconverter">
        <w:smartTagPr>
          <w:attr w:name="ProductID" w:val="1996 г"/>
        </w:smartTagPr>
        <w:r w:rsidRPr="005943A3">
          <w:rPr>
            <w:rFonts w:ascii="Times New Roman" w:hAnsi="Times New Roman"/>
            <w:sz w:val="28"/>
            <w:szCs w:val="28"/>
          </w:rPr>
          <w:t>1996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8-ФЗ «О погребении и похоронном деле»</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49" w:history="1">
        <w:r w:rsidRPr="005943A3">
          <w:rPr>
            <w:rFonts w:ascii="Times New Roman" w:hAnsi="Times New Roman"/>
            <w:sz w:val="28"/>
            <w:szCs w:val="28"/>
          </w:rPr>
          <w:t>закон</w:t>
        </w:r>
      </w:hyperlink>
      <w:r w:rsidRPr="005943A3">
        <w:rPr>
          <w:rFonts w:ascii="Times New Roman" w:hAnsi="Times New Roman"/>
          <w:sz w:val="28"/>
          <w:szCs w:val="28"/>
        </w:rPr>
        <w:t xml:space="preserve"> от 30 марта </w:t>
      </w:r>
      <w:smartTag w:uri="urn:schemas-microsoft-com:office:smarttags" w:element="metricconverter">
        <w:smartTagPr>
          <w:attr w:name="ProductID" w:val="1999 г"/>
        </w:smartTagPr>
        <w:r w:rsidRPr="005943A3">
          <w:rPr>
            <w:rFonts w:ascii="Times New Roman" w:hAnsi="Times New Roman"/>
            <w:sz w:val="28"/>
            <w:szCs w:val="28"/>
          </w:rPr>
          <w:t>1999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52-ФЗ «О санитарно-эпидемиологическом благополучии населения»</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50" w:history="1">
        <w:r w:rsidRPr="005943A3">
          <w:rPr>
            <w:rFonts w:ascii="Times New Roman" w:hAnsi="Times New Roman"/>
            <w:sz w:val="28"/>
            <w:szCs w:val="28"/>
          </w:rPr>
          <w:t>закон</w:t>
        </w:r>
      </w:hyperlink>
      <w:r w:rsidR="007665C7" w:rsidRPr="005943A3">
        <w:rPr>
          <w:rFonts w:ascii="Times New Roman" w:hAnsi="Times New Roman"/>
          <w:sz w:val="28"/>
          <w:szCs w:val="28"/>
        </w:rPr>
        <w:t xml:space="preserve"> от 4 мая</w:t>
      </w:r>
      <w:r w:rsidRPr="005943A3">
        <w:rPr>
          <w:rFonts w:ascii="Times New Roman" w:hAnsi="Times New Roman"/>
          <w:sz w:val="28"/>
          <w:szCs w:val="28"/>
        </w:rPr>
        <w:t xml:space="preserve"> </w:t>
      </w:r>
      <w:smartTag w:uri="urn:schemas-microsoft-com:office:smarttags" w:element="metricconverter">
        <w:smartTagPr>
          <w:attr w:name="ProductID" w:val="1999 г"/>
        </w:smartTagPr>
        <w:r w:rsidRPr="005943A3">
          <w:rPr>
            <w:rFonts w:ascii="Times New Roman" w:hAnsi="Times New Roman"/>
            <w:sz w:val="28"/>
            <w:szCs w:val="28"/>
          </w:rPr>
          <w:t>1999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96-ФЗ «Об охране атмосферного воздуха»</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51" w:history="1">
        <w:r w:rsidRPr="005943A3">
          <w:rPr>
            <w:rFonts w:ascii="Times New Roman" w:hAnsi="Times New Roman"/>
            <w:sz w:val="28"/>
            <w:szCs w:val="28"/>
          </w:rPr>
          <w:t>закон</w:t>
        </w:r>
      </w:hyperlink>
      <w:r w:rsidRPr="005943A3">
        <w:rPr>
          <w:rFonts w:ascii="Times New Roman" w:hAnsi="Times New Roman"/>
          <w:sz w:val="28"/>
          <w:szCs w:val="28"/>
        </w:rPr>
        <w:t xml:space="preserve"> от 27 декабря </w:t>
      </w:r>
      <w:smartTag w:uri="urn:schemas-microsoft-com:office:smarttags" w:element="metricconverter">
        <w:smartTagPr>
          <w:attr w:name="ProductID" w:val="2002 г"/>
        </w:smartTagPr>
        <w:r w:rsidRPr="005943A3">
          <w:rPr>
            <w:rFonts w:ascii="Times New Roman" w:hAnsi="Times New Roman"/>
            <w:sz w:val="28"/>
            <w:szCs w:val="28"/>
          </w:rPr>
          <w:t>2002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184-ФЗ «О техническом регулировании»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52" w:history="1">
        <w:r w:rsidRPr="005943A3">
          <w:rPr>
            <w:rFonts w:ascii="Times New Roman" w:hAnsi="Times New Roman"/>
            <w:sz w:val="28"/>
            <w:szCs w:val="28"/>
          </w:rPr>
          <w:t>закон</w:t>
        </w:r>
      </w:hyperlink>
      <w:r w:rsidRPr="005943A3">
        <w:rPr>
          <w:rFonts w:ascii="Times New Roman" w:hAnsi="Times New Roman"/>
          <w:sz w:val="28"/>
          <w:szCs w:val="28"/>
        </w:rPr>
        <w:t xml:space="preserve"> от 30 декабря </w:t>
      </w:r>
      <w:smartTag w:uri="urn:schemas-microsoft-com:office:smarttags" w:element="metricconverter">
        <w:smartTagPr>
          <w:attr w:name="ProductID" w:val="2009 г"/>
        </w:smartTagPr>
        <w:r w:rsidRPr="005943A3">
          <w:rPr>
            <w:rFonts w:ascii="Times New Roman" w:hAnsi="Times New Roman"/>
            <w:sz w:val="28"/>
            <w:szCs w:val="28"/>
          </w:rPr>
          <w:t>2009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384-ФЗ «Технический регламент о безопасности зданий и сооружений»</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53" w:history="1">
        <w:r w:rsidRPr="005943A3">
          <w:rPr>
            <w:rFonts w:ascii="Times New Roman" w:hAnsi="Times New Roman"/>
            <w:sz w:val="28"/>
            <w:szCs w:val="28"/>
          </w:rPr>
          <w:t>закон</w:t>
        </w:r>
      </w:hyperlink>
      <w:r w:rsidRPr="005943A3">
        <w:rPr>
          <w:rFonts w:ascii="Times New Roman" w:hAnsi="Times New Roman"/>
          <w:sz w:val="28"/>
          <w:szCs w:val="28"/>
        </w:rPr>
        <w:t xml:space="preserve"> от 22 июля </w:t>
      </w:r>
      <w:smartTag w:uri="urn:schemas-microsoft-com:office:smarttags" w:element="metricconverter">
        <w:smartTagPr>
          <w:attr w:name="ProductID" w:val="2008 г"/>
        </w:smartTagPr>
        <w:r w:rsidRPr="005943A3">
          <w:rPr>
            <w:rFonts w:ascii="Times New Roman" w:hAnsi="Times New Roman"/>
            <w:sz w:val="28"/>
            <w:szCs w:val="28"/>
          </w:rPr>
          <w:t>2008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123-ФЗ «Технический регламент о требованиях пожарной безопасности»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54" w:history="1">
        <w:r w:rsidRPr="005943A3">
          <w:rPr>
            <w:rFonts w:ascii="Times New Roman" w:hAnsi="Times New Roman"/>
            <w:sz w:val="28"/>
            <w:szCs w:val="28"/>
          </w:rPr>
          <w:t>закон</w:t>
        </w:r>
      </w:hyperlink>
      <w:r w:rsidRPr="005943A3">
        <w:rPr>
          <w:rFonts w:ascii="Times New Roman" w:hAnsi="Times New Roman"/>
          <w:sz w:val="28"/>
          <w:szCs w:val="28"/>
        </w:rPr>
        <w:t xml:space="preserve"> от 21 июля </w:t>
      </w:r>
      <w:smartTag w:uri="urn:schemas-microsoft-com:office:smarttags" w:element="metricconverter">
        <w:smartTagPr>
          <w:attr w:name="ProductID" w:val="1997 г"/>
        </w:smartTagPr>
        <w:r w:rsidRPr="005943A3">
          <w:rPr>
            <w:rFonts w:ascii="Times New Roman" w:hAnsi="Times New Roman"/>
            <w:sz w:val="28"/>
            <w:szCs w:val="28"/>
          </w:rPr>
          <w:t>1997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116-ФЗ «О промышленной безопасности опасных производственных объектов»</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 xml:space="preserve">Федеральный </w:t>
      </w:r>
      <w:hyperlink r:id="rId55" w:history="1">
        <w:r w:rsidRPr="005943A3">
          <w:rPr>
            <w:rFonts w:ascii="Times New Roman" w:hAnsi="Times New Roman"/>
            <w:sz w:val="28"/>
            <w:szCs w:val="28"/>
          </w:rPr>
          <w:t>закон</w:t>
        </w:r>
      </w:hyperlink>
      <w:r w:rsidRPr="005943A3">
        <w:rPr>
          <w:rFonts w:ascii="Times New Roman" w:hAnsi="Times New Roman"/>
          <w:sz w:val="28"/>
          <w:szCs w:val="28"/>
        </w:rPr>
        <w:t xml:space="preserve"> от 23 ноября </w:t>
      </w:r>
      <w:smartTag w:uri="urn:schemas-microsoft-com:office:smarttags" w:element="metricconverter">
        <w:smartTagPr>
          <w:attr w:name="ProductID" w:val="2009 г"/>
        </w:smartTagPr>
        <w:r w:rsidRPr="005943A3">
          <w:rPr>
            <w:rFonts w:ascii="Times New Roman" w:hAnsi="Times New Roman"/>
            <w:sz w:val="28"/>
            <w:szCs w:val="28"/>
          </w:rPr>
          <w:t>2009 г</w:t>
        </w:r>
        <w:r w:rsidR="008709A7" w:rsidRPr="005943A3">
          <w:rPr>
            <w:rFonts w:ascii="Times New Roman" w:hAnsi="Times New Roman"/>
            <w:sz w:val="28"/>
            <w:szCs w:val="28"/>
          </w:rPr>
          <w:t>ода</w:t>
        </w:r>
      </w:smartTag>
      <w:r w:rsidRPr="005943A3">
        <w:rPr>
          <w:rFonts w:ascii="Times New Roman" w:hAnsi="Times New Roman"/>
          <w:sz w:val="28"/>
          <w:szCs w:val="28"/>
        </w:rPr>
        <w:t xml:space="preserve">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56" w:history="1">
        <w:r w:rsidR="00177A0D" w:rsidRPr="005943A3">
          <w:rPr>
            <w:rFonts w:ascii="Times New Roman" w:hAnsi="Times New Roman"/>
            <w:sz w:val="28"/>
            <w:szCs w:val="28"/>
          </w:rPr>
          <w:t>Распоряжение</w:t>
        </w:r>
      </w:hyperlink>
      <w:r w:rsidR="00177A0D" w:rsidRPr="005943A3">
        <w:rPr>
          <w:rFonts w:ascii="Times New Roman" w:hAnsi="Times New Roman"/>
          <w:sz w:val="28"/>
          <w:szCs w:val="28"/>
        </w:rPr>
        <w:t xml:space="preserve"> Правительства Российской Федерации от 3 июля </w:t>
      </w:r>
      <w:smartTag w:uri="urn:schemas-microsoft-com:office:smarttags" w:element="metricconverter">
        <w:smartTagPr>
          <w:attr w:name="ProductID" w:val="1996 г"/>
        </w:smartTagPr>
        <w:r w:rsidR="00177A0D" w:rsidRPr="005943A3">
          <w:rPr>
            <w:rFonts w:ascii="Times New Roman" w:hAnsi="Times New Roman"/>
            <w:sz w:val="28"/>
            <w:szCs w:val="28"/>
          </w:rPr>
          <w:t>1996 г</w:t>
        </w:r>
      </w:smartTag>
      <w:r w:rsidR="00177A0D" w:rsidRPr="005943A3">
        <w:rPr>
          <w:rFonts w:ascii="Times New Roman" w:hAnsi="Times New Roman"/>
          <w:sz w:val="28"/>
          <w:szCs w:val="28"/>
        </w:rPr>
        <w:t>. N 1063-р «Социальные нормативы и нормы»</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57" w:history="1">
        <w:r w:rsidR="00177A0D" w:rsidRPr="005943A3">
          <w:rPr>
            <w:rFonts w:ascii="Times New Roman" w:hAnsi="Times New Roman"/>
            <w:sz w:val="28"/>
            <w:szCs w:val="28"/>
          </w:rPr>
          <w:t>Постановление</w:t>
        </w:r>
      </w:hyperlink>
      <w:r w:rsidR="00177A0D" w:rsidRPr="005943A3">
        <w:rPr>
          <w:rFonts w:ascii="Times New Roman" w:hAnsi="Times New Roman"/>
          <w:sz w:val="28"/>
          <w:szCs w:val="28"/>
        </w:rPr>
        <w:t xml:space="preserve"> Правительства Российской Федерации от 23 мая </w:t>
      </w:r>
      <w:smartTag w:uri="urn:schemas-microsoft-com:office:smarttags" w:element="metricconverter">
        <w:smartTagPr>
          <w:attr w:name="ProductID" w:val="2006 г"/>
        </w:smartTagPr>
        <w:r w:rsidR="00177A0D" w:rsidRPr="005943A3">
          <w:rPr>
            <w:rFonts w:ascii="Times New Roman" w:hAnsi="Times New Roman"/>
            <w:sz w:val="28"/>
            <w:szCs w:val="28"/>
          </w:rPr>
          <w:t>2006 г</w:t>
        </w:r>
        <w:r w:rsidR="00756B8D" w:rsidRPr="005943A3">
          <w:rPr>
            <w:rFonts w:ascii="Times New Roman" w:hAnsi="Times New Roman"/>
            <w:sz w:val="28"/>
            <w:szCs w:val="28"/>
          </w:rPr>
          <w:t>ода</w:t>
        </w:r>
      </w:smartTag>
      <w:r w:rsidR="00177A0D" w:rsidRPr="005943A3">
        <w:rPr>
          <w:rFonts w:ascii="Times New Roman" w:hAnsi="Times New Roman"/>
          <w:sz w:val="28"/>
          <w:szCs w:val="28"/>
        </w:rPr>
        <w:t xml:space="preserve"> N 306 «Об утверждении Правил установления и определения нормативов потребления коммунальных услуг»</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ГОСТ 17.5.1.01-83. Охрана природы. Рекультивация земель. Термины и определения</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ГОСТ 17.6.3.01-78*. Охрана природы. Флора. Охрана и рациональное использование лесов зеленых зон городов. Общие требования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58" w:history="1">
        <w:r w:rsidR="00177A0D" w:rsidRPr="005943A3">
          <w:rPr>
            <w:rFonts w:ascii="Times New Roman" w:hAnsi="Times New Roman"/>
            <w:sz w:val="28"/>
            <w:szCs w:val="28"/>
          </w:rPr>
          <w:t>ГОСТ 17.5.1.02-85</w:t>
        </w:r>
      </w:hyperlink>
      <w:r w:rsidR="00177A0D" w:rsidRPr="005943A3">
        <w:rPr>
          <w:rFonts w:ascii="Times New Roman" w:hAnsi="Times New Roman"/>
          <w:sz w:val="28"/>
          <w:szCs w:val="28"/>
        </w:rPr>
        <w:t>. Классификация нарушенных земель для рекультивации</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ГОСТ 17.1.5.02-80. Охрана природы. Гидросфера. Гигиенические требования к зонам рекреации водных объектов</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59" w:history="1">
        <w:r w:rsidR="00177A0D" w:rsidRPr="005943A3">
          <w:rPr>
            <w:rFonts w:ascii="Times New Roman" w:hAnsi="Times New Roman"/>
            <w:sz w:val="28"/>
            <w:szCs w:val="28"/>
          </w:rPr>
          <w:t xml:space="preserve">ГОСТ </w:t>
        </w:r>
        <w:proofErr w:type="gramStart"/>
        <w:r w:rsidR="00177A0D" w:rsidRPr="005943A3">
          <w:rPr>
            <w:rFonts w:ascii="Times New Roman" w:hAnsi="Times New Roman"/>
            <w:sz w:val="28"/>
            <w:szCs w:val="28"/>
          </w:rPr>
          <w:t>Р</w:t>
        </w:r>
        <w:proofErr w:type="gramEnd"/>
        <w:r w:rsidR="00177A0D" w:rsidRPr="005943A3">
          <w:rPr>
            <w:rFonts w:ascii="Times New Roman" w:hAnsi="Times New Roman"/>
            <w:sz w:val="28"/>
            <w:szCs w:val="28"/>
          </w:rPr>
          <w:t xml:space="preserve"> 51232-98</w:t>
        </w:r>
      </w:hyperlink>
      <w:r w:rsidR="00177A0D" w:rsidRPr="005943A3">
        <w:rPr>
          <w:rFonts w:ascii="Times New Roman" w:hAnsi="Times New Roman"/>
          <w:sz w:val="28"/>
          <w:szCs w:val="28"/>
        </w:rPr>
        <w:t xml:space="preserve">. Вода питьевая. </w:t>
      </w:r>
      <w:r w:rsidR="007665C7" w:rsidRPr="005943A3">
        <w:rPr>
          <w:rFonts w:ascii="Times New Roman" w:hAnsi="Times New Roman"/>
          <w:sz w:val="28"/>
          <w:szCs w:val="28"/>
        </w:rPr>
        <w:t>Общие требования к организации и методам и методам качества;</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0" w:history="1">
        <w:r w:rsidR="00177A0D" w:rsidRPr="005943A3">
          <w:rPr>
            <w:rFonts w:ascii="Times New Roman" w:hAnsi="Times New Roman"/>
            <w:sz w:val="28"/>
            <w:szCs w:val="28"/>
          </w:rPr>
          <w:t>ГОСТ 17.5.3.01-78</w:t>
        </w:r>
      </w:hyperlink>
      <w:r w:rsidR="00177A0D" w:rsidRPr="005943A3">
        <w:rPr>
          <w:rFonts w:ascii="Times New Roman" w:hAnsi="Times New Roman"/>
          <w:sz w:val="28"/>
          <w:szCs w:val="28"/>
        </w:rPr>
        <w:t>. Охрана природы. Земли. Состав и размер зеленых зон городов</w:t>
      </w:r>
      <w:r w:rsidR="007665C7" w:rsidRPr="005943A3">
        <w:rPr>
          <w:rFonts w:ascii="Times New Roman" w:hAnsi="Times New Roman"/>
          <w:sz w:val="28"/>
          <w:szCs w:val="28"/>
        </w:rPr>
        <w:t>;</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1" w:history="1">
        <w:r w:rsidR="00177A0D" w:rsidRPr="005943A3">
          <w:rPr>
            <w:rFonts w:ascii="Times New Roman" w:hAnsi="Times New Roman"/>
            <w:sz w:val="28"/>
            <w:szCs w:val="28"/>
          </w:rPr>
          <w:t>ГОСТ 17.5.3.04-83</w:t>
        </w:r>
      </w:hyperlink>
      <w:r w:rsidR="00177A0D" w:rsidRPr="005943A3">
        <w:rPr>
          <w:rFonts w:ascii="Times New Roman" w:hAnsi="Times New Roman"/>
          <w:sz w:val="28"/>
          <w:szCs w:val="28"/>
        </w:rPr>
        <w:t>. Охрана природы. Земли. Общие требования к рекультивации земель</w:t>
      </w:r>
      <w:r w:rsidR="007665C7" w:rsidRPr="005943A3">
        <w:rPr>
          <w:rFonts w:ascii="Times New Roman" w:hAnsi="Times New Roman"/>
          <w:sz w:val="28"/>
          <w:szCs w:val="28"/>
        </w:rPr>
        <w:t>;</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2" w:history="1">
        <w:r w:rsidR="00177A0D" w:rsidRPr="005943A3">
          <w:rPr>
            <w:rFonts w:ascii="Times New Roman" w:hAnsi="Times New Roman"/>
            <w:sz w:val="28"/>
            <w:szCs w:val="28"/>
          </w:rPr>
          <w:t>ГОСТ 2761-84*</w:t>
        </w:r>
      </w:hyperlink>
      <w:r w:rsidR="00177A0D" w:rsidRPr="005943A3">
        <w:rPr>
          <w:rFonts w:ascii="Times New Roman" w:hAnsi="Times New Roman"/>
          <w:sz w:val="28"/>
          <w:szCs w:val="28"/>
        </w:rPr>
        <w:t>. Источники централизованного хозяйственно-питьевого водоснабжения. Гигиенические, технические требования и правила выбора</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3" w:history="1">
        <w:r w:rsidR="00177A0D" w:rsidRPr="005943A3">
          <w:rPr>
            <w:rFonts w:ascii="Times New Roman" w:hAnsi="Times New Roman"/>
            <w:sz w:val="28"/>
            <w:szCs w:val="28"/>
          </w:rPr>
          <w:t>ГОСТ 17.5.1.02-85</w:t>
        </w:r>
      </w:hyperlink>
      <w:r w:rsidR="00177A0D" w:rsidRPr="005943A3">
        <w:rPr>
          <w:rFonts w:ascii="Times New Roman" w:hAnsi="Times New Roman"/>
          <w:sz w:val="28"/>
          <w:szCs w:val="28"/>
        </w:rPr>
        <w:t>. Охрана природы. Земли. Классификация нарушенных земель для рекультивации</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4" w:history="1">
        <w:r w:rsidR="00177A0D" w:rsidRPr="005943A3">
          <w:rPr>
            <w:rFonts w:ascii="Times New Roman" w:hAnsi="Times New Roman"/>
            <w:sz w:val="28"/>
            <w:szCs w:val="28"/>
          </w:rPr>
          <w:t>ГОСТ 22283-88</w:t>
        </w:r>
      </w:hyperlink>
      <w:r w:rsidR="00177A0D" w:rsidRPr="005943A3">
        <w:rPr>
          <w:rFonts w:ascii="Times New Roman" w:hAnsi="Times New Roman"/>
          <w:sz w:val="28"/>
          <w:szCs w:val="28"/>
        </w:rPr>
        <w:t>. Шум авиационный. Допустимые уровни шума на территории жилой застройки и методы его измерения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5" w:history="1">
        <w:r w:rsidR="00177A0D" w:rsidRPr="005943A3">
          <w:rPr>
            <w:rFonts w:ascii="Times New Roman" w:hAnsi="Times New Roman"/>
            <w:sz w:val="28"/>
            <w:szCs w:val="28"/>
          </w:rPr>
          <w:t>ГОСТ 23337-78*</w:t>
        </w:r>
      </w:hyperlink>
      <w:r w:rsidR="00177A0D" w:rsidRPr="005943A3">
        <w:rPr>
          <w:rFonts w:ascii="Times New Roman" w:hAnsi="Times New Roman"/>
          <w:sz w:val="28"/>
          <w:szCs w:val="28"/>
        </w:rPr>
        <w:t>. Шум. Методы измерения шума на селитебной территории и в помещениях жилых и общественных зданий</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6" w:history="1">
        <w:r w:rsidR="00177A0D" w:rsidRPr="005943A3">
          <w:rPr>
            <w:rFonts w:ascii="Times New Roman" w:hAnsi="Times New Roman"/>
            <w:sz w:val="28"/>
            <w:szCs w:val="28"/>
          </w:rPr>
          <w:t>ГОСТ 23961-80</w:t>
        </w:r>
      </w:hyperlink>
      <w:r w:rsidR="00177A0D" w:rsidRPr="005943A3">
        <w:rPr>
          <w:rFonts w:ascii="Times New Roman" w:hAnsi="Times New Roman"/>
          <w:sz w:val="28"/>
          <w:szCs w:val="28"/>
        </w:rPr>
        <w:t>. Метрополитены. Габариты приближения строений, оборудования и подвижного состава</w:t>
      </w:r>
      <w:r w:rsidR="007665C7"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ГОСТ 12.3.047-98. Пожарная безопасность технологических процессов. Общие требования. Методы контроля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7" w:history="1">
        <w:r w:rsidR="00177A0D" w:rsidRPr="005943A3">
          <w:rPr>
            <w:rFonts w:ascii="Times New Roman" w:hAnsi="Times New Roman"/>
            <w:sz w:val="28"/>
            <w:szCs w:val="28"/>
          </w:rPr>
          <w:t>СП 14.13330.2011</w:t>
        </w:r>
      </w:hyperlink>
      <w:r w:rsidR="00177A0D" w:rsidRPr="005943A3">
        <w:rPr>
          <w:rFonts w:ascii="Times New Roman" w:hAnsi="Times New Roman"/>
          <w:sz w:val="28"/>
          <w:szCs w:val="28"/>
        </w:rPr>
        <w:t xml:space="preserve"> «СНиП II-7-81*. Строительство в сейсмических районах»</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8" w:history="1">
        <w:r w:rsidR="00177A0D" w:rsidRPr="005943A3">
          <w:rPr>
            <w:rFonts w:ascii="Times New Roman" w:hAnsi="Times New Roman"/>
            <w:sz w:val="28"/>
            <w:szCs w:val="28"/>
          </w:rPr>
          <w:t>СП 51.13330.2011</w:t>
        </w:r>
      </w:hyperlink>
      <w:r w:rsidR="00177A0D" w:rsidRPr="005943A3">
        <w:rPr>
          <w:rFonts w:ascii="Times New Roman" w:hAnsi="Times New Roman"/>
          <w:sz w:val="28"/>
          <w:szCs w:val="28"/>
        </w:rPr>
        <w:t xml:space="preserve"> «СНиП 23-03-2003. Защита от шума»</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69" w:history="1">
        <w:r w:rsidR="00177A0D" w:rsidRPr="005943A3">
          <w:rPr>
            <w:rFonts w:ascii="Times New Roman" w:hAnsi="Times New Roman"/>
            <w:sz w:val="28"/>
            <w:szCs w:val="28"/>
          </w:rPr>
          <w:t>СП 18.13330.2011</w:t>
        </w:r>
      </w:hyperlink>
      <w:r w:rsidR="00177A0D" w:rsidRPr="005943A3">
        <w:rPr>
          <w:rFonts w:ascii="Times New Roman" w:hAnsi="Times New Roman"/>
          <w:sz w:val="28"/>
          <w:szCs w:val="28"/>
        </w:rPr>
        <w:t xml:space="preserve"> «СНиП II-89-80*. Генеральные планы промышленных предприятий»</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0" w:history="1">
        <w:r w:rsidR="00177A0D" w:rsidRPr="005943A3">
          <w:rPr>
            <w:rFonts w:ascii="Times New Roman" w:hAnsi="Times New Roman"/>
            <w:sz w:val="28"/>
            <w:szCs w:val="28"/>
          </w:rPr>
          <w:t>СНиП 23-01-99*</w:t>
        </w:r>
      </w:hyperlink>
      <w:r w:rsidR="00177A0D" w:rsidRPr="005943A3">
        <w:rPr>
          <w:rFonts w:ascii="Times New Roman" w:hAnsi="Times New Roman"/>
          <w:sz w:val="28"/>
          <w:szCs w:val="28"/>
        </w:rPr>
        <w:t>. Строительная климатология</w:t>
      </w:r>
      <w:r w:rsidR="007665C7" w:rsidRPr="005943A3">
        <w:rPr>
          <w:rFonts w:ascii="Times New Roman" w:hAnsi="Times New Roman"/>
          <w:sz w:val="28"/>
          <w:szCs w:val="28"/>
        </w:rPr>
        <w:t>;</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1" w:history="1">
        <w:r w:rsidR="00177A0D" w:rsidRPr="005943A3">
          <w:rPr>
            <w:rFonts w:ascii="Times New Roman" w:hAnsi="Times New Roman"/>
            <w:sz w:val="28"/>
            <w:szCs w:val="28"/>
          </w:rPr>
          <w:t>СП 21.13330.2010</w:t>
        </w:r>
      </w:hyperlink>
      <w:r w:rsidR="00177A0D" w:rsidRPr="005943A3">
        <w:rPr>
          <w:rFonts w:ascii="Times New Roman" w:hAnsi="Times New Roman"/>
          <w:sz w:val="28"/>
          <w:szCs w:val="28"/>
        </w:rPr>
        <w:t xml:space="preserve"> «СНиП 2.01.09-91. Здания и сооружения на подрабатываемых территориях и </w:t>
      </w:r>
      <w:proofErr w:type="spellStart"/>
      <w:r w:rsidR="00177A0D" w:rsidRPr="005943A3">
        <w:rPr>
          <w:rFonts w:ascii="Times New Roman" w:hAnsi="Times New Roman"/>
          <w:sz w:val="28"/>
          <w:szCs w:val="28"/>
        </w:rPr>
        <w:t>просадочных</w:t>
      </w:r>
      <w:proofErr w:type="spellEnd"/>
      <w:r w:rsidR="00177A0D" w:rsidRPr="005943A3">
        <w:rPr>
          <w:rFonts w:ascii="Times New Roman" w:hAnsi="Times New Roman"/>
          <w:sz w:val="28"/>
          <w:szCs w:val="28"/>
        </w:rPr>
        <w:t xml:space="preserve"> грунтах»</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2" w:history="1">
        <w:r w:rsidR="00177A0D" w:rsidRPr="005943A3">
          <w:rPr>
            <w:rFonts w:ascii="Times New Roman" w:hAnsi="Times New Roman"/>
            <w:sz w:val="28"/>
            <w:szCs w:val="28"/>
          </w:rPr>
          <w:t>СП 34.13330.2010</w:t>
        </w:r>
      </w:hyperlink>
      <w:r w:rsidR="00177A0D" w:rsidRPr="005943A3">
        <w:rPr>
          <w:rFonts w:ascii="Times New Roman" w:hAnsi="Times New Roman"/>
          <w:sz w:val="28"/>
          <w:szCs w:val="28"/>
        </w:rPr>
        <w:t xml:space="preserve"> «СНиП 2.05.02-85*. Автомобильные дороги»</w:t>
      </w:r>
      <w:r w:rsidR="007665C7" w:rsidRPr="005943A3">
        <w:rPr>
          <w:rFonts w:ascii="Times New Roman" w:hAnsi="Times New Roman"/>
          <w:sz w:val="28"/>
          <w:szCs w:val="28"/>
        </w:rPr>
        <w:t>;</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3" w:history="1">
        <w:r w:rsidR="00177A0D" w:rsidRPr="005943A3">
          <w:rPr>
            <w:rFonts w:ascii="Times New Roman" w:hAnsi="Times New Roman"/>
            <w:sz w:val="28"/>
            <w:szCs w:val="28"/>
          </w:rPr>
          <w:t>СНиП 32-03-96</w:t>
        </w:r>
      </w:hyperlink>
      <w:r w:rsidR="00177A0D" w:rsidRPr="005943A3">
        <w:rPr>
          <w:rFonts w:ascii="Times New Roman" w:hAnsi="Times New Roman"/>
          <w:sz w:val="28"/>
          <w:szCs w:val="28"/>
        </w:rPr>
        <w:t>. Аэродромы</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4" w:history="1">
        <w:r w:rsidR="00177A0D" w:rsidRPr="005943A3">
          <w:rPr>
            <w:rFonts w:ascii="Times New Roman" w:hAnsi="Times New Roman"/>
            <w:sz w:val="28"/>
            <w:szCs w:val="28"/>
          </w:rPr>
          <w:t>СП 31.13330.2010</w:t>
        </w:r>
      </w:hyperlink>
      <w:r w:rsidR="00177A0D" w:rsidRPr="005943A3">
        <w:rPr>
          <w:rFonts w:ascii="Times New Roman" w:hAnsi="Times New Roman"/>
          <w:sz w:val="28"/>
          <w:szCs w:val="28"/>
        </w:rPr>
        <w:t xml:space="preserve"> «СНиП 2.04.02-84*. Водоснабжение. Наружные сети и со</w:t>
      </w:r>
      <w:r w:rsidR="005943A3">
        <w:rPr>
          <w:rFonts w:ascii="Times New Roman" w:hAnsi="Times New Roman"/>
          <w:sz w:val="28"/>
          <w:szCs w:val="28"/>
        </w:rPr>
        <w:t>о</w:t>
      </w:r>
      <w:r w:rsidR="00177A0D" w:rsidRPr="005943A3">
        <w:rPr>
          <w:rFonts w:ascii="Times New Roman" w:hAnsi="Times New Roman"/>
          <w:sz w:val="28"/>
          <w:szCs w:val="28"/>
        </w:rPr>
        <w:t>ружения»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5" w:history="1">
        <w:r w:rsidR="00177A0D" w:rsidRPr="005943A3">
          <w:rPr>
            <w:rFonts w:ascii="Times New Roman" w:hAnsi="Times New Roman"/>
            <w:sz w:val="28"/>
            <w:szCs w:val="28"/>
          </w:rPr>
          <w:t>СП 32.13330.2010</w:t>
        </w:r>
      </w:hyperlink>
      <w:r w:rsidR="00177A0D" w:rsidRPr="005943A3">
        <w:rPr>
          <w:rFonts w:ascii="Times New Roman" w:hAnsi="Times New Roman"/>
          <w:sz w:val="28"/>
          <w:szCs w:val="28"/>
        </w:rPr>
        <w:t xml:space="preserve"> «СНиП 2.04.03-85. Канализация. Наружные сети и сооружения»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6" w:history="1">
        <w:r w:rsidR="00177A0D" w:rsidRPr="005943A3">
          <w:rPr>
            <w:rFonts w:ascii="Times New Roman" w:hAnsi="Times New Roman"/>
            <w:sz w:val="28"/>
            <w:szCs w:val="28"/>
          </w:rPr>
          <w:t>СП 36.13330.2010</w:t>
        </w:r>
      </w:hyperlink>
      <w:r w:rsidR="00177A0D" w:rsidRPr="005943A3">
        <w:rPr>
          <w:rFonts w:ascii="Times New Roman" w:hAnsi="Times New Roman"/>
          <w:sz w:val="28"/>
          <w:szCs w:val="28"/>
        </w:rPr>
        <w:t xml:space="preserve"> «СНиП 2.05.06-85*. Магистральные трубопроводы»</w:t>
      </w:r>
      <w:r w:rsidR="007665C7" w:rsidRPr="005943A3">
        <w:rPr>
          <w:rFonts w:ascii="Times New Roman" w:hAnsi="Times New Roman"/>
          <w:sz w:val="28"/>
          <w:szCs w:val="28"/>
        </w:rPr>
        <w:t>;</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7" w:history="1">
        <w:r w:rsidR="00177A0D" w:rsidRPr="005943A3">
          <w:rPr>
            <w:rFonts w:ascii="Times New Roman" w:hAnsi="Times New Roman"/>
            <w:sz w:val="28"/>
            <w:szCs w:val="28"/>
          </w:rPr>
          <w:t>СНиП 2.06.15-85</w:t>
        </w:r>
      </w:hyperlink>
      <w:r w:rsidR="00177A0D" w:rsidRPr="005943A3">
        <w:rPr>
          <w:rFonts w:ascii="Times New Roman" w:hAnsi="Times New Roman"/>
          <w:sz w:val="28"/>
          <w:szCs w:val="28"/>
        </w:rPr>
        <w:t>. Инженерная защита территории от затопления и подтопления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8" w:history="1">
        <w:r w:rsidR="00177A0D" w:rsidRPr="005943A3">
          <w:rPr>
            <w:rFonts w:ascii="Times New Roman" w:hAnsi="Times New Roman"/>
            <w:sz w:val="28"/>
            <w:szCs w:val="28"/>
          </w:rPr>
          <w:t>СП 58.13330.2010</w:t>
        </w:r>
      </w:hyperlink>
      <w:r w:rsidR="00177A0D" w:rsidRPr="005943A3">
        <w:rPr>
          <w:rFonts w:ascii="Times New Roman" w:hAnsi="Times New Roman"/>
          <w:sz w:val="28"/>
          <w:szCs w:val="28"/>
        </w:rPr>
        <w:t xml:space="preserve"> «СНиП 33-01-2003. Гидротехнические сооружения. Основные положения»</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79" w:history="1">
        <w:r w:rsidR="00177A0D" w:rsidRPr="005943A3">
          <w:rPr>
            <w:rFonts w:ascii="Times New Roman" w:hAnsi="Times New Roman"/>
            <w:sz w:val="28"/>
            <w:szCs w:val="28"/>
          </w:rPr>
          <w:t>СНиП 41-02-2003</w:t>
        </w:r>
      </w:hyperlink>
      <w:r w:rsidR="00177A0D" w:rsidRPr="005943A3">
        <w:rPr>
          <w:rFonts w:ascii="Times New Roman" w:hAnsi="Times New Roman"/>
          <w:sz w:val="28"/>
          <w:szCs w:val="28"/>
        </w:rPr>
        <w:t>. Тепловые сети</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0" w:history="1">
        <w:r w:rsidR="00177A0D" w:rsidRPr="005943A3">
          <w:rPr>
            <w:rFonts w:ascii="Times New Roman" w:hAnsi="Times New Roman"/>
            <w:sz w:val="28"/>
            <w:szCs w:val="28"/>
          </w:rPr>
          <w:t>СП 62.13330.2011</w:t>
        </w:r>
      </w:hyperlink>
      <w:r w:rsidR="00177A0D" w:rsidRPr="005943A3">
        <w:rPr>
          <w:rFonts w:ascii="Times New Roman" w:hAnsi="Times New Roman"/>
          <w:sz w:val="28"/>
          <w:szCs w:val="28"/>
        </w:rPr>
        <w:t xml:space="preserve"> «СНиП 42-01-2002. Газораспределительные системы»</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1" w:history="1">
        <w:r w:rsidR="00177A0D" w:rsidRPr="005943A3">
          <w:rPr>
            <w:rFonts w:ascii="Times New Roman" w:hAnsi="Times New Roman"/>
            <w:sz w:val="28"/>
            <w:szCs w:val="28"/>
          </w:rPr>
          <w:t>СП 54.13330.2011</w:t>
        </w:r>
      </w:hyperlink>
      <w:r w:rsidR="00177A0D" w:rsidRPr="005943A3">
        <w:rPr>
          <w:rFonts w:ascii="Times New Roman" w:hAnsi="Times New Roman"/>
          <w:sz w:val="28"/>
          <w:szCs w:val="28"/>
        </w:rPr>
        <w:t xml:space="preserve"> «СНиП 31-01-2003. Здания жилые многоквартирные»</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2" w:history="1">
        <w:r w:rsidR="00177A0D" w:rsidRPr="005943A3">
          <w:rPr>
            <w:rFonts w:ascii="Times New Roman" w:hAnsi="Times New Roman"/>
            <w:sz w:val="28"/>
            <w:szCs w:val="28"/>
          </w:rPr>
          <w:t>СНиП 2.05.13-90</w:t>
        </w:r>
      </w:hyperlink>
      <w:r w:rsidR="00177A0D" w:rsidRPr="005943A3">
        <w:rPr>
          <w:rFonts w:ascii="Times New Roman" w:hAnsi="Times New Roman"/>
          <w:sz w:val="28"/>
          <w:szCs w:val="28"/>
        </w:rPr>
        <w:t>. Нефтепродуктопроводы, прокладываемые на территории городов и других населенных пунктов</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3" w:history="1">
        <w:r w:rsidR="00177A0D" w:rsidRPr="005943A3">
          <w:rPr>
            <w:rFonts w:ascii="Times New Roman" w:hAnsi="Times New Roman"/>
            <w:sz w:val="28"/>
            <w:szCs w:val="28"/>
          </w:rPr>
          <w:t>СНиП 22-01-95</w:t>
        </w:r>
      </w:hyperlink>
      <w:r w:rsidR="00177A0D" w:rsidRPr="005943A3">
        <w:rPr>
          <w:rFonts w:ascii="Times New Roman" w:hAnsi="Times New Roman"/>
          <w:sz w:val="28"/>
          <w:szCs w:val="28"/>
        </w:rPr>
        <w:t>. Геофизика опасных природных воздействий</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4" w:history="1">
        <w:r w:rsidR="00177A0D" w:rsidRPr="005943A3">
          <w:rPr>
            <w:rFonts w:ascii="Times New Roman" w:hAnsi="Times New Roman"/>
            <w:sz w:val="28"/>
            <w:szCs w:val="28"/>
          </w:rPr>
          <w:t>СП 52.13330.2010</w:t>
        </w:r>
      </w:hyperlink>
      <w:r w:rsidR="00177A0D" w:rsidRPr="005943A3">
        <w:rPr>
          <w:rFonts w:ascii="Times New Roman" w:hAnsi="Times New Roman"/>
          <w:sz w:val="28"/>
          <w:szCs w:val="28"/>
        </w:rPr>
        <w:t xml:space="preserve"> «СНиП 23-05-95*. Естественное и искусственное освещение»</w:t>
      </w:r>
      <w:r w:rsidR="007665C7"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5" w:history="1">
        <w:r w:rsidR="00177A0D" w:rsidRPr="005943A3">
          <w:rPr>
            <w:rFonts w:ascii="Times New Roman" w:hAnsi="Times New Roman"/>
            <w:sz w:val="28"/>
            <w:szCs w:val="28"/>
          </w:rPr>
          <w:t>СП 59.13330.201</w:t>
        </w:r>
      </w:hyperlink>
      <w:r w:rsidR="007665C7" w:rsidRPr="005943A3">
        <w:rPr>
          <w:rFonts w:ascii="Times New Roman" w:hAnsi="Times New Roman"/>
          <w:sz w:val="28"/>
          <w:szCs w:val="28"/>
        </w:rPr>
        <w:t>2</w:t>
      </w:r>
      <w:r w:rsidR="00177A0D" w:rsidRPr="005943A3">
        <w:rPr>
          <w:rFonts w:ascii="Times New Roman" w:hAnsi="Times New Roman"/>
          <w:sz w:val="28"/>
          <w:szCs w:val="28"/>
        </w:rPr>
        <w:t xml:space="preserve"> «СНиП 35-01-2001. Доступность зданий и сооружений для маломобильных групп населения»</w:t>
      </w:r>
      <w:r w:rsidR="002F0D5B"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6" w:history="1">
        <w:r w:rsidR="00177A0D" w:rsidRPr="005943A3">
          <w:rPr>
            <w:rFonts w:ascii="Times New Roman" w:hAnsi="Times New Roman"/>
            <w:sz w:val="28"/>
            <w:szCs w:val="28"/>
          </w:rPr>
          <w:t>СанПиН 2.1.2.2</w:t>
        </w:r>
        <w:r w:rsidR="002F0D5B" w:rsidRPr="005943A3">
          <w:rPr>
            <w:rFonts w:ascii="Times New Roman" w:hAnsi="Times New Roman"/>
            <w:sz w:val="28"/>
            <w:szCs w:val="28"/>
          </w:rPr>
          <w:t>645</w:t>
        </w:r>
        <w:r w:rsidR="00177A0D" w:rsidRPr="005943A3">
          <w:rPr>
            <w:rFonts w:ascii="Times New Roman" w:hAnsi="Times New Roman"/>
            <w:sz w:val="28"/>
            <w:szCs w:val="28"/>
          </w:rPr>
          <w:t>-</w:t>
        </w:r>
        <w:r w:rsidR="002F0D5B" w:rsidRPr="005943A3">
          <w:rPr>
            <w:rFonts w:ascii="Times New Roman" w:hAnsi="Times New Roman"/>
            <w:sz w:val="28"/>
            <w:szCs w:val="28"/>
          </w:rPr>
          <w:t>1</w:t>
        </w:r>
        <w:r w:rsidR="00177A0D" w:rsidRPr="005943A3">
          <w:rPr>
            <w:rFonts w:ascii="Times New Roman" w:hAnsi="Times New Roman"/>
            <w:sz w:val="28"/>
            <w:szCs w:val="28"/>
          </w:rPr>
          <w:t>0</w:t>
        </w:r>
      </w:hyperlink>
      <w:r w:rsidR="00177A0D" w:rsidRPr="005943A3">
        <w:rPr>
          <w:rFonts w:ascii="Times New Roman" w:hAnsi="Times New Roman"/>
          <w:sz w:val="28"/>
          <w:szCs w:val="28"/>
        </w:rPr>
        <w:t xml:space="preserve"> </w:t>
      </w:r>
      <w:r w:rsidR="002F0D5B" w:rsidRPr="005943A3">
        <w:rPr>
          <w:rFonts w:ascii="Times New Roman" w:hAnsi="Times New Roman"/>
          <w:sz w:val="28"/>
          <w:szCs w:val="28"/>
        </w:rPr>
        <w:t>«</w:t>
      </w:r>
      <w:r w:rsidR="00177A0D" w:rsidRPr="005943A3">
        <w:rPr>
          <w:rFonts w:ascii="Times New Roman" w:hAnsi="Times New Roman"/>
          <w:sz w:val="28"/>
          <w:szCs w:val="28"/>
        </w:rPr>
        <w:t>Санитарно-эпидемиологические требования к жилым зданиям и помещениям</w:t>
      </w:r>
      <w:r w:rsidR="002F0D5B"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7" w:history="1">
        <w:r w:rsidR="00177A0D" w:rsidRPr="005943A3">
          <w:rPr>
            <w:rFonts w:ascii="Times New Roman" w:hAnsi="Times New Roman"/>
            <w:sz w:val="28"/>
            <w:szCs w:val="28"/>
          </w:rPr>
          <w:t>СанПиН 42-128-4690-88</w:t>
        </w:r>
      </w:hyperlink>
      <w:r w:rsidR="00177A0D" w:rsidRPr="005943A3">
        <w:rPr>
          <w:rFonts w:ascii="Times New Roman" w:hAnsi="Times New Roman"/>
          <w:sz w:val="28"/>
          <w:szCs w:val="28"/>
        </w:rPr>
        <w:t xml:space="preserve"> </w:t>
      </w:r>
      <w:r w:rsidR="00300552" w:rsidRPr="005943A3">
        <w:rPr>
          <w:rFonts w:ascii="Times New Roman" w:hAnsi="Times New Roman"/>
          <w:sz w:val="28"/>
          <w:szCs w:val="28"/>
        </w:rPr>
        <w:t>«</w:t>
      </w:r>
      <w:r w:rsidR="00177A0D" w:rsidRPr="005943A3">
        <w:rPr>
          <w:rFonts w:ascii="Times New Roman" w:hAnsi="Times New Roman"/>
          <w:sz w:val="28"/>
          <w:szCs w:val="28"/>
        </w:rPr>
        <w:t>Санитарные правила содержания территорий населенных мест</w:t>
      </w:r>
      <w:r w:rsidR="00300552"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СанПиН 2.</w:t>
      </w:r>
      <w:r w:rsidR="004D1D93" w:rsidRPr="005943A3">
        <w:rPr>
          <w:rFonts w:ascii="Times New Roman" w:hAnsi="Times New Roman"/>
          <w:sz w:val="28"/>
          <w:szCs w:val="28"/>
        </w:rPr>
        <w:t>1.8/2.2.4.1383-03</w:t>
      </w:r>
      <w:r w:rsidRPr="005943A3">
        <w:rPr>
          <w:rFonts w:ascii="Times New Roman" w:hAnsi="Times New Roman"/>
          <w:sz w:val="28"/>
          <w:szCs w:val="28"/>
        </w:rPr>
        <w:t xml:space="preserve"> </w:t>
      </w:r>
      <w:r w:rsidR="004D1D93" w:rsidRPr="005943A3">
        <w:rPr>
          <w:rFonts w:ascii="Times New Roman" w:hAnsi="Times New Roman"/>
          <w:sz w:val="28"/>
          <w:szCs w:val="28"/>
        </w:rPr>
        <w:t>«Гигиенические требования к размещению и эксплуатации передающих</w:t>
      </w:r>
      <w:r w:rsidRPr="005943A3">
        <w:rPr>
          <w:rFonts w:ascii="Times New Roman" w:hAnsi="Times New Roman"/>
          <w:sz w:val="28"/>
          <w:szCs w:val="28"/>
        </w:rPr>
        <w:t xml:space="preserve"> радиотехнически</w:t>
      </w:r>
      <w:r w:rsidR="004D1D93" w:rsidRPr="005943A3">
        <w:rPr>
          <w:rFonts w:ascii="Times New Roman" w:hAnsi="Times New Roman"/>
          <w:sz w:val="28"/>
          <w:szCs w:val="28"/>
        </w:rPr>
        <w:t>х</w:t>
      </w:r>
      <w:r w:rsidRPr="005943A3">
        <w:rPr>
          <w:rFonts w:ascii="Times New Roman" w:hAnsi="Times New Roman"/>
          <w:sz w:val="28"/>
          <w:szCs w:val="28"/>
        </w:rPr>
        <w:t xml:space="preserve"> объект</w:t>
      </w:r>
      <w:r w:rsidR="004D1D93" w:rsidRPr="005943A3">
        <w:rPr>
          <w:rFonts w:ascii="Times New Roman" w:hAnsi="Times New Roman"/>
          <w:sz w:val="28"/>
          <w:szCs w:val="28"/>
        </w:rPr>
        <w:t>ов»;</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8" w:history="1">
        <w:r w:rsidR="00177A0D" w:rsidRPr="005943A3">
          <w:rPr>
            <w:rFonts w:ascii="Times New Roman" w:hAnsi="Times New Roman"/>
            <w:sz w:val="28"/>
            <w:szCs w:val="28"/>
          </w:rPr>
          <w:t>СанПиН 2971-84</w:t>
        </w:r>
      </w:hyperlink>
      <w:r w:rsidR="00177A0D" w:rsidRPr="005943A3">
        <w:rPr>
          <w:rFonts w:ascii="Times New Roman" w:hAnsi="Times New Roman"/>
          <w:sz w:val="28"/>
          <w:szCs w:val="28"/>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4D1D93"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89" w:history="1">
        <w:r w:rsidR="00177A0D" w:rsidRPr="005943A3">
          <w:rPr>
            <w:rFonts w:ascii="Times New Roman" w:hAnsi="Times New Roman"/>
            <w:sz w:val="28"/>
            <w:szCs w:val="28"/>
          </w:rPr>
          <w:t>СанПиН 2.1.4.1110-02</w:t>
        </w:r>
      </w:hyperlink>
      <w:r w:rsidR="00177A0D" w:rsidRPr="005943A3">
        <w:rPr>
          <w:rFonts w:ascii="Times New Roman" w:hAnsi="Times New Roman"/>
          <w:sz w:val="28"/>
          <w:szCs w:val="28"/>
        </w:rPr>
        <w:t>. Зоны санитарной охраны источников водоснабжения и водопроводов питьевого назначения</w:t>
      </w:r>
      <w:r w:rsidR="004D1D93"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90" w:history="1">
        <w:r w:rsidR="00177A0D" w:rsidRPr="005943A3">
          <w:rPr>
            <w:rFonts w:ascii="Times New Roman" w:hAnsi="Times New Roman"/>
            <w:sz w:val="28"/>
            <w:szCs w:val="28"/>
          </w:rPr>
          <w:t>СанПиН 2.1.5.980-00</w:t>
        </w:r>
      </w:hyperlink>
      <w:r w:rsidR="00177A0D" w:rsidRPr="005943A3">
        <w:rPr>
          <w:rFonts w:ascii="Times New Roman" w:hAnsi="Times New Roman"/>
          <w:sz w:val="28"/>
          <w:szCs w:val="28"/>
        </w:rPr>
        <w:t>. Гигиенические требования к охране поверхностных вод</w:t>
      </w:r>
      <w:r w:rsidR="004D1D93"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СанПиН 4631-88. Санитарные правила и нормы охраны прибрежных вод морей от загрязнения в местах водопользования населения</w:t>
      </w:r>
      <w:r w:rsidR="004D1D93" w:rsidRPr="005943A3">
        <w:rPr>
          <w:rFonts w:ascii="Times New Roman" w:hAnsi="Times New Roman"/>
          <w:sz w:val="28"/>
          <w:szCs w:val="28"/>
        </w:rPr>
        <w:t>;</w:t>
      </w:r>
    </w:p>
    <w:p w:rsidR="005943A3" w:rsidRPr="005943A3" w:rsidRDefault="00177A0D"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r w:rsidRPr="005943A3">
        <w:rPr>
          <w:rFonts w:ascii="Times New Roman" w:hAnsi="Times New Roman"/>
          <w:sz w:val="28"/>
          <w:szCs w:val="28"/>
        </w:rPr>
        <w:t>СанПиН 42-128-4433-87. Санитарные нормы допустимых концентраций химических веществ в почве</w:t>
      </w:r>
      <w:r w:rsidR="004D1D93"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91" w:history="1">
        <w:r w:rsidR="00177A0D" w:rsidRPr="005943A3">
          <w:rPr>
            <w:rFonts w:ascii="Times New Roman" w:hAnsi="Times New Roman"/>
            <w:sz w:val="28"/>
            <w:szCs w:val="28"/>
          </w:rPr>
          <w:t>СН 2.2.4/2.1.8.562-96</w:t>
        </w:r>
      </w:hyperlink>
      <w:r w:rsidR="00177A0D" w:rsidRPr="005943A3">
        <w:rPr>
          <w:rFonts w:ascii="Times New Roman" w:hAnsi="Times New Roman"/>
          <w:sz w:val="28"/>
          <w:szCs w:val="28"/>
        </w:rPr>
        <w:t>. Шум на рабочих местах, в помещениях жилых, общественных зданий и на территории жилой застройки</w:t>
      </w:r>
      <w:r w:rsidR="004D1D93"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92" w:history="1">
        <w:r w:rsidR="00BD1E4F" w:rsidRPr="005943A3">
          <w:rPr>
            <w:rFonts w:ascii="Times New Roman" w:hAnsi="Times New Roman"/>
            <w:sz w:val="28"/>
            <w:szCs w:val="28"/>
          </w:rPr>
          <w:t>СН 2.2.4/2.1.8.56</w:t>
        </w:r>
        <w:r w:rsidR="00177A0D" w:rsidRPr="005943A3">
          <w:rPr>
            <w:rFonts w:ascii="Times New Roman" w:hAnsi="Times New Roman"/>
            <w:sz w:val="28"/>
            <w:szCs w:val="28"/>
          </w:rPr>
          <w:t>6-96</w:t>
        </w:r>
      </w:hyperlink>
      <w:r w:rsidR="00177A0D" w:rsidRPr="005943A3">
        <w:rPr>
          <w:rFonts w:ascii="Times New Roman" w:hAnsi="Times New Roman"/>
          <w:sz w:val="28"/>
          <w:szCs w:val="28"/>
        </w:rPr>
        <w:t>. Производственная вибрация, вибрация в помещениях жилых и общественных зданий</w:t>
      </w:r>
      <w:r w:rsidR="004D1D93"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93" w:history="1">
        <w:r w:rsidR="00177A0D" w:rsidRPr="005943A3">
          <w:rPr>
            <w:rFonts w:ascii="Times New Roman" w:hAnsi="Times New Roman"/>
            <w:sz w:val="28"/>
            <w:szCs w:val="28"/>
          </w:rPr>
          <w:t>СанПиН 2.2.1/2.1.1.1076-01</w:t>
        </w:r>
      </w:hyperlink>
      <w:r w:rsidR="00177A0D" w:rsidRPr="005943A3">
        <w:rPr>
          <w:rFonts w:ascii="Times New Roman" w:hAnsi="Times New Roman"/>
          <w:sz w:val="28"/>
          <w:szCs w:val="28"/>
        </w:rPr>
        <w:t>. Гигиенические требования к инсоляции и солнцезащите помещений жилых и общественных зданий и территорий</w:t>
      </w:r>
      <w:r w:rsidR="004D1D93" w:rsidRPr="005943A3">
        <w:rPr>
          <w:rFonts w:ascii="Times New Roman" w:hAnsi="Times New Roman"/>
          <w:sz w:val="28"/>
          <w:szCs w:val="28"/>
        </w:rPr>
        <w:t>;</w:t>
      </w:r>
      <w:r w:rsidR="005943A3">
        <w:rPr>
          <w:rFonts w:ascii="Times New Roman" w:hAnsi="Times New Roman"/>
          <w:sz w:val="28"/>
          <w:szCs w:val="28"/>
        </w:rPr>
        <w:t xml:space="preserve"> </w:t>
      </w:r>
    </w:p>
    <w:p w:rsidR="005943A3"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94" w:history="1">
        <w:r w:rsidR="00177A0D" w:rsidRPr="005943A3">
          <w:rPr>
            <w:rFonts w:ascii="Times New Roman" w:hAnsi="Times New Roman"/>
            <w:sz w:val="28"/>
            <w:szCs w:val="28"/>
          </w:rPr>
          <w:t>СанПиН 2.2.1/2.1.1.1200-03</w:t>
        </w:r>
      </w:hyperlink>
      <w:r w:rsidR="00177A0D" w:rsidRPr="005943A3">
        <w:rPr>
          <w:rFonts w:ascii="Times New Roman" w:hAnsi="Times New Roman"/>
          <w:sz w:val="28"/>
          <w:szCs w:val="28"/>
        </w:rPr>
        <w:t>. Санитарно-защитные зоны и санитарная классификация предприятий, сооружений и иных объектов</w:t>
      </w:r>
      <w:r w:rsidR="004D1D93" w:rsidRPr="005943A3">
        <w:rPr>
          <w:rFonts w:ascii="Times New Roman" w:hAnsi="Times New Roman"/>
          <w:sz w:val="28"/>
          <w:szCs w:val="28"/>
        </w:rPr>
        <w:t>;</w:t>
      </w:r>
      <w:r w:rsidR="005943A3">
        <w:rPr>
          <w:rFonts w:ascii="Times New Roman" w:hAnsi="Times New Roman"/>
          <w:sz w:val="28"/>
          <w:szCs w:val="28"/>
        </w:rPr>
        <w:t xml:space="preserve"> </w:t>
      </w:r>
    </w:p>
    <w:p w:rsidR="00177A0D" w:rsidRPr="005943A3" w:rsidRDefault="00EA6F05" w:rsidP="005943A3">
      <w:pPr>
        <w:pStyle w:val="aff5"/>
        <w:numPr>
          <w:ilvl w:val="0"/>
          <w:numId w:val="30"/>
        </w:numPr>
        <w:autoSpaceDE w:val="0"/>
        <w:autoSpaceDN w:val="0"/>
        <w:adjustRightInd w:val="0"/>
        <w:spacing w:after="0" w:line="240" w:lineRule="auto"/>
        <w:jc w:val="both"/>
        <w:rPr>
          <w:rFonts w:ascii="Times New Roman" w:hAnsi="Times New Roman"/>
          <w:sz w:val="28"/>
          <w:szCs w:val="28"/>
        </w:rPr>
      </w:pPr>
      <w:hyperlink r:id="rId95" w:history="1">
        <w:r w:rsidR="00177A0D" w:rsidRPr="005943A3">
          <w:rPr>
            <w:rFonts w:ascii="Times New Roman" w:hAnsi="Times New Roman"/>
            <w:sz w:val="28"/>
            <w:szCs w:val="28"/>
          </w:rPr>
          <w:t>СанПиН 2.1.7.1287-03</w:t>
        </w:r>
      </w:hyperlink>
      <w:r w:rsidR="00177A0D" w:rsidRPr="005943A3">
        <w:rPr>
          <w:rFonts w:ascii="Times New Roman" w:hAnsi="Times New Roman"/>
          <w:sz w:val="28"/>
          <w:szCs w:val="28"/>
        </w:rPr>
        <w:t>. Санитарно-эпидемиологические требования к качеству почвы.</w:t>
      </w:r>
    </w:p>
    <w:sectPr w:rsidR="00177A0D" w:rsidRPr="005943A3" w:rsidSect="008D3991">
      <w:headerReference w:type="default" r:id="rId96"/>
      <w:footerReference w:type="even" r:id="rId97"/>
      <w:footerReference w:type="default" r:id="rId9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B9" w:rsidRDefault="004258B9" w:rsidP="000E324A">
      <w:r>
        <w:separator/>
      </w:r>
    </w:p>
  </w:endnote>
  <w:endnote w:type="continuationSeparator" w:id="0">
    <w:p w:rsidR="004258B9" w:rsidRDefault="004258B9" w:rsidP="000E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Kozuka Mincho Pro B"/>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B9" w:rsidRDefault="004258B9" w:rsidP="0047191D">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258B9" w:rsidRDefault="004258B9" w:rsidP="0047191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B9" w:rsidRDefault="004258B9" w:rsidP="0047191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B9" w:rsidRDefault="004258B9" w:rsidP="000E324A">
      <w:r>
        <w:separator/>
      </w:r>
    </w:p>
  </w:footnote>
  <w:footnote w:type="continuationSeparator" w:id="0">
    <w:p w:rsidR="004258B9" w:rsidRDefault="004258B9" w:rsidP="000E3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5209110"/>
      <w:docPartObj>
        <w:docPartGallery w:val="Page Numbers (Top of Page)"/>
        <w:docPartUnique/>
      </w:docPartObj>
    </w:sdtPr>
    <w:sdtEndPr>
      <w:rPr>
        <w:b w:val="0"/>
      </w:rPr>
    </w:sdtEndPr>
    <w:sdtContent>
      <w:p w:rsidR="004258B9" w:rsidRPr="00544B23" w:rsidRDefault="004258B9">
        <w:pPr>
          <w:pStyle w:val="a7"/>
          <w:rPr>
            <w:b w:val="0"/>
            <w:color w:val="auto"/>
          </w:rPr>
        </w:pPr>
        <w:r w:rsidRPr="00544B23">
          <w:rPr>
            <w:b w:val="0"/>
            <w:color w:val="auto"/>
          </w:rPr>
          <w:fldChar w:fldCharType="begin"/>
        </w:r>
        <w:r w:rsidRPr="00544B23">
          <w:rPr>
            <w:b w:val="0"/>
            <w:color w:val="auto"/>
          </w:rPr>
          <w:instrText xml:space="preserve"> PAGE   \* MERGEFORMAT </w:instrText>
        </w:r>
        <w:r w:rsidRPr="00544B23">
          <w:rPr>
            <w:b w:val="0"/>
            <w:color w:val="auto"/>
          </w:rPr>
          <w:fldChar w:fldCharType="separate"/>
        </w:r>
        <w:r w:rsidR="00EA6F05">
          <w:rPr>
            <w:b w:val="0"/>
            <w:noProof/>
            <w:color w:val="auto"/>
          </w:rPr>
          <w:t>47</w:t>
        </w:r>
        <w:r w:rsidRPr="00544B23">
          <w:rPr>
            <w:b w:val="0"/>
            <w:noProof/>
            <w:color w:val="auto"/>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0C140CEB"/>
    <w:multiLevelType w:val="hybridMultilevel"/>
    <w:tmpl w:val="3FA8767C"/>
    <w:lvl w:ilvl="0" w:tplc="84787014">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25B94"/>
    <w:multiLevelType w:val="hybridMultilevel"/>
    <w:tmpl w:val="72A0F6C6"/>
    <w:lvl w:ilvl="0" w:tplc="6D360F6E">
      <w:start w:val="1"/>
      <w:numFmt w:val="decimal"/>
      <w:suff w:val="space"/>
      <w:lvlText w:val="%1)"/>
      <w:lvlJc w:val="left"/>
      <w:pPr>
        <w:ind w:left="0" w:firstLine="709"/>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FF6171"/>
    <w:multiLevelType w:val="hybridMultilevel"/>
    <w:tmpl w:val="203AD2BA"/>
    <w:lvl w:ilvl="0" w:tplc="A84E22F8">
      <w:start w:val="1"/>
      <w:numFmt w:val="upperRoman"/>
      <w:suff w:val="space"/>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B4A2D"/>
    <w:multiLevelType w:val="hybridMultilevel"/>
    <w:tmpl w:val="81D68B36"/>
    <w:lvl w:ilvl="0" w:tplc="B8F2ADC2">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217194"/>
    <w:multiLevelType w:val="hybridMultilevel"/>
    <w:tmpl w:val="D598E1D6"/>
    <w:lvl w:ilvl="0" w:tplc="676CF02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7E6D52"/>
    <w:multiLevelType w:val="hybridMultilevel"/>
    <w:tmpl w:val="3EC4746E"/>
    <w:lvl w:ilvl="0" w:tplc="0A1E5D5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B81635"/>
    <w:multiLevelType w:val="hybridMultilevel"/>
    <w:tmpl w:val="D452DE18"/>
    <w:lvl w:ilvl="0" w:tplc="FDFA020C">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DE2BC6"/>
    <w:multiLevelType w:val="hybridMultilevel"/>
    <w:tmpl w:val="B3FECEAA"/>
    <w:lvl w:ilvl="0" w:tplc="D5166D18">
      <w:start w:val="1"/>
      <w:numFmt w:val="decimal"/>
      <w:suff w:val="space"/>
      <w:lvlText w:val="%1."/>
      <w:lvlJc w:val="left"/>
      <w:pPr>
        <w:ind w:left="0" w:firstLine="709"/>
      </w:pPr>
      <w:rPr>
        <w:rFonts w:ascii="Times New Roman" w:hAnsi="Times New Roman" w:cs="Times New Roman" w:hint="default"/>
        <w:sz w:val="28"/>
        <w:szCs w:val="28"/>
      </w:rPr>
    </w:lvl>
    <w:lvl w:ilvl="1" w:tplc="32F44602">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05788"/>
    <w:multiLevelType w:val="hybridMultilevel"/>
    <w:tmpl w:val="755A7408"/>
    <w:lvl w:ilvl="0" w:tplc="233E4B84">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DE57DF"/>
    <w:multiLevelType w:val="hybridMultilevel"/>
    <w:tmpl w:val="082C011A"/>
    <w:lvl w:ilvl="0" w:tplc="EF9E2DCA">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4D6A66"/>
    <w:multiLevelType w:val="hybridMultilevel"/>
    <w:tmpl w:val="4E800694"/>
    <w:lvl w:ilvl="0" w:tplc="1F64B960">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DD0457"/>
    <w:multiLevelType w:val="hybridMultilevel"/>
    <w:tmpl w:val="4794620A"/>
    <w:lvl w:ilvl="0" w:tplc="FFC0221E">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C70747"/>
    <w:multiLevelType w:val="hybridMultilevel"/>
    <w:tmpl w:val="BA90B8F6"/>
    <w:lvl w:ilvl="0" w:tplc="32F44602">
      <w:start w:val="1"/>
      <w:numFmt w:val="decimal"/>
      <w:suff w:val="space"/>
      <w:lvlText w:val="%1)"/>
      <w:lvlJc w:val="left"/>
      <w:pPr>
        <w:ind w:left="709"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A0B7985"/>
    <w:multiLevelType w:val="hybridMultilevel"/>
    <w:tmpl w:val="F590308C"/>
    <w:lvl w:ilvl="0" w:tplc="B3FECC8E">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1825C8"/>
    <w:multiLevelType w:val="multilevel"/>
    <w:tmpl w:val="93E0738E"/>
    <w:styleLink w:val="10"/>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17">
    <w:nsid w:val="4C3131E5"/>
    <w:multiLevelType w:val="hybridMultilevel"/>
    <w:tmpl w:val="7D022E7E"/>
    <w:lvl w:ilvl="0" w:tplc="B6BA7044">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497E80"/>
    <w:multiLevelType w:val="hybridMultilevel"/>
    <w:tmpl w:val="28FA84E2"/>
    <w:lvl w:ilvl="0" w:tplc="3140C91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5E7AC5"/>
    <w:multiLevelType w:val="hybridMultilevel"/>
    <w:tmpl w:val="90DCF29E"/>
    <w:lvl w:ilvl="0" w:tplc="76DC4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566022"/>
    <w:multiLevelType w:val="hybridMultilevel"/>
    <w:tmpl w:val="80223142"/>
    <w:lvl w:ilvl="0" w:tplc="654464A0">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D4CE9"/>
    <w:multiLevelType w:val="hybridMultilevel"/>
    <w:tmpl w:val="8E225160"/>
    <w:lvl w:ilvl="0" w:tplc="8346950C">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CD1C9D"/>
    <w:multiLevelType w:val="hybridMultilevel"/>
    <w:tmpl w:val="48961688"/>
    <w:lvl w:ilvl="0" w:tplc="57908078">
      <w:start w:val="1"/>
      <w:numFmt w:val="decimal"/>
      <w:suff w:val="space"/>
      <w:lvlText w:val="%1)"/>
      <w:lvlJc w:val="left"/>
      <w:pPr>
        <w:ind w:left="0" w:firstLine="709"/>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146E5"/>
    <w:multiLevelType w:val="hybridMultilevel"/>
    <w:tmpl w:val="E4AE96A2"/>
    <w:lvl w:ilvl="0" w:tplc="AFBA0FAE">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C40895"/>
    <w:multiLevelType w:val="hybridMultilevel"/>
    <w:tmpl w:val="E2DEDB48"/>
    <w:lvl w:ilvl="0" w:tplc="7C262C38">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BC9129C"/>
    <w:multiLevelType w:val="hybridMultilevel"/>
    <w:tmpl w:val="96D63204"/>
    <w:lvl w:ilvl="0" w:tplc="4218F6FA">
      <w:start w:val="1"/>
      <w:numFmt w:val="bullet"/>
      <w:suff w:val="space"/>
      <w:lvlText w:val=""/>
      <w:lvlJc w:val="left"/>
      <w:pPr>
        <w:ind w:left="0" w:firstLine="709"/>
      </w:pPr>
      <w:rPr>
        <w:rFonts w:ascii="Symbol" w:hAnsi="Symbol" w:hint="default"/>
        <w:b/>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decimal"/>
        <w:pStyle w:val="1"/>
        <w:lvlText w:val=""/>
        <w:lvlJc w:val="left"/>
      </w:lvl>
    </w:lvlOverride>
    <w:lvlOverride w:ilvl="1">
      <w:lvl w:ilvl="1">
        <w:start w:val="1"/>
        <w:numFmt w:val="decimalZero"/>
        <w:pStyle w:val="2"/>
        <w:isLgl/>
        <w:lvlText w:val="Раздел %1.%2"/>
        <w:lvlJc w:val="left"/>
        <w:pPr>
          <w:tabs>
            <w:tab w:val="num" w:pos="-1080"/>
          </w:tabs>
          <w:ind w:left="-2520" w:firstLine="0"/>
        </w:pPr>
      </w:lvl>
    </w:lvlOverride>
    <w:lvlOverride w:ilvl="2">
      <w:lvl w:ilvl="2">
        <w:start w:val="1"/>
        <w:numFmt w:val="lowerLetter"/>
        <w:pStyle w:val="3"/>
        <w:lvlText w:val="(%3)"/>
        <w:lvlJc w:val="left"/>
        <w:pPr>
          <w:tabs>
            <w:tab w:val="num" w:pos="-1800"/>
          </w:tabs>
          <w:ind w:left="-1800" w:hanging="432"/>
        </w:pPr>
      </w:lvl>
    </w:lvlOverride>
  </w:num>
  <w:num w:numId="2">
    <w:abstractNumId w:val="21"/>
  </w:num>
  <w:num w:numId="3">
    <w:abstractNumId w:val="19"/>
  </w:num>
  <w:num w:numId="4">
    <w:abstractNumId w:val="28"/>
  </w:num>
  <w:num w:numId="5">
    <w:abstractNumId w:val="16"/>
  </w:num>
  <w:num w:numId="6">
    <w:abstractNumId w:val="0"/>
  </w:num>
  <w:num w:numId="7">
    <w:abstractNumId w:val="4"/>
  </w:num>
  <w:num w:numId="8">
    <w:abstractNumId w:val="9"/>
  </w:num>
  <w:num w:numId="9">
    <w:abstractNumId w:val="11"/>
  </w:num>
  <w:num w:numId="10">
    <w:abstractNumId w:val="27"/>
  </w:num>
  <w:num w:numId="11">
    <w:abstractNumId w:val="7"/>
  </w:num>
  <w:num w:numId="12">
    <w:abstractNumId w:val="24"/>
  </w:num>
  <w:num w:numId="13">
    <w:abstractNumId w:val="12"/>
  </w:num>
  <w:num w:numId="14">
    <w:abstractNumId w:val="6"/>
  </w:num>
  <w:num w:numId="15">
    <w:abstractNumId w:val="3"/>
  </w:num>
  <w:num w:numId="16">
    <w:abstractNumId w:val="14"/>
  </w:num>
  <w:num w:numId="17">
    <w:abstractNumId w:val="2"/>
  </w:num>
  <w:num w:numId="18">
    <w:abstractNumId w:val="20"/>
  </w:num>
  <w:num w:numId="19">
    <w:abstractNumId w:val="17"/>
  </w:num>
  <w:num w:numId="20">
    <w:abstractNumId w:val="18"/>
  </w:num>
  <w:num w:numId="21">
    <w:abstractNumId w:val="8"/>
  </w:num>
  <w:num w:numId="22">
    <w:abstractNumId w:val="22"/>
  </w:num>
  <w:num w:numId="23">
    <w:abstractNumId w:val="25"/>
  </w:num>
  <w:num w:numId="24">
    <w:abstractNumId w:val="15"/>
  </w:num>
  <w:num w:numId="25">
    <w:abstractNumId w:val="1"/>
  </w:num>
  <w:num w:numId="26">
    <w:abstractNumId w:val="29"/>
  </w:num>
  <w:num w:numId="27">
    <w:abstractNumId w:val="5"/>
  </w:num>
  <w:num w:numId="28">
    <w:abstractNumId w:val="23"/>
  </w:num>
  <w:num w:numId="29">
    <w:abstractNumId w:val="10"/>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177A0D"/>
    <w:rsid w:val="0000260C"/>
    <w:rsid w:val="00050A62"/>
    <w:rsid w:val="00053B26"/>
    <w:rsid w:val="00055B63"/>
    <w:rsid w:val="00057174"/>
    <w:rsid w:val="00057845"/>
    <w:rsid w:val="00057E44"/>
    <w:rsid w:val="000707D5"/>
    <w:rsid w:val="00073E99"/>
    <w:rsid w:val="000A604B"/>
    <w:rsid w:val="000D471F"/>
    <w:rsid w:val="000D5ECA"/>
    <w:rsid w:val="000E324A"/>
    <w:rsid w:val="000F7316"/>
    <w:rsid w:val="0013250B"/>
    <w:rsid w:val="00174AAB"/>
    <w:rsid w:val="00177A0D"/>
    <w:rsid w:val="00193C70"/>
    <w:rsid w:val="001A4A99"/>
    <w:rsid w:val="001A6D8A"/>
    <w:rsid w:val="001B164B"/>
    <w:rsid w:val="001D044F"/>
    <w:rsid w:val="001D494F"/>
    <w:rsid w:val="001E72BF"/>
    <w:rsid w:val="001F5294"/>
    <w:rsid w:val="00206D0C"/>
    <w:rsid w:val="00223908"/>
    <w:rsid w:val="0022401B"/>
    <w:rsid w:val="002274BC"/>
    <w:rsid w:val="0025040E"/>
    <w:rsid w:val="00252525"/>
    <w:rsid w:val="0026697B"/>
    <w:rsid w:val="00275013"/>
    <w:rsid w:val="00281AD6"/>
    <w:rsid w:val="002B6415"/>
    <w:rsid w:val="002B751C"/>
    <w:rsid w:val="002D76B2"/>
    <w:rsid w:val="002E6694"/>
    <w:rsid w:val="002F0D5B"/>
    <w:rsid w:val="002F164E"/>
    <w:rsid w:val="00300552"/>
    <w:rsid w:val="00300D2B"/>
    <w:rsid w:val="00305FFD"/>
    <w:rsid w:val="00320CF9"/>
    <w:rsid w:val="00335B23"/>
    <w:rsid w:val="00343283"/>
    <w:rsid w:val="00344355"/>
    <w:rsid w:val="003A3D61"/>
    <w:rsid w:val="003C2CBD"/>
    <w:rsid w:val="00422E3C"/>
    <w:rsid w:val="00424098"/>
    <w:rsid w:val="004242A5"/>
    <w:rsid w:val="004258B9"/>
    <w:rsid w:val="00431BEA"/>
    <w:rsid w:val="004625A4"/>
    <w:rsid w:val="0047191D"/>
    <w:rsid w:val="00495196"/>
    <w:rsid w:val="004D1D93"/>
    <w:rsid w:val="0050588E"/>
    <w:rsid w:val="005267CB"/>
    <w:rsid w:val="00526DD6"/>
    <w:rsid w:val="00536065"/>
    <w:rsid w:val="00537787"/>
    <w:rsid w:val="00544B23"/>
    <w:rsid w:val="00546B86"/>
    <w:rsid w:val="00554792"/>
    <w:rsid w:val="00565353"/>
    <w:rsid w:val="00582640"/>
    <w:rsid w:val="00583A8C"/>
    <w:rsid w:val="005920D5"/>
    <w:rsid w:val="005943A3"/>
    <w:rsid w:val="005B2BD2"/>
    <w:rsid w:val="005C091D"/>
    <w:rsid w:val="005D0119"/>
    <w:rsid w:val="005E0D73"/>
    <w:rsid w:val="005E785D"/>
    <w:rsid w:val="005F2201"/>
    <w:rsid w:val="005F26B8"/>
    <w:rsid w:val="006011D5"/>
    <w:rsid w:val="00601398"/>
    <w:rsid w:val="00621D17"/>
    <w:rsid w:val="00644367"/>
    <w:rsid w:val="006560C5"/>
    <w:rsid w:val="00660DEF"/>
    <w:rsid w:val="0069488A"/>
    <w:rsid w:val="006D5A9D"/>
    <w:rsid w:val="006E1657"/>
    <w:rsid w:val="0073597F"/>
    <w:rsid w:val="00746418"/>
    <w:rsid w:val="0075565F"/>
    <w:rsid w:val="00756B8D"/>
    <w:rsid w:val="007633BF"/>
    <w:rsid w:val="007665C7"/>
    <w:rsid w:val="0077635A"/>
    <w:rsid w:val="007B0608"/>
    <w:rsid w:val="007C0751"/>
    <w:rsid w:val="007C6615"/>
    <w:rsid w:val="007D0FF5"/>
    <w:rsid w:val="007D43C2"/>
    <w:rsid w:val="007F186D"/>
    <w:rsid w:val="007F26E0"/>
    <w:rsid w:val="00852CAA"/>
    <w:rsid w:val="008554A6"/>
    <w:rsid w:val="00861D01"/>
    <w:rsid w:val="008709A7"/>
    <w:rsid w:val="008A0E4A"/>
    <w:rsid w:val="008A4BFE"/>
    <w:rsid w:val="008B4F99"/>
    <w:rsid w:val="008B5626"/>
    <w:rsid w:val="008B76A7"/>
    <w:rsid w:val="008C030F"/>
    <w:rsid w:val="008D3991"/>
    <w:rsid w:val="008F599E"/>
    <w:rsid w:val="00920692"/>
    <w:rsid w:val="0094042A"/>
    <w:rsid w:val="009526B5"/>
    <w:rsid w:val="00970169"/>
    <w:rsid w:val="00994FE2"/>
    <w:rsid w:val="009B1D00"/>
    <w:rsid w:val="009B46C1"/>
    <w:rsid w:val="009C1BE7"/>
    <w:rsid w:val="009E7148"/>
    <w:rsid w:val="009F01A6"/>
    <w:rsid w:val="00A04172"/>
    <w:rsid w:val="00A0594C"/>
    <w:rsid w:val="00A17EC2"/>
    <w:rsid w:val="00A2275C"/>
    <w:rsid w:val="00A23230"/>
    <w:rsid w:val="00A454BA"/>
    <w:rsid w:val="00A45EAC"/>
    <w:rsid w:val="00A53406"/>
    <w:rsid w:val="00A6202E"/>
    <w:rsid w:val="00A653FA"/>
    <w:rsid w:val="00A84762"/>
    <w:rsid w:val="00AA2D46"/>
    <w:rsid w:val="00AA4792"/>
    <w:rsid w:val="00AA509F"/>
    <w:rsid w:val="00AB3492"/>
    <w:rsid w:val="00AC281B"/>
    <w:rsid w:val="00B17F31"/>
    <w:rsid w:val="00B26856"/>
    <w:rsid w:val="00B30D94"/>
    <w:rsid w:val="00B3290C"/>
    <w:rsid w:val="00B337FC"/>
    <w:rsid w:val="00B4399E"/>
    <w:rsid w:val="00B457D0"/>
    <w:rsid w:val="00B51E4B"/>
    <w:rsid w:val="00B54F88"/>
    <w:rsid w:val="00B560CA"/>
    <w:rsid w:val="00B561F8"/>
    <w:rsid w:val="00B92D3B"/>
    <w:rsid w:val="00B948AF"/>
    <w:rsid w:val="00BA0E47"/>
    <w:rsid w:val="00BB3496"/>
    <w:rsid w:val="00BD1E4F"/>
    <w:rsid w:val="00BD3655"/>
    <w:rsid w:val="00BF6AC0"/>
    <w:rsid w:val="00C15AC7"/>
    <w:rsid w:val="00C27CBF"/>
    <w:rsid w:val="00C51C0D"/>
    <w:rsid w:val="00C5411A"/>
    <w:rsid w:val="00C73D6E"/>
    <w:rsid w:val="00C810E6"/>
    <w:rsid w:val="00CA0900"/>
    <w:rsid w:val="00CB15FC"/>
    <w:rsid w:val="00CB4F6B"/>
    <w:rsid w:val="00CD2A26"/>
    <w:rsid w:val="00CD5E8D"/>
    <w:rsid w:val="00D033DE"/>
    <w:rsid w:val="00D356D0"/>
    <w:rsid w:val="00D54CA5"/>
    <w:rsid w:val="00D60293"/>
    <w:rsid w:val="00D663AB"/>
    <w:rsid w:val="00D92A3B"/>
    <w:rsid w:val="00DF33F3"/>
    <w:rsid w:val="00DF6CEA"/>
    <w:rsid w:val="00E03990"/>
    <w:rsid w:val="00E06B50"/>
    <w:rsid w:val="00E37521"/>
    <w:rsid w:val="00E3793F"/>
    <w:rsid w:val="00E37FB2"/>
    <w:rsid w:val="00E85D06"/>
    <w:rsid w:val="00EA6F05"/>
    <w:rsid w:val="00EB06C0"/>
    <w:rsid w:val="00EB7E1A"/>
    <w:rsid w:val="00EB7E5B"/>
    <w:rsid w:val="00EC47CC"/>
    <w:rsid w:val="00EE0BE8"/>
    <w:rsid w:val="00EF2F9C"/>
    <w:rsid w:val="00F0599B"/>
    <w:rsid w:val="00F14C2D"/>
    <w:rsid w:val="00F16CC5"/>
    <w:rsid w:val="00F3043C"/>
    <w:rsid w:val="00F40E54"/>
    <w:rsid w:val="00F43957"/>
    <w:rsid w:val="00F97C12"/>
    <w:rsid w:val="00FA0E38"/>
    <w:rsid w:val="00FA46DB"/>
    <w:rsid w:val="00FC4056"/>
    <w:rsid w:val="00FF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A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177A0D"/>
    <w:pPr>
      <w:keepNext/>
      <w:widowControl w:val="0"/>
      <w:numPr>
        <w:numId w:val="1"/>
      </w:numPr>
      <w:suppressAutoHyphens w:val="0"/>
      <w:jc w:val="both"/>
      <w:outlineLvl w:val="0"/>
    </w:pPr>
    <w:rPr>
      <w:sz w:val="28"/>
      <w:szCs w:val="28"/>
      <w:lang w:eastAsia="ru-RU"/>
    </w:rPr>
  </w:style>
  <w:style w:type="paragraph" w:styleId="2">
    <w:name w:val="heading 2"/>
    <w:basedOn w:val="a0"/>
    <w:next w:val="a0"/>
    <w:link w:val="20"/>
    <w:qFormat/>
    <w:rsid w:val="00177A0D"/>
    <w:pPr>
      <w:keepNext/>
      <w:widowControl w:val="0"/>
      <w:numPr>
        <w:ilvl w:val="1"/>
        <w:numId w:val="1"/>
      </w:numPr>
      <w:suppressAutoHyphens w:val="0"/>
      <w:jc w:val="center"/>
      <w:outlineLvl w:val="1"/>
    </w:pPr>
    <w:rPr>
      <w:b/>
      <w:bCs/>
      <w:sz w:val="28"/>
      <w:szCs w:val="28"/>
      <w:lang w:eastAsia="ru-RU"/>
    </w:rPr>
  </w:style>
  <w:style w:type="paragraph" w:styleId="3">
    <w:name w:val="heading 3"/>
    <w:basedOn w:val="a0"/>
    <w:next w:val="a0"/>
    <w:link w:val="30"/>
    <w:qFormat/>
    <w:rsid w:val="00177A0D"/>
    <w:pPr>
      <w:keepNext/>
      <w:numPr>
        <w:ilvl w:val="2"/>
        <w:numId w:val="1"/>
      </w:numPr>
      <w:suppressAutoHyphens w:val="0"/>
      <w:outlineLvl w:val="2"/>
    </w:pPr>
    <w:rPr>
      <w:rFonts w:ascii="Arial" w:hAnsi="Arial" w:cs="Arial"/>
      <w:b/>
      <w:bCs/>
      <w:sz w:val="20"/>
      <w:szCs w:val="20"/>
      <w:lang w:eastAsia="ru-RU"/>
    </w:rPr>
  </w:style>
  <w:style w:type="paragraph" w:styleId="4">
    <w:name w:val="heading 4"/>
    <w:basedOn w:val="a0"/>
    <w:next w:val="a0"/>
    <w:link w:val="40"/>
    <w:qFormat/>
    <w:rsid w:val="00177A0D"/>
    <w:pPr>
      <w:keepNext/>
      <w:numPr>
        <w:ilvl w:val="3"/>
        <w:numId w:val="1"/>
      </w:numPr>
      <w:suppressAutoHyphens w:val="0"/>
      <w:spacing w:before="240" w:after="60"/>
      <w:outlineLvl w:val="3"/>
    </w:pPr>
    <w:rPr>
      <w:b/>
      <w:bCs/>
      <w:sz w:val="28"/>
      <w:szCs w:val="28"/>
      <w:lang w:eastAsia="ru-RU"/>
    </w:rPr>
  </w:style>
  <w:style w:type="paragraph" w:styleId="5">
    <w:name w:val="heading 5"/>
    <w:basedOn w:val="a0"/>
    <w:next w:val="a0"/>
    <w:link w:val="50"/>
    <w:qFormat/>
    <w:rsid w:val="00177A0D"/>
    <w:pPr>
      <w:keepNext/>
      <w:widowControl w:val="0"/>
      <w:numPr>
        <w:ilvl w:val="4"/>
        <w:numId w:val="1"/>
      </w:numPr>
      <w:suppressAutoHyphens w:val="0"/>
      <w:jc w:val="center"/>
      <w:outlineLvl w:val="4"/>
    </w:pPr>
    <w:rPr>
      <w:b/>
      <w:bCs/>
      <w:sz w:val="28"/>
      <w:szCs w:val="28"/>
      <w:lang w:eastAsia="ru-RU"/>
    </w:rPr>
  </w:style>
  <w:style w:type="paragraph" w:styleId="6">
    <w:name w:val="heading 6"/>
    <w:basedOn w:val="a0"/>
    <w:next w:val="a0"/>
    <w:link w:val="60"/>
    <w:qFormat/>
    <w:rsid w:val="00177A0D"/>
    <w:pPr>
      <w:keepNext/>
      <w:widowControl w:val="0"/>
      <w:numPr>
        <w:ilvl w:val="5"/>
        <w:numId w:val="1"/>
      </w:numPr>
      <w:suppressAutoHyphens w:val="0"/>
      <w:jc w:val="center"/>
      <w:outlineLvl w:val="5"/>
    </w:pPr>
    <w:rPr>
      <w:b/>
      <w:bCs/>
      <w:color w:val="000000"/>
      <w:sz w:val="28"/>
      <w:szCs w:val="28"/>
      <w:lang w:eastAsia="ru-RU"/>
    </w:rPr>
  </w:style>
  <w:style w:type="paragraph" w:styleId="7">
    <w:name w:val="heading 7"/>
    <w:basedOn w:val="a0"/>
    <w:next w:val="a0"/>
    <w:link w:val="70"/>
    <w:qFormat/>
    <w:rsid w:val="00177A0D"/>
    <w:pPr>
      <w:keepNext/>
      <w:widowControl w:val="0"/>
      <w:numPr>
        <w:ilvl w:val="6"/>
        <w:numId w:val="1"/>
      </w:numPr>
      <w:suppressAutoHyphens w:val="0"/>
      <w:jc w:val="center"/>
      <w:outlineLvl w:val="6"/>
    </w:pPr>
    <w:rPr>
      <w:b/>
      <w:bCs/>
      <w:color w:val="000000"/>
      <w:lang w:eastAsia="ru-RU"/>
    </w:rPr>
  </w:style>
  <w:style w:type="paragraph" w:styleId="8">
    <w:name w:val="heading 8"/>
    <w:basedOn w:val="a0"/>
    <w:next w:val="a0"/>
    <w:link w:val="80"/>
    <w:qFormat/>
    <w:rsid w:val="00177A0D"/>
    <w:pPr>
      <w:keepNext/>
      <w:widowControl w:val="0"/>
      <w:numPr>
        <w:ilvl w:val="7"/>
        <w:numId w:val="1"/>
      </w:numPr>
      <w:tabs>
        <w:tab w:val="num" w:pos="360"/>
      </w:tabs>
      <w:suppressAutoHyphens w:val="0"/>
      <w:jc w:val="right"/>
      <w:outlineLvl w:val="7"/>
    </w:pPr>
    <w:rPr>
      <w:sz w:val="28"/>
      <w:szCs w:val="28"/>
      <w:lang w:eastAsia="ru-RU"/>
    </w:rPr>
  </w:style>
  <w:style w:type="paragraph" w:styleId="9">
    <w:name w:val="heading 9"/>
    <w:basedOn w:val="a0"/>
    <w:next w:val="a0"/>
    <w:link w:val="90"/>
    <w:qFormat/>
    <w:rsid w:val="00177A0D"/>
    <w:pPr>
      <w:keepNext/>
      <w:widowControl w:val="0"/>
      <w:numPr>
        <w:ilvl w:val="8"/>
        <w:numId w:val="1"/>
      </w:numPr>
      <w:tabs>
        <w:tab w:val="num" w:pos="360"/>
      </w:tabs>
      <w:suppressAutoHyphens w:val="0"/>
      <w:jc w:val="right"/>
      <w:outlineLvl w:val="8"/>
    </w:pPr>
    <w:rPr>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177A0D"/>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177A0D"/>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177A0D"/>
    <w:rPr>
      <w:rFonts w:ascii="Arial" w:eastAsia="Times New Roman" w:hAnsi="Arial" w:cs="Arial"/>
      <w:b/>
      <w:bCs/>
      <w:sz w:val="20"/>
      <w:szCs w:val="20"/>
      <w:lang w:eastAsia="ru-RU"/>
    </w:rPr>
  </w:style>
  <w:style w:type="character" w:customStyle="1" w:styleId="40">
    <w:name w:val="Заголовок 4 Знак"/>
    <w:basedOn w:val="a1"/>
    <w:link w:val="4"/>
    <w:rsid w:val="00177A0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77A0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177A0D"/>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rsid w:val="00177A0D"/>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177A0D"/>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177A0D"/>
    <w:rPr>
      <w:rFonts w:ascii="Times New Roman" w:eastAsia="Times New Roman" w:hAnsi="Times New Roman" w:cs="Times New Roman"/>
      <w:sz w:val="28"/>
      <w:szCs w:val="28"/>
      <w:lang w:eastAsia="ru-RU"/>
    </w:rPr>
  </w:style>
  <w:style w:type="paragraph" w:customStyle="1" w:styleId="ConsNormal">
    <w:name w:val="ConsNormal"/>
    <w:rsid w:val="00177A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0"/>
    <w:link w:val="a5"/>
    <w:rsid w:val="00177A0D"/>
    <w:pPr>
      <w:widowControl w:val="0"/>
      <w:suppressAutoHyphens w:val="0"/>
      <w:ind w:firstLine="709"/>
      <w:jc w:val="center"/>
    </w:pPr>
    <w:rPr>
      <w:b/>
      <w:bCs/>
      <w:sz w:val="28"/>
      <w:szCs w:val="28"/>
      <w:lang w:eastAsia="ru-RU"/>
    </w:rPr>
  </w:style>
  <w:style w:type="character" w:customStyle="1" w:styleId="a5">
    <w:name w:val="Основной текст с отступом Знак"/>
    <w:basedOn w:val="a1"/>
    <w:link w:val="a4"/>
    <w:rsid w:val="00177A0D"/>
    <w:rPr>
      <w:rFonts w:ascii="Times New Roman" w:eastAsia="Times New Roman" w:hAnsi="Times New Roman" w:cs="Times New Roman"/>
      <w:b/>
      <w:bCs/>
      <w:sz w:val="28"/>
      <w:szCs w:val="28"/>
      <w:lang w:eastAsia="ru-RU"/>
    </w:rPr>
  </w:style>
  <w:style w:type="paragraph" w:styleId="a6">
    <w:name w:val="Normal (Web)"/>
    <w:basedOn w:val="a0"/>
    <w:rsid w:val="00177A0D"/>
    <w:pPr>
      <w:suppressAutoHyphens w:val="0"/>
      <w:spacing w:before="100" w:beforeAutospacing="1" w:after="100" w:afterAutospacing="1"/>
    </w:pPr>
    <w:rPr>
      <w:lang w:eastAsia="ru-RU"/>
    </w:rPr>
  </w:style>
  <w:style w:type="paragraph" w:customStyle="1" w:styleId="Preformat">
    <w:name w:val="Preformat"/>
    <w:rsid w:val="00177A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0"/>
    <w:link w:val="a8"/>
    <w:uiPriority w:val="99"/>
    <w:rsid w:val="00177A0D"/>
    <w:pPr>
      <w:suppressAutoHyphens w:val="0"/>
      <w:ind w:left="300"/>
      <w:jc w:val="center"/>
    </w:pPr>
    <w:rPr>
      <w:rFonts w:ascii="Arial" w:hAnsi="Arial" w:cs="Arial"/>
      <w:b/>
      <w:bCs/>
      <w:color w:val="3560A7"/>
      <w:sz w:val="21"/>
      <w:szCs w:val="21"/>
      <w:lang w:eastAsia="ru-RU"/>
    </w:rPr>
  </w:style>
  <w:style w:type="character" w:customStyle="1" w:styleId="a8">
    <w:name w:val="Верхний колонтитул Знак"/>
    <w:basedOn w:val="a1"/>
    <w:link w:val="a7"/>
    <w:uiPriority w:val="99"/>
    <w:rsid w:val="00177A0D"/>
    <w:rPr>
      <w:rFonts w:ascii="Arial" w:eastAsia="Times New Roman" w:hAnsi="Arial" w:cs="Arial"/>
      <w:b/>
      <w:bCs/>
      <w:color w:val="3560A7"/>
      <w:sz w:val="21"/>
      <w:szCs w:val="21"/>
      <w:lang w:eastAsia="ru-RU"/>
    </w:rPr>
  </w:style>
  <w:style w:type="paragraph" w:styleId="a9">
    <w:name w:val="footer"/>
    <w:basedOn w:val="a0"/>
    <w:link w:val="aa"/>
    <w:rsid w:val="00177A0D"/>
    <w:pPr>
      <w:tabs>
        <w:tab w:val="center" w:pos="4677"/>
        <w:tab w:val="right" w:pos="9355"/>
      </w:tabs>
      <w:suppressAutoHyphens w:val="0"/>
    </w:pPr>
    <w:rPr>
      <w:lang w:eastAsia="ru-RU"/>
    </w:rPr>
  </w:style>
  <w:style w:type="character" w:customStyle="1" w:styleId="aa">
    <w:name w:val="Нижний колонтитул Знак"/>
    <w:basedOn w:val="a1"/>
    <w:link w:val="a9"/>
    <w:rsid w:val="00177A0D"/>
    <w:rPr>
      <w:rFonts w:ascii="Times New Roman" w:eastAsia="Times New Roman" w:hAnsi="Times New Roman" w:cs="Times New Roman"/>
      <w:sz w:val="24"/>
      <w:szCs w:val="24"/>
      <w:lang w:eastAsia="ru-RU"/>
    </w:rPr>
  </w:style>
  <w:style w:type="character" w:customStyle="1" w:styleId="spelle">
    <w:name w:val="spelle"/>
    <w:basedOn w:val="a1"/>
    <w:rsid w:val="00177A0D"/>
  </w:style>
  <w:style w:type="character" w:customStyle="1" w:styleId="grame">
    <w:name w:val="grame"/>
    <w:basedOn w:val="a1"/>
    <w:rsid w:val="00177A0D"/>
  </w:style>
  <w:style w:type="paragraph" w:customStyle="1" w:styleId="Heading">
    <w:name w:val="Heading"/>
    <w:rsid w:val="00177A0D"/>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77A0D"/>
    <w:pPr>
      <w:suppressAutoHyphens w:val="0"/>
    </w:pPr>
    <w:rPr>
      <w:rFonts w:ascii="Courier New" w:hAnsi="Courier New" w:cs="Courier New"/>
      <w:sz w:val="20"/>
      <w:szCs w:val="20"/>
      <w:lang w:eastAsia="ru-RU"/>
    </w:rPr>
  </w:style>
  <w:style w:type="character" w:customStyle="1" w:styleId="ac">
    <w:name w:val="Текст Знак"/>
    <w:basedOn w:val="a1"/>
    <w:link w:val="ab"/>
    <w:rsid w:val="00177A0D"/>
    <w:rPr>
      <w:rFonts w:ascii="Courier New" w:eastAsia="Times New Roman" w:hAnsi="Courier New" w:cs="Courier New"/>
      <w:sz w:val="20"/>
      <w:szCs w:val="20"/>
      <w:lang w:eastAsia="ru-RU"/>
    </w:rPr>
  </w:style>
  <w:style w:type="paragraph" w:customStyle="1" w:styleId="ConsNonformat">
    <w:name w:val="ConsNonformat"/>
    <w:rsid w:val="00177A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Default"/>
    <w:next w:val="Default"/>
    <w:rsid w:val="00177A0D"/>
    <w:pPr>
      <w:spacing w:before="28" w:after="28"/>
    </w:pPr>
    <w:rPr>
      <w:color w:val="auto"/>
    </w:rPr>
  </w:style>
  <w:style w:type="paragraph" w:customStyle="1" w:styleId="Default">
    <w:name w:val="Default"/>
    <w:rsid w:val="00177A0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0"/>
    <w:link w:val="HTML0"/>
    <w:rsid w:val="0017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rsid w:val="00177A0D"/>
    <w:rPr>
      <w:rFonts w:ascii="Courier New" w:eastAsia="Times New Roman" w:hAnsi="Courier New" w:cs="Courier New"/>
      <w:color w:val="000000"/>
      <w:sz w:val="20"/>
      <w:szCs w:val="20"/>
      <w:lang w:eastAsia="ru-RU"/>
    </w:rPr>
  </w:style>
  <w:style w:type="paragraph" w:customStyle="1" w:styleId="FR2">
    <w:name w:val="FR2"/>
    <w:rsid w:val="00177A0D"/>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8"/>
      <w:lang w:eastAsia="ru-RU"/>
    </w:rPr>
  </w:style>
  <w:style w:type="paragraph" w:styleId="21">
    <w:name w:val="Body Text 2"/>
    <w:basedOn w:val="a0"/>
    <w:link w:val="22"/>
    <w:rsid w:val="00177A0D"/>
    <w:pPr>
      <w:suppressAutoHyphens w:val="0"/>
      <w:spacing w:before="120"/>
      <w:ind w:firstLine="851"/>
      <w:jc w:val="both"/>
    </w:pPr>
    <w:rPr>
      <w:rFonts w:ascii="Arial" w:hAnsi="Arial" w:cs="Arial"/>
      <w:sz w:val="20"/>
      <w:szCs w:val="20"/>
      <w:lang w:eastAsia="ru-RU"/>
    </w:rPr>
  </w:style>
  <w:style w:type="character" w:customStyle="1" w:styleId="22">
    <w:name w:val="Основной текст 2 Знак"/>
    <w:basedOn w:val="a1"/>
    <w:link w:val="21"/>
    <w:rsid w:val="00177A0D"/>
    <w:rPr>
      <w:rFonts w:ascii="Arial" w:eastAsia="Times New Roman" w:hAnsi="Arial" w:cs="Arial"/>
      <w:sz w:val="20"/>
      <w:szCs w:val="20"/>
      <w:lang w:eastAsia="ru-RU"/>
    </w:rPr>
  </w:style>
  <w:style w:type="paragraph" w:customStyle="1" w:styleId="ad">
    <w:name w:val="Таблица"/>
    <w:rsid w:val="00177A0D"/>
    <w:pPr>
      <w:spacing w:before="120" w:after="0" w:line="204" w:lineRule="auto"/>
    </w:pPr>
    <w:rPr>
      <w:rFonts w:ascii="Arial" w:eastAsia="Times New Roman" w:hAnsi="Arial" w:cs="Arial"/>
      <w:sz w:val="20"/>
      <w:szCs w:val="20"/>
      <w:lang w:eastAsia="ru-RU"/>
    </w:rPr>
  </w:style>
  <w:style w:type="paragraph" w:customStyle="1" w:styleId="ae">
    <w:name w:val="Цифры таблицы"/>
    <w:rsid w:val="00177A0D"/>
    <w:pPr>
      <w:spacing w:after="0" w:line="240" w:lineRule="auto"/>
      <w:jc w:val="right"/>
    </w:pPr>
    <w:rPr>
      <w:rFonts w:ascii="Arial" w:eastAsia="Times New Roman" w:hAnsi="Arial" w:cs="Arial"/>
      <w:sz w:val="24"/>
      <w:szCs w:val="24"/>
      <w:lang w:eastAsia="ru-RU"/>
    </w:rPr>
  </w:style>
  <w:style w:type="paragraph" w:customStyle="1" w:styleId="af">
    <w:name w:val="Таблотст"/>
    <w:basedOn w:val="ad"/>
    <w:rsid w:val="00177A0D"/>
    <w:pPr>
      <w:ind w:left="85"/>
    </w:pPr>
  </w:style>
  <w:style w:type="paragraph" w:customStyle="1" w:styleId="af0">
    <w:name w:val="Единицы"/>
    <w:basedOn w:val="a0"/>
    <w:rsid w:val="00177A0D"/>
    <w:pPr>
      <w:keepNext/>
      <w:suppressAutoHyphens w:val="0"/>
      <w:spacing w:before="20" w:after="20"/>
      <w:jc w:val="right"/>
    </w:pPr>
    <w:rPr>
      <w:rFonts w:ascii="Arial" w:hAnsi="Arial" w:cs="Arial"/>
      <w:sz w:val="22"/>
      <w:szCs w:val="22"/>
      <w:lang w:eastAsia="ru-RU"/>
    </w:rPr>
  </w:style>
  <w:style w:type="paragraph" w:styleId="af1">
    <w:name w:val="Message Header"/>
    <w:basedOn w:val="a0"/>
    <w:link w:val="af2"/>
    <w:rsid w:val="00177A0D"/>
    <w:pPr>
      <w:suppressAutoHyphens w:val="0"/>
      <w:jc w:val="center"/>
    </w:pPr>
    <w:rPr>
      <w:rFonts w:ascii="Arial" w:hAnsi="Arial" w:cs="Arial"/>
      <w:i/>
      <w:iCs/>
      <w:sz w:val="20"/>
      <w:szCs w:val="20"/>
      <w:lang w:eastAsia="ru-RU"/>
    </w:rPr>
  </w:style>
  <w:style w:type="character" w:customStyle="1" w:styleId="af2">
    <w:name w:val="Шапка Знак"/>
    <w:basedOn w:val="a1"/>
    <w:link w:val="af1"/>
    <w:rsid w:val="00177A0D"/>
    <w:rPr>
      <w:rFonts w:ascii="Arial" w:eastAsia="Times New Roman" w:hAnsi="Arial" w:cs="Arial"/>
      <w:i/>
      <w:iCs/>
      <w:sz w:val="20"/>
      <w:szCs w:val="20"/>
      <w:lang w:eastAsia="ru-RU"/>
    </w:rPr>
  </w:style>
  <w:style w:type="character" w:styleId="af3">
    <w:name w:val="Strong"/>
    <w:qFormat/>
    <w:rsid w:val="00177A0D"/>
    <w:rPr>
      <w:b/>
      <w:bCs/>
    </w:rPr>
  </w:style>
  <w:style w:type="paragraph" w:customStyle="1" w:styleId="ConsPlusNormal">
    <w:name w:val="ConsPlusNormal"/>
    <w:rsid w:val="00177A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177A0D"/>
    <w:pPr>
      <w:widowControl w:val="0"/>
      <w:suppressAutoHyphens w:val="0"/>
      <w:ind w:firstLine="709"/>
      <w:jc w:val="both"/>
    </w:pPr>
    <w:rPr>
      <w:color w:val="000000"/>
      <w:sz w:val="28"/>
      <w:szCs w:val="28"/>
      <w:lang w:eastAsia="ru-RU"/>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177A0D"/>
    <w:rPr>
      <w:rFonts w:ascii="Times New Roman" w:eastAsia="Times New Roman" w:hAnsi="Times New Roman" w:cs="Times New Roman"/>
      <w:color w:val="000000"/>
      <w:sz w:val="28"/>
      <w:szCs w:val="28"/>
      <w:lang w:eastAsia="ru-RU"/>
    </w:rPr>
  </w:style>
  <w:style w:type="paragraph" w:styleId="31">
    <w:name w:val="Body Text Indent 3"/>
    <w:basedOn w:val="a0"/>
    <w:link w:val="32"/>
    <w:rsid w:val="00177A0D"/>
    <w:pPr>
      <w:widowControl w:val="0"/>
      <w:suppressAutoHyphens w:val="0"/>
      <w:ind w:firstLine="720"/>
      <w:jc w:val="both"/>
    </w:pPr>
    <w:rPr>
      <w:sz w:val="28"/>
      <w:szCs w:val="28"/>
      <w:lang w:eastAsia="ru-RU"/>
    </w:rPr>
  </w:style>
  <w:style w:type="character" w:customStyle="1" w:styleId="32">
    <w:name w:val="Основной текст с отступом 3 Знак"/>
    <w:basedOn w:val="a1"/>
    <w:link w:val="31"/>
    <w:rsid w:val="00177A0D"/>
    <w:rPr>
      <w:rFonts w:ascii="Times New Roman" w:eastAsia="Times New Roman" w:hAnsi="Times New Roman" w:cs="Times New Roman"/>
      <w:sz w:val="28"/>
      <w:szCs w:val="28"/>
      <w:lang w:eastAsia="ru-RU"/>
    </w:rPr>
  </w:style>
  <w:style w:type="paragraph" w:customStyle="1" w:styleId="txt">
    <w:name w:val="txt"/>
    <w:basedOn w:val="a0"/>
    <w:rsid w:val="00177A0D"/>
    <w:pPr>
      <w:suppressAutoHyphens w:val="0"/>
      <w:spacing w:before="100" w:beforeAutospacing="1" w:after="100" w:afterAutospacing="1"/>
    </w:pPr>
    <w:rPr>
      <w:rFonts w:ascii="Verdana" w:hAnsi="Verdana" w:cs="Verdana"/>
      <w:color w:val="000000"/>
      <w:sz w:val="17"/>
      <w:szCs w:val="17"/>
      <w:lang w:eastAsia="ru-RU"/>
    </w:rPr>
  </w:style>
  <w:style w:type="paragraph" w:styleId="af4">
    <w:name w:val="Body Text"/>
    <w:basedOn w:val="a0"/>
    <w:link w:val="af5"/>
    <w:rsid w:val="00177A0D"/>
    <w:pPr>
      <w:suppressAutoHyphens w:val="0"/>
      <w:jc w:val="both"/>
    </w:pPr>
    <w:rPr>
      <w:color w:val="000000"/>
      <w:spacing w:val="-4"/>
      <w:sz w:val="22"/>
      <w:szCs w:val="22"/>
      <w:lang w:eastAsia="ru-RU"/>
    </w:rPr>
  </w:style>
  <w:style w:type="character" w:customStyle="1" w:styleId="af5">
    <w:name w:val="Основной текст Знак"/>
    <w:basedOn w:val="a1"/>
    <w:link w:val="af4"/>
    <w:rsid w:val="00177A0D"/>
    <w:rPr>
      <w:rFonts w:ascii="Times New Roman" w:eastAsia="Times New Roman" w:hAnsi="Times New Roman" w:cs="Times New Roman"/>
      <w:color w:val="000000"/>
      <w:spacing w:val="-4"/>
      <w:lang w:eastAsia="ru-RU"/>
    </w:rPr>
  </w:style>
  <w:style w:type="paragraph" w:styleId="af6">
    <w:name w:val="footnote text"/>
    <w:basedOn w:val="a0"/>
    <w:link w:val="af7"/>
    <w:semiHidden/>
    <w:rsid w:val="00177A0D"/>
    <w:pPr>
      <w:suppressAutoHyphens w:val="0"/>
    </w:pPr>
    <w:rPr>
      <w:sz w:val="20"/>
      <w:szCs w:val="20"/>
      <w:lang w:eastAsia="ru-RU"/>
    </w:rPr>
  </w:style>
  <w:style w:type="character" w:customStyle="1" w:styleId="af7">
    <w:name w:val="Текст сноски Знак"/>
    <w:basedOn w:val="a1"/>
    <w:link w:val="af6"/>
    <w:semiHidden/>
    <w:rsid w:val="00177A0D"/>
    <w:rPr>
      <w:rFonts w:ascii="Times New Roman" w:eastAsia="Times New Roman" w:hAnsi="Times New Roman" w:cs="Times New Roman"/>
      <w:sz w:val="20"/>
      <w:szCs w:val="20"/>
      <w:lang w:eastAsia="ru-RU"/>
    </w:rPr>
  </w:style>
  <w:style w:type="paragraph" w:styleId="33">
    <w:name w:val="Body Text 3"/>
    <w:basedOn w:val="a0"/>
    <w:link w:val="34"/>
    <w:rsid w:val="00177A0D"/>
    <w:pPr>
      <w:suppressAutoHyphens w:val="0"/>
      <w:overflowPunct w:val="0"/>
      <w:autoSpaceDE w:val="0"/>
      <w:autoSpaceDN w:val="0"/>
      <w:adjustRightInd w:val="0"/>
      <w:jc w:val="center"/>
    </w:pPr>
    <w:rPr>
      <w:b/>
      <w:bCs/>
      <w:lang w:eastAsia="ru-RU"/>
    </w:rPr>
  </w:style>
  <w:style w:type="character" w:customStyle="1" w:styleId="34">
    <w:name w:val="Основной текст 3 Знак"/>
    <w:basedOn w:val="a1"/>
    <w:link w:val="33"/>
    <w:rsid w:val="00177A0D"/>
    <w:rPr>
      <w:rFonts w:ascii="Times New Roman" w:eastAsia="Times New Roman" w:hAnsi="Times New Roman" w:cs="Times New Roman"/>
      <w:b/>
      <w:bCs/>
      <w:sz w:val="24"/>
      <w:szCs w:val="24"/>
      <w:lang w:eastAsia="ru-RU"/>
    </w:rPr>
  </w:style>
  <w:style w:type="paragraph" w:styleId="af8">
    <w:name w:val="Block Text"/>
    <w:basedOn w:val="a0"/>
    <w:rsid w:val="00177A0D"/>
    <w:pPr>
      <w:suppressAutoHyphens w:val="0"/>
      <w:ind w:left="57" w:right="57"/>
      <w:jc w:val="both"/>
    </w:pPr>
    <w:rPr>
      <w:color w:val="000000"/>
      <w:spacing w:val="-2"/>
      <w:sz w:val="22"/>
      <w:szCs w:val="22"/>
      <w:lang w:eastAsia="ru-RU"/>
    </w:rPr>
  </w:style>
  <w:style w:type="character" w:styleId="af9">
    <w:name w:val="footnote reference"/>
    <w:semiHidden/>
    <w:rsid w:val="00177A0D"/>
    <w:rPr>
      <w:vertAlign w:val="superscript"/>
    </w:rPr>
  </w:style>
  <w:style w:type="character" w:styleId="afa">
    <w:name w:val="page number"/>
    <w:basedOn w:val="a1"/>
    <w:rsid w:val="00177A0D"/>
  </w:style>
  <w:style w:type="character" w:styleId="afb">
    <w:name w:val="Hyperlink"/>
    <w:rsid w:val="00177A0D"/>
    <w:rPr>
      <w:color w:val="000000"/>
      <w:u w:val="none"/>
      <w:effect w:val="none"/>
    </w:rPr>
  </w:style>
  <w:style w:type="character" w:styleId="afc">
    <w:name w:val="FollowedHyperlink"/>
    <w:rsid w:val="00177A0D"/>
    <w:rPr>
      <w:color w:val="800080"/>
      <w:u w:val="single"/>
    </w:rPr>
  </w:style>
  <w:style w:type="paragraph" w:customStyle="1" w:styleId="210">
    <w:name w:val="Основной текст с отступом 21"/>
    <w:basedOn w:val="a0"/>
    <w:rsid w:val="00177A0D"/>
    <w:pPr>
      <w:widowControl w:val="0"/>
      <w:ind w:firstLine="709"/>
      <w:jc w:val="both"/>
    </w:pPr>
    <w:rPr>
      <w:rFonts w:eastAsia="Lucida Sans Unicode"/>
      <w:color w:val="000000"/>
      <w:sz w:val="28"/>
      <w:szCs w:val="28"/>
      <w:lang w:val="en-US" w:eastAsia="en-US" w:bidi="en-US"/>
    </w:rPr>
  </w:style>
  <w:style w:type="paragraph" w:customStyle="1" w:styleId="ConsPlusTitle">
    <w:name w:val="ConsPlusTitle"/>
    <w:rsid w:val="00177A0D"/>
    <w:pPr>
      <w:autoSpaceDE w:val="0"/>
      <w:autoSpaceDN w:val="0"/>
      <w:adjustRightInd w:val="0"/>
      <w:spacing w:after="0" w:line="240" w:lineRule="auto"/>
    </w:pPr>
    <w:rPr>
      <w:rFonts w:ascii="Times New Roman" w:eastAsia="Calibri" w:hAnsi="Times New Roman" w:cs="Times New Roman"/>
      <w:b/>
      <w:bCs/>
      <w:sz w:val="24"/>
      <w:szCs w:val="24"/>
    </w:rPr>
  </w:style>
  <w:style w:type="paragraph" w:styleId="12">
    <w:name w:val="toc 1"/>
    <w:basedOn w:val="a0"/>
    <w:next w:val="a0"/>
    <w:autoRedefine/>
    <w:rsid w:val="008A4BFE"/>
    <w:pPr>
      <w:widowControl w:val="0"/>
      <w:tabs>
        <w:tab w:val="right" w:leader="dot" w:pos="9540"/>
      </w:tabs>
      <w:suppressAutoHyphens w:val="0"/>
      <w:jc w:val="center"/>
      <w:outlineLvl w:val="0"/>
    </w:pPr>
    <w:rPr>
      <w:bCs/>
      <w:noProof/>
      <w:sz w:val="28"/>
      <w:szCs w:val="28"/>
      <w:lang w:val="en-US" w:eastAsia="ru-RU"/>
    </w:rPr>
  </w:style>
  <w:style w:type="paragraph" w:styleId="25">
    <w:name w:val="toc 2"/>
    <w:basedOn w:val="a0"/>
    <w:next w:val="a0"/>
    <w:autoRedefine/>
    <w:rsid w:val="00177A0D"/>
    <w:pPr>
      <w:widowControl w:val="0"/>
      <w:tabs>
        <w:tab w:val="left" w:pos="800"/>
        <w:tab w:val="right" w:leader="dot" w:pos="9356"/>
      </w:tabs>
      <w:suppressAutoHyphens w:val="0"/>
      <w:ind w:right="567"/>
      <w:jc w:val="both"/>
    </w:pPr>
    <w:rPr>
      <w:bCs/>
      <w:noProof/>
      <w:lang w:eastAsia="ru-RU"/>
    </w:rPr>
  </w:style>
  <w:style w:type="paragraph" w:styleId="35">
    <w:name w:val="toc 3"/>
    <w:basedOn w:val="a0"/>
    <w:next w:val="a0"/>
    <w:autoRedefine/>
    <w:rsid w:val="00177A0D"/>
    <w:pPr>
      <w:widowControl w:val="0"/>
      <w:tabs>
        <w:tab w:val="left" w:pos="1200"/>
        <w:tab w:val="right" w:leader="dot" w:pos="9356"/>
      </w:tabs>
      <w:suppressAutoHyphens w:val="0"/>
      <w:ind w:right="567"/>
      <w:jc w:val="both"/>
    </w:pPr>
    <w:rPr>
      <w:noProof/>
      <w:lang w:eastAsia="ru-RU"/>
    </w:rPr>
  </w:style>
  <w:style w:type="paragraph" w:styleId="41">
    <w:name w:val="toc 4"/>
    <w:basedOn w:val="a0"/>
    <w:next w:val="a0"/>
    <w:autoRedefine/>
    <w:rsid w:val="00177A0D"/>
    <w:pPr>
      <w:widowControl w:val="0"/>
      <w:suppressAutoHyphens w:val="0"/>
      <w:ind w:left="600"/>
    </w:pPr>
    <w:rPr>
      <w:sz w:val="20"/>
      <w:szCs w:val="20"/>
      <w:lang w:eastAsia="ru-RU"/>
    </w:rPr>
  </w:style>
  <w:style w:type="paragraph" w:styleId="51">
    <w:name w:val="toc 5"/>
    <w:basedOn w:val="a0"/>
    <w:next w:val="a0"/>
    <w:autoRedefine/>
    <w:rsid w:val="00177A0D"/>
    <w:pPr>
      <w:widowControl w:val="0"/>
      <w:suppressAutoHyphens w:val="0"/>
      <w:ind w:left="800"/>
    </w:pPr>
    <w:rPr>
      <w:sz w:val="20"/>
      <w:szCs w:val="20"/>
      <w:lang w:eastAsia="ru-RU"/>
    </w:rPr>
  </w:style>
  <w:style w:type="paragraph" w:styleId="61">
    <w:name w:val="toc 6"/>
    <w:basedOn w:val="a0"/>
    <w:next w:val="a0"/>
    <w:autoRedefine/>
    <w:rsid w:val="00177A0D"/>
    <w:pPr>
      <w:widowControl w:val="0"/>
      <w:suppressAutoHyphens w:val="0"/>
      <w:ind w:left="1000"/>
    </w:pPr>
    <w:rPr>
      <w:sz w:val="20"/>
      <w:szCs w:val="20"/>
      <w:lang w:eastAsia="ru-RU"/>
    </w:rPr>
  </w:style>
  <w:style w:type="paragraph" w:styleId="71">
    <w:name w:val="toc 7"/>
    <w:basedOn w:val="a0"/>
    <w:next w:val="a0"/>
    <w:autoRedefine/>
    <w:rsid w:val="00177A0D"/>
    <w:pPr>
      <w:widowControl w:val="0"/>
      <w:suppressAutoHyphens w:val="0"/>
      <w:ind w:left="1200"/>
    </w:pPr>
    <w:rPr>
      <w:sz w:val="20"/>
      <w:szCs w:val="20"/>
      <w:lang w:eastAsia="ru-RU"/>
    </w:rPr>
  </w:style>
  <w:style w:type="paragraph" w:styleId="81">
    <w:name w:val="toc 8"/>
    <w:basedOn w:val="a0"/>
    <w:next w:val="a0"/>
    <w:autoRedefine/>
    <w:rsid w:val="00177A0D"/>
    <w:pPr>
      <w:widowControl w:val="0"/>
      <w:suppressAutoHyphens w:val="0"/>
      <w:ind w:left="1400"/>
    </w:pPr>
    <w:rPr>
      <w:sz w:val="20"/>
      <w:szCs w:val="20"/>
      <w:lang w:eastAsia="ru-RU"/>
    </w:rPr>
  </w:style>
  <w:style w:type="paragraph" w:styleId="91">
    <w:name w:val="toc 9"/>
    <w:basedOn w:val="a0"/>
    <w:next w:val="a0"/>
    <w:autoRedefine/>
    <w:rsid w:val="00177A0D"/>
    <w:pPr>
      <w:widowControl w:val="0"/>
      <w:suppressAutoHyphens w:val="0"/>
      <w:ind w:left="1600"/>
    </w:pPr>
    <w:rPr>
      <w:sz w:val="20"/>
      <w:szCs w:val="20"/>
      <w:lang w:eastAsia="ru-RU"/>
    </w:rPr>
  </w:style>
  <w:style w:type="character" w:styleId="afd">
    <w:name w:val="annotation reference"/>
    <w:semiHidden/>
    <w:rsid w:val="00177A0D"/>
    <w:rPr>
      <w:sz w:val="16"/>
      <w:szCs w:val="16"/>
    </w:rPr>
  </w:style>
  <w:style w:type="paragraph" w:styleId="afe">
    <w:name w:val="annotation text"/>
    <w:basedOn w:val="a0"/>
    <w:link w:val="aff"/>
    <w:semiHidden/>
    <w:rsid w:val="00177A0D"/>
    <w:pPr>
      <w:widowControl w:val="0"/>
      <w:suppressAutoHyphens w:val="0"/>
    </w:pPr>
    <w:rPr>
      <w:rFonts w:ascii="Arial" w:hAnsi="Arial" w:cs="Arial"/>
      <w:sz w:val="20"/>
      <w:szCs w:val="20"/>
      <w:lang w:eastAsia="ru-RU"/>
    </w:rPr>
  </w:style>
  <w:style w:type="character" w:customStyle="1" w:styleId="aff">
    <w:name w:val="Текст примечания Знак"/>
    <w:basedOn w:val="a1"/>
    <w:link w:val="afe"/>
    <w:semiHidden/>
    <w:rsid w:val="00177A0D"/>
    <w:rPr>
      <w:rFonts w:ascii="Arial" w:eastAsia="Times New Roman" w:hAnsi="Arial" w:cs="Arial"/>
      <w:sz w:val="20"/>
      <w:szCs w:val="20"/>
      <w:lang w:eastAsia="ru-RU"/>
    </w:rPr>
  </w:style>
  <w:style w:type="paragraph" w:styleId="aff0">
    <w:name w:val="annotation subject"/>
    <w:basedOn w:val="afe"/>
    <w:next w:val="afe"/>
    <w:link w:val="aff1"/>
    <w:semiHidden/>
    <w:rsid w:val="00177A0D"/>
    <w:rPr>
      <w:b/>
      <w:bCs/>
    </w:rPr>
  </w:style>
  <w:style w:type="character" w:customStyle="1" w:styleId="aff1">
    <w:name w:val="Тема примечания Знак"/>
    <w:basedOn w:val="aff"/>
    <w:link w:val="aff0"/>
    <w:semiHidden/>
    <w:rsid w:val="00177A0D"/>
    <w:rPr>
      <w:rFonts w:ascii="Arial" w:eastAsia="Times New Roman" w:hAnsi="Arial" w:cs="Arial"/>
      <w:b/>
      <w:bCs/>
      <w:sz w:val="20"/>
      <w:szCs w:val="20"/>
      <w:lang w:eastAsia="ru-RU"/>
    </w:rPr>
  </w:style>
  <w:style w:type="paragraph" w:styleId="aff2">
    <w:name w:val="Balloon Text"/>
    <w:basedOn w:val="a0"/>
    <w:link w:val="aff3"/>
    <w:semiHidden/>
    <w:rsid w:val="00177A0D"/>
    <w:pPr>
      <w:widowControl w:val="0"/>
      <w:suppressAutoHyphens w:val="0"/>
    </w:pPr>
    <w:rPr>
      <w:rFonts w:ascii="Tahoma" w:hAnsi="Tahoma" w:cs="Tahoma"/>
      <w:sz w:val="16"/>
      <w:szCs w:val="16"/>
      <w:lang w:eastAsia="ru-RU"/>
    </w:rPr>
  </w:style>
  <w:style w:type="character" w:customStyle="1" w:styleId="aff3">
    <w:name w:val="Текст выноски Знак"/>
    <w:basedOn w:val="a1"/>
    <w:link w:val="aff2"/>
    <w:semiHidden/>
    <w:rsid w:val="00177A0D"/>
    <w:rPr>
      <w:rFonts w:ascii="Tahoma" w:eastAsia="Times New Roman" w:hAnsi="Tahoma" w:cs="Tahoma"/>
      <w:sz w:val="16"/>
      <w:szCs w:val="16"/>
      <w:lang w:eastAsia="ru-RU"/>
    </w:rPr>
  </w:style>
  <w:style w:type="character" w:styleId="aff4">
    <w:name w:val="Emphasis"/>
    <w:qFormat/>
    <w:rsid w:val="00177A0D"/>
    <w:rPr>
      <w:i/>
      <w:iCs/>
    </w:rPr>
  </w:style>
  <w:style w:type="paragraph" w:customStyle="1" w:styleId="ConsPlusNonformat">
    <w:name w:val="ConsPlusNonformat"/>
    <w:rsid w:val="00177A0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177A0D"/>
    <w:pPr>
      <w:suppressAutoHyphens w:val="0"/>
      <w:spacing w:before="100" w:beforeAutospacing="1" w:after="100" w:afterAutospacing="1"/>
    </w:pPr>
    <w:rPr>
      <w:lang w:eastAsia="ru-RU"/>
    </w:rPr>
  </w:style>
  <w:style w:type="paragraph" w:customStyle="1" w:styleId="ConsTitle">
    <w:name w:val="ConsTitle"/>
    <w:rsid w:val="00177A0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77A0D"/>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177A0D"/>
    <w:pPr>
      <w:keepNext/>
      <w:suppressAutoHyphens w:val="0"/>
      <w:jc w:val="center"/>
    </w:pPr>
    <w:rPr>
      <w:szCs w:val="20"/>
      <w:lang w:eastAsia="ru-RU"/>
    </w:rPr>
  </w:style>
  <w:style w:type="paragraph" w:customStyle="1" w:styleId="textb">
    <w:name w:val="textb"/>
    <w:basedOn w:val="a0"/>
    <w:rsid w:val="00177A0D"/>
    <w:pPr>
      <w:suppressAutoHyphens w:val="0"/>
    </w:pPr>
    <w:rPr>
      <w:rFonts w:ascii="Arial" w:hAnsi="Arial" w:cs="Arial"/>
      <w:b/>
      <w:bCs/>
      <w:sz w:val="22"/>
      <w:szCs w:val="22"/>
      <w:lang w:eastAsia="ru-RU"/>
    </w:rPr>
  </w:style>
  <w:style w:type="paragraph" w:customStyle="1" w:styleId="western">
    <w:name w:val="western"/>
    <w:basedOn w:val="a0"/>
    <w:rsid w:val="00177A0D"/>
    <w:pPr>
      <w:suppressAutoHyphens w:val="0"/>
      <w:spacing w:before="100" w:beforeAutospacing="1" w:after="100" w:afterAutospacing="1"/>
    </w:pPr>
    <w:rPr>
      <w:lang w:eastAsia="ru-RU"/>
    </w:rPr>
  </w:style>
  <w:style w:type="numbering" w:styleId="a">
    <w:name w:val="Outline List 3"/>
    <w:basedOn w:val="a3"/>
    <w:rsid w:val="00177A0D"/>
    <w:pPr>
      <w:numPr>
        <w:numId w:val="6"/>
      </w:numPr>
    </w:pPr>
  </w:style>
  <w:style w:type="numbering" w:styleId="111111">
    <w:name w:val="Outline List 2"/>
    <w:aliases w:val="2.3.2"/>
    <w:basedOn w:val="a3"/>
    <w:rsid w:val="00177A0D"/>
    <w:pPr>
      <w:numPr>
        <w:numId w:val="2"/>
      </w:numPr>
    </w:pPr>
  </w:style>
  <w:style w:type="numbering" w:styleId="1ai">
    <w:name w:val="Outline List 1"/>
    <w:basedOn w:val="a3"/>
    <w:rsid w:val="00177A0D"/>
    <w:pPr>
      <w:numPr>
        <w:numId w:val="3"/>
      </w:numPr>
    </w:pPr>
  </w:style>
  <w:style w:type="numbering" w:customStyle="1" w:styleId="2212211">
    <w:name w:val="2.2.1/2.2.1.1"/>
    <w:basedOn w:val="a3"/>
    <w:rsid w:val="00177A0D"/>
    <w:pPr>
      <w:numPr>
        <w:numId w:val="4"/>
      </w:numPr>
    </w:pPr>
  </w:style>
  <w:style w:type="numbering" w:customStyle="1" w:styleId="10">
    <w:name w:val="Текущий список1"/>
    <w:rsid w:val="00177A0D"/>
    <w:pPr>
      <w:numPr>
        <w:numId w:val="5"/>
      </w:numPr>
    </w:pPr>
  </w:style>
  <w:style w:type="paragraph" w:styleId="aff5">
    <w:name w:val="List Paragraph"/>
    <w:basedOn w:val="a0"/>
    <w:qFormat/>
    <w:rsid w:val="00177A0D"/>
    <w:pPr>
      <w:suppressAutoHyphens w:val="0"/>
      <w:spacing w:after="200" w:line="276" w:lineRule="auto"/>
      <w:ind w:left="720"/>
      <w:contextualSpacing/>
    </w:pPr>
    <w:rPr>
      <w:rFonts w:ascii="Calibri" w:eastAsia="Calibri" w:hAnsi="Calibri"/>
      <w:sz w:val="22"/>
      <w:szCs w:val="22"/>
      <w:lang w:eastAsia="en-US"/>
    </w:rPr>
  </w:style>
  <w:style w:type="table" w:styleId="aff6">
    <w:name w:val="Table Grid"/>
    <w:basedOn w:val="a2"/>
    <w:rsid w:val="00177A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rsid w:val="00177A0D"/>
  </w:style>
  <w:style w:type="paragraph" w:styleId="aff8">
    <w:name w:val="Date"/>
    <w:basedOn w:val="a0"/>
    <w:next w:val="a0"/>
    <w:link w:val="aff9"/>
    <w:rsid w:val="00177A0D"/>
    <w:pPr>
      <w:widowControl w:val="0"/>
      <w:suppressAutoHyphens w:val="0"/>
    </w:pPr>
    <w:rPr>
      <w:rFonts w:ascii="Arial" w:hAnsi="Arial" w:cs="Arial"/>
      <w:sz w:val="20"/>
      <w:szCs w:val="20"/>
      <w:lang w:eastAsia="ru-RU"/>
    </w:rPr>
  </w:style>
  <w:style w:type="character" w:customStyle="1" w:styleId="aff9">
    <w:name w:val="Дата Знак"/>
    <w:basedOn w:val="a1"/>
    <w:link w:val="aff8"/>
    <w:rsid w:val="00177A0D"/>
    <w:rPr>
      <w:rFonts w:ascii="Arial" w:eastAsia="Times New Roman" w:hAnsi="Arial" w:cs="Arial"/>
      <w:sz w:val="20"/>
      <w:szCs w:val="20"/>
      <w:lang w:eastAsia="ru-RU"/>
    </w:rPr>
  </w:style>
  <w:style w:type="character" w:styleId="HTML1">
    <w:name w:val="HTML Acronym"/>
    <w:basedOn w:val="a1"/>
    <w:rsid w:val="00177A0D"/>
  </w:style>
  <w:style w:type="paragraph" w:styleId="affa">
    <w:name w:val="Document Map"/>
    <w:basedOn w:val="a0"/>
    <w:link w:val="affb"/>
    <w:rsid w:val="00177A0D"/>
    <w:pPr>
      <w:widowControl w:val="0"/>
      <w:suppressAutoHyphens w:val="0"/>
    </w:pPr>
    <w:rPr>
      <w:rFonts w:ascii="Tahoma" w:hAnsi="Tahoma" w:cs="Tahoma"/>
      <w:sz w:val="16"/>
      <w:szCs w:val="16"/>
      <w:lang w:eastAsia="ru-RU"/>
    </w:rPr>
  </w:style>
  <w:style w:type="character" w:customStyle="1" w:styleId="affb">
    <w:name w:val="Схема документа Знак"/>
    <w:basedOn w:val="a1"/>
    <w:link w:val="affa"/>
    <w:rsid w:val="00177A0D"/>
    <w:rPr>
      <w:rFonts w:ascii="Tahoma" w:eastAsia="Times New Roman" w:hAnsi="Tahoma" w:cs="Tahoma"/>
      <w:sz w:val="16"/>
      <w:szCs w:val="16"/>
      <w:lang w:eastAsia="ru-RU"/>
    </w:rPr>
  </w:style>
  <w:style w:type="paragraph" w:customStyle="1" w:styleId="affc">
    <w:name w:val="Знак"/>
    <w:basedOn w:val="a0"/>
    <w:rsid w:val="00177A0D"/>
    <w:pPr>
      <w:suppressAutoHyphens w:val="0"/>
      <w:spacing w:line="240" w:lineRule="exact"/>
      <w:jc w:val="both"/>
    </w:pPr>
    <w:rPr>
      <w:lang w:val="en-US" w:eastAsia="en-US"/>
    </w:rPr>
  </w:style>
  <w:style w:type="character" w:customStyle="1" w:styleId="f">
    <w:name w:val="f"/>
    <w:basedOn w:val="a1"/>
    <w:rsid w:val="00177A0D"/>
  </w:style>
  <w:style w:type="paragraph" w:styleId="26">
    <w:name w:val="List 2"/>
    <w:basedOn w:val="a0"/>
    <w:rsid w:val="00177A0D"/>
    <w:pPr>
      <w:suppressAutoHyphens w:val="0"/>
      <w:ind w:left="566" w:hanging="283"/>
    </w:pPr>
    <w:rPr>
      <w:sz w:val="20"/>
      <w:szCs w:val="20"/>
      <w:lang w:eastAsia="ru-RU"/>
    </w:rPr>
  </w:style>
  <w:style w:type="paragraph" w:styleId="36">
    <w:name w:val="List 3"/>
    <w:basedOn w:val="a0"/>
    <w:rsid w:val="00177A0D"/>
    <w:pPr>
      <w:suppressAutoHyphens w:val="0"/>
      <w:ind w:left="849" w:hanging="283"/>
    </w:pPr>
    <w:rPr>
      <w:sz w:val="20"/>
      <w:szCs w:val="20"/>
      <w:lang w:eastAsia="ru-RU"/>
    </w:rPr>
  </w:style>
  <w:style w:type="paragraph" w:customStyle="1" w:styleId="affd">
    <w:name w:val="Знак"/>
    <w:basedOn w:val="a0"/>
    <w:rsid w:val="00177A0D"/>
    <w:pPr>
      <w:suppressAutoHyphens w:val="0"/>
      <w:spacing w:line="240" w:lineRule="exact"/>
      <w:jc w:val="both"/>
    </w:pPr>
    <w:rPr>
      <w:lang w:val="en-US" w:eastAsia="en-US"/>
    </w:rPr>
  </w:style>
  <w:style w:type="paragraph" w:customStyle="1" w:styleId="13">
    <w:name w:val="Обычный1"/>
    <w:link w:val="Normal"/>
    <w:rsid w:val="00177A0D"/>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S1">
    <w:name w:val="S_Маркированный Знак1"/>
    <w:link w:val="S"/>
    <w:locked/>
    <w:rsid w:val="00177A0D"/>
    <w:rPr>
      <w:szCs w:val="24"/>
    </w:rPr>
  </w:style>
  <w:style w:type="paragraph" w:customStyle="1" w:styleId="S">
    <w:name w:val="S_Маркированный"/>
    <w:basedOn w:val="affe"/>
    <w:link w:val="S1"/>
    <w:autoRedefine/>
    <w:rsid w:val="00177A0D"/>
    <w:pPr>
      <w:tabs>
        <w:tab w:val="left" w:pos="992"/>
      </w:tabs>
      <w:spacing w:line="360" w:lineRule="auto"/>
      <w:ind w:left="0" w:firstLine="709"/>
      <w:jc w:val="both"/>
    </w:pPr>
    <w:rPr>
      <w:rFonts w:asciiTheme="minorHAnsi" w:eastAsiaTheme="minorHAnsi" w:hAnsiTheme="minorHAnsi" w:cstheme="minorBidi"/>
      <w:sz w:val="22"/>
      <w:lang w:eastAsia="en-US"/>
    </w:rPr>
  </w:style>
  <w:style w:type="paragraph" w:styleId="affe">
    <w:name w:val="List Bullet"/>
    <w:basedOn w:val="a0"/>
    <w:rsid w:val="00177A0D"/>
    <w:pPr>
      <w:suppressAutoHyphens w:val="0"/>
      <w:ind w:left="1069" w:hanging="360"/>
    </w:pPr>
    <w:rPr>
      <w:lang w:eastAsia="ru-RU"/>
    </w:rPr>
  </w:style>
  <w:style w:type="paragraph" w:customStyle="1" w:styleId="S0">
    <w:name w:val="S_Обычный"/>
    <w:basedOn w:val="a0"/>
    <w:link w:val="S2"/>
    <w:rsid w:val="00177A0D"/>
    <w:pPr>
      <w:suppressAutoHyphens w:val="0"/>
      <w:spacing w:line="360" w:lineRule="auto"/>
      <w:ind w:firstLine="709"/>
      <w:jc w:val="both"/>
    </w:pPr>
    <w:rPr>
      <w:lang w:eastAsia="ru-RU"/>
    </w:rPr>
  </w:style>
  <w:style w:type="character" w:customStyle="1" w:styleId="S2">
    <w:name w:val="S_Обычный Знак"/>
    <w:link w:val="S0"/>
    <w:rsid w:val="00177A0D"/>
    <w:rPr>
      <w:rFonts w:ascii="Times New Roman" w:eastAsia="Times New Roman" w:hAnsi="Times New Roman" w:cs="Times New Roman"/>
      <w:sz w:val="24"/>
      <w:szCs w:val="24"/>
      <w:lang w:eastAsia="ru-RU"/>
    </w:rPr>
  </w:style>
  <w:style w:type="paragraph" w:customStyle="1" w:styleId="S3">
    <w:name w:val="S_Таблица"/>
    <w:basedOn w:val="a0"/>
    <w:link w:val="S4"/>
    <w:autoRedefine/>
    <w:rsid w:val="00177A0D"/>
    <w:pPr>
      <w:widowControl w:val="0"/>
      <w:tabs>
        <w:tab w:val="num" w:pos="1440"/>
      </w:tabs>
      <w:suppressAutoHyphens w:val="0"/>
      <w:jc w:val="right"/>
    </w:pPr>
    <w:rPr>
      <w:color w:val="FF0000"/>
      <w:sz w:val="28"/>
      <w:szCs w:val="28"/>
      <w:lang w:eastAsia="en-US"/>
    </w:rPr>
  </w:style>
  <w:style w:type="character" w:customStyle="1" w:styleId="S5">
    <w:name w:val="S_Обычный в таблице Знак"/>
    <w:link w:val="S6"/>
    <w:locked/>
    <w:rsid w:val="00177A0D"/>
    <w:rPr>
      <w:szCs w:val="24"/>
    </w:rPr>
  </w:style>
  <w:style w:type="paragraph" w:customStyle="1" w:styleId="S6">
    <w:name w:val="S_Обычный в таблице"/>
    <w:basedOn w:val="a0"/>
    <w:link w:val="S5"/>
    <w:rsid w:val="00177A0D"/>
    <w:pPr>
      <w:suppressAutoHyphens w:val="0"/>
      <w:jc w:val="center"/>
    </w:pPr>
    <w:rPr>
      <w:rFonts w:asciiTheme="minorHAnsi" w:eastAsiaTheme="minorHAnsi" w:hAnsiTheme="minorHAnsi" w:cstheme="minorBidi"/>
      <w:sz w:val="22"/>
      <w:lang w:eastAsia="en-US"/>
    </w:rPr>
  </w:style>
  <w:style w:type="character" w:customStyle="1" w:styleId="S4">
    <w:name w:val="S_Таблица Знак"/>
    <w:link w:val="S3"/>
    <w:locked/>
    <w:rsid w:val="00177A0D"/>
    <w:rPr>
      <w:rFonts w:ascii="Times New Roman" w:eastAsia="Times New Roman" w:hAnsi="Times New Roman" w:cs="Times New Roman"/>
      <w:color w:val="FF0000"/>
      <w:sz w:val="28"/>
      <w:szCs w:val="28"/>
      <w:lang w:val="ru-RU"/>
    </w:rPr>
  </w:style>
  <w:style w:type="paragraph" w:customStyle="1" w:styleId="afff">
    <w:name w:val="Примечание"/>
    <w:basedOn w:val="a0"/>
    <w:qFormat/>
    <w:rsid w:val="00177A0D"/>
    <w:pPr>
      <w:suppressAutoHyphens w:val="0"/>
      <w:ind w:firstLine="567"/>
      <w:jc w:val="both"/>
    </w:pPr>
    <w:rPr>
      <w:rFonts w:eastAsia="Calibri"/>
      <w:sz w:val="20"/>
      <w:lang w:eastAsia="en-US"/>
    </w:rPr>
  </w:style>
  <w:style w:type="paragraph" w:customStyle="1" w:styleId="ConsCell">
    <w:name w:val="ConsCell"/>
    <w:rsid w:val="00177A0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0">
    <w:name w:val="приложения рнгп"/>
    <w:basedOn w:val="2"/>
    <w:autoRedefine/>
    <w:qFormat/>
    <w:rsid w:val="00177A0D"/>
    <w:pPr>
      <w:keepNext w:val="0"/>
      <w:numPr>
        <w:ilvl w:val="0"/>
        <w:numId w:val="0"/>
      </w:numPr>
      <w:tabs>
        <w:tab w:val="left" w:pos="992"/>
      </w:tabs>
      <w:ind w:firstLine="709"/>
      <w:jc w:val="both"/>
    </w:pPr>
    <w:rPr>
      <w:rFonts w:eastAsia="Calibri"/>
      <w:b w:val="0"/>
      <w:color w:val="800080"/>
      <w:sz w:val="24"/>
      <w:szCs w:val="24"/>
      <w:lang w:eastAsia="en-US"/>
    </w:rPr>
  </w:style>
  <w:style w:type="character" w:customStyle="1" w:styleId="FontStyle12">
    <w:name w:val="Font Style12"/>
    <w:rsid w:val="00177A0D"/>
    <w:rPr>
      <w:rFonts w:ascii="Courier New" w:hAnsi="Courier New" w:cs="Courier New" w:hint="default"/>
      <w:sz w:val="24"/>
      <w:szCs w:val="24"/>
    </w:rPr>
  </w:style>
  <w:style w:type="paragraph" w:customStyle="1" w:styleId="Style4">
    <w:name w:val="Style4"/>
    <w:basedOn w:val="a0"/>
    <w:rsid w:val="00177A0D"/>
    <w:pPr>
      <w:widowControl w:val="0"/>
      <w:suppressAutoHyphens w:val="0"/>
      <w:autoSpaceDE w:val="0"/>
      <w:autoSpaceDN w:val="0"/>
      <w:adjustRightInd w:val="0"/>
      <w:spacing w:line="365" w:lineRule="exact"/>
      <w:ind w:firstLine="739"/>
      <w:jc w:val="both"/>
    </w:pPr>
    <w:rPr>
      <w:rFonts w:ascii="Courier New" w:hAnsi="Courier New" w:cs="Courier New"/>
      <w:bCs/>
      <w:lang w:eastAsia="ru-RU"/>
    </w:rPr>
  </w:style>
  <w:style w:type="paragraph" w:customStyle="1" w:styleId="Style1">
    <w:name w:val="Style1"/>
    <w:basedOn w:val="a0"/>
    <w:rsid w:val="00177A0D"/>
    <w:pPr>
      <w:widowControl w:val="0"/>
      <w:suppressAutoHyphens w:val="0"/>
      <w:autoSpaceDE w:val="0"/>
      <w:autoSpaceDN w:val="0"/>
      <w:adjustRightInd w:val="0"/>
    </w:pPr>
    <w:rPr>
      <w:bCs/>
      <w:lang w:eastAsia="ru-RU"/>
    </w:rPr>
  </w:style>
  <w:style w:type="paragraph" w:customStyle="1" w:styleId="ConsPlusCell">
    <w:name w:val="ConsPlusCell"/>
    <w:rsid w:val="00177A0D"/>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f1">
    <w:name w:val="Прижатый влево"/>
    <w:basedOn w:val="a0"/>
    <w:next w:val="a0"/>
    <w:rsid w:val="00177A0D"/>
    <w:pPr>
      <w:suppressAutoHyphens w:val="0"/>
      <w:autoSpaceDE w:val="0"/>
      <w:autoSpaceDN w:val="0"/>
      <w:adjustRightInd w:val="0"/>
    </w:pPr>
    <w:rPr>
      <w:rFonts w:ascii="Arial" w:hAnsi="Arial"/>
      <w:sz w:val="20"/>
      <w:szCs w:val="20"/>
      <w:lang w:eastAsia="ru-RU"/>
    </w:rPr>
  </w:style>
  <w:style w:type="character" w:customStyle="1" w:styleId="FontStyle11">
    <w:name w:val="Font Style11"/>
    <w:rsid w:val="00177A0D"/>
    <w:rPr>
      <w:rFonts w:ascii="Times New Roman" w:hAnsi="Times New Roman" w:cs="Times New Roman"/>
      <w:sz w:val="26"/>
      <w:szCs w:val="26"/>
    </w:rPr>
  </w:style>
  <w:style w:type="character" w:customStyle="1" w:styleId="Normal">
    <w:name w:val="Normal Знак"/>
    <w:link w:val="13"/>
    <w:rsid w:val="00177A0D"/>
    <w:rPr>
      <w:rFonts w:ascii="Arial" w:eastAsia="Times New Roman" w:hAnsi="Arial" w:cs="Times New Roman"/>
      <w:b/>
      <w:snapToGrid w:val="0"/>
      <w:sz w:val="18"/>
      <w:szCs w:val="20"/>
      <w:lang w:eastAsia="ru-RU"/>
    </w:rPr>
  </w:style>
  <w:style w:type="paragraph" w:customStyle="1" w:styleId="Normal10-022">
    <w:name w:val="Стиль Normal + 10 пт полужирный По центру Слева:  -02 см Справ...2"/>
    <w:basedOn w:val="13"/>
    <w:link w:val="Normal10-0220"/>
    <w:rsid w:val="00177A0D"/>
    <w:pPr>
      <w:widowControl/>
      <w:snapToGrid w:val="0"/>
      <w:spacing w:line="240" w:lineRule="auto"/>
      <w:ind w:left="-113" w:right="-113" w:firstLine="0"/>
      <w:jc w:val="center"/>
    </w:pPr>
    <w:rPr>
      <w:rFonts w:ascii="Times New Roman" w:hAnsi="Times New Roman"/>
      <w:bCs/>
      <w:snapToGrid/>
      <w:sz w:val="20"/>
    </w:rPr>
  </w:style>
  <w:style w:type="character" w:customStyle="1" w:styleId="Normal10-0220">
    <w:name w:val="Стиль Normal + 10 пт полужирный По центру Слева:  -02 см Справ...2 Знак"/>
    <w:link w:val="Normal10-022"/>
    <w:rsid w:val="00177A0D"/>
    <w:rPr>
      <w:rFonts w:ascii="Times New Roman" w:eastAsia="Times New Roman" w:hAnsi="Times New Roman" w:cs="Times New Roman"/>
      <w:b/>
      <w:bCs/>
      <w:sz w:val="20"/>
      <w:szCs w:val="20"/>
      <w:lang w:eastAsia="ru-RU"/>
    </w:rPr>
  </w:style>
  <w:style w:type="paragraph" w:customStyle="1" w:styleId="14">
    <w:name w:val="Текст примечания1"/>
    <w:basedOn w:val="a0"/>
    <w:rsid w:val="00177A0D"/>
    <w:rPr>
      <w:bCs/>
      <w:sz w:val="20"/>
      <w:szCs w:val="20"/>
    </w:rPr>
  </w:style>
  <w:style w:type="paragraph" w:styleId="afff2">
    <w:name w:val="caption"/>
    <w:basedOn w:val="a0"/>
    <w:next w:val="a0"/>
    <w:qFormat/>
    <w:rsid w:val="00177A0D"/>
    <w:pPr>
      <w:widowControl w:val="0"/>
      <w:suppressAutoHyphens w:val="0"/>
    </w:pPr>
    <w:rPr>
      <w:rFonts w:ascii="Arial" w:hAnsi="Arial" w:cs="Arial"/>
      <w:b/>
      <w:bCs/>
      <w:sz w:val="20"/>
      <w:szCs w:val="20"/>
      <w:lang w:eastAsia="ru-RU"/>
    </w:rPr>
  </w:style>
  <w:style w:type="paragraph" w:customStyle="1" w:styleId="15">
    <w:name w:val="Знак Знак Знак Знак Знак1 Знак Знак Знак Знак"/>
    <w:basedOn w:val="a0"/>
    <w:rsid w:val="00177A0D"/>
    <w:pPr>
      <w:widowControl w:val="0"/>
      <w:suppressAutoHyphens w:val="0"/>
      <w:adjustRightInd w:val="0"/>
      <w:spacing w:after="160" w:line="240" w:lineRule="exact"/>
      <w:jc w:val="right"/>
    </w:pPr>
    <w:rPr>
      <w:sz w:val="20"/>
      <w:szCs w:val="20"/>
      <w:lang w:val="en-GB" w:eastAsia="en-US"/>
    </w:rPr>
  </w:style>
  <w:style w:type="paragraph" w:customStyle="1" w:styleId="rvps1">
    <w:name w:val="rvps1"/>
    <w:basedOn w:val="a0"/>
    <w:rsid w:val="00177A0D"/>
    <w:pPr>
      <w:suppressAutoHyphens w:val="0"/>
      <w:jc w:val="center"/>
    </w:pPr>
    <w:rPr>
      <w:lang w:eastAsia="ru-RU"/>
    </w:rPr>
  </w:style>
  <w:style w:type="paragraph" w:customStyle="1" w:styleId="afff3">
    <w:name w:val="основной текст"/>
    <w:basedOn w:val="a0"/>
    <w:rsid w:val="00177A0D"/>
    <w:pPr>
      <w:suppressAutoHyphens w:val="0"/>
      <w:spacing w:after="120"/>
      <w:ind w:firstLine="851"/>
      <w:jc w:val="both"/>
    </w:pPr>
    <w:rPr>
      <w:rFonts w:ascii="Arial" w:hAnsi="Arial"/>
      <w:sz w:val="28"/>
      <w:szCs w:val="20"/>
      <w:lang w:eastAsia="ru-RU"/>
    </w:rPr>
  </w:style>
  <w:style w:type="character" w:customStyle="1" w:styleId="rvts24">
    <w:name w:val="rvts24"/>
    <w:rsid w:val="00177A0D"/>
    <w:rPr>
      <w:rFonts w:ascii="Times New Roman" w:hAnsi="Times New Roman" w:cs="Times New Roman" w:hint="default"/>
      <w:sz w:val="24"/>
      <w:szCs w:val="24"/>
    </w:rPr>
  </w:style>
  <w:style w:type="paragraph" w:customStyle="1" w:styleId="16">
    <w:name w:val="Знак1"/>
    <w:basedOn w:val="a0"/>
    <w:rsid w:val="00177A0D"/>
    <w:pPr>
      <w:suppressAutoHyphens w:val="0"/>
      <w:spacing w:line="240" w:lineRule="exact"/>
      <w:jc w:val="both"/>
    </w:pPr>
    <w:rPr>
      <w:lang w:val="en-US" w:eastAsia="en-US"/>
    </w:rPr>
  </w:style>
  <w:style w:type="paragraph" w:customStyle="1" w:styleId="220">
    <w:name w:val="Основной текст с отступом 22"/>
    <w:basedOn w:val="a0"/>
    <w:rsid w:val="00177A0D"/>
    <w:pPr>
      <w:widowControl w:val="0"/>
      <w:suppressAutoHyphens w:val="0"/>
      <w:overflowPunct w:val="0"/>
      <w:autoSpaceDE w:val="0"/>
      <w:autoSpaceDN w:val="0"/>
      <w:adjustRightInd w:val="0"/>
      <w:ind w:firstLine="284"/>
      <w:jc w:val="center"/>
    </w:pPr>
    <w:rPr>
      <w:szCs w:val="20"/>
      <w:u w:val="single"/>
      <w:lang w:eastAsia="ru-RU"/>
    </w:rPr>
  </w:style>
  <w:style w:type="character" w:customStyle="1" w:styleId="FontStyle17">
    <w:name w:val="Font Style17"/>
    <w:rsid w:val="00177A0D"/>
    <w:rPr>
      <w:rFonts w:ascii="Times New Roman" w:hAnsi="Times New Roman" w:cs="Times New Roman"/>
      <w:sz w:val="28"/>
      <w:szCs w:val="28"/>
    </w:rPr>
  </w:style>
  <w:style w:type="character" w:customStyle="1" w:styleId="FontStyle88">
    <w:name w:val="Font Style88"/>
    <w:rsid w:val="00177A0D"/>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177A0D"/>
    <w:rPr>
      <w:sz w:val="24"/>
      <w:szCs w:val="24"/>
      <w:lang w:val="ru-RU" w:eastAsia="ru-RU" w:bidi="ar-SA"/>
    </w:rPr>
  </w:style>
  <w:style w:type="character" w:customStyle="1" w:styleId="FontStyle84">
    <w:name w:val="Font Style84"/>
    <w:rsid w:val="00177A0D"/>
    <w:rPr>
      <w:rFonts w:ascii="Times New Roman" w:hAnsi="Times New Roman" w:cs="Times New Roman"/>
      <w:sz w:val="26"/>
      <w:szCs w:val="26"/>
    </w:rPr>
  </w:style>
  <w:style w:type="paragraph" w:customStyle="1" w:styleId="Style3">
    <w:name w:val="Style3"/>
    <w:basedOn w:val="a0"/>
    <w:rsid w:val="00177A0D"/>
    <w:pPr>
      <w:widowControl w:val="0"/>
      <w:suppressAutoHyphens w:val="0"/>
      <w:autoSpaceDE w:val="0"/>
      <w:autoSpaceDN w:val="0"/>
      <w:adjustRightInd w:val="0"/>
      <w:spacing w:line="331" w:lineRule="exact"/>
      <w:ind w:firstLine="715"/>
      <w:jc w:val="both"/>
    </w:pPr>
    <w:rPr>
      <w:lang w:eastAsia="ru-RU"/>
    </w:rPr>
  </w:style>
  <w:style w:type="paragraph" w:customStyle="1" w:styleId="Style5">
    <w:name w:val="Style5"/>
    <w:basedOn w:val="a0"/>
    <w:rsid w:val="00177A0D"/>
    <w:pPr>
      <w:widowControl w:val="0"/>
      <w:suppressAutoHyphens w:val="0"/>
      <w:autoSpaceDE w:val="0"/>
      <w:autoSpaceDN w:val="0"/>
      <w:adjustRightInd w:val="0"/>
      <w:spacing w:line="278" w:lineRule="exact"/>
      <w:jc w:val="center"/>
    </w:pPr>
    <w:rPr>
      <w:lang w:eastAsia="ru-RU"/>
    </w:rPr>
  </w:style>
  <w:style w:type="paragraph" w:customStyle="1" w:styleId="Style6">
    <w:name w:val="Style6"/>
    <w:basedOn w:val="a0"/>
    <w:rsid w:val="00177A0D"/>
    <w:pPr>
      <w:widowControl w:val="0"/>
      <w:suppressAutoHyphens w:val="0"/>
      <w:autoSpaceDE w:val="0"/>
      <w:autoSpaceDN w:val="0"/>
      <w:adjustRightInd w:val="0"/>
      <w:spacing w:line="326" w:lineRule="exact"/>
      <w:ind w:firstLine="542"/>
      <w:jc w:val="both"/>
    </w:pPr>
    <w:rPr>
      <w:lang w:eastAsia="ru-RU"/>
    </w:rPr>
  </w:style>
  <w:style w:type="paragraph" w:customStyle="1" w:styleId="Style7">
    <w:name w:val="Style7"/>
    <w:basedOn w:val="a0"/>
    <w:rsid w:val="00177A0D"/>
    <w:pPr>
      <w:widowControl w:val="0"/>
      <w:suppressAutoHyphens w:val="0"/>
      <w:autoSpaceDE w:val="0"/>
      <w:autoSpaceDN w:val="0"/>
      <w:adjustRightInd w:val="0"/>
      <w:spacing w:line="322" w:lineRule="exact"/>
      <w:ind w:firstLine="461"/>
      <w:jc w:val="both"/>
    </w:pPr>
    <w:rPr>
      <w:lang w:eastAsia="ru-RU"/>
    </w:rPr>
  </w:style>
  <w:style w:type="character" w:customStyle="1" w:styleId="FontStyle21">
    <w:name w:val="Font Style21"/>
    <w:rsid w:val="00177A0D"/>
    <w:rPr>
      <w:rFonts w:ascii="Arial Narrow" w:hAnsi="Arial Narrow" w:cs="Arial Narrow"/>
      <w:spacing w:val="-30"/>
      <w:sz w:val="34"/>
      <w:szCs w:val="34"/>
    </w:rPr>
  </w:style>
  <w:style w:type="character" w:customStyle="1" w:styleId="FontStyle22">
    <w:name w:val="Font Style22"/>
    <w:rsid w:val="00177A0D"/>
    <w:rPr>
      <w:rFonts w:ascii="Arial Narrow" w:hAnsi="Arial Narrow" w:cs="Arial Narrow"/>
      <w:spacing w:val="-20"/>
      <w:sz w:val="34"/>
      <w:szCs w:val="34"/>
    </w:rPr>
  </w:style>
  <w:style w:type="character" w:customStyle="1" w:styleId="FontStyle90">
    <w:name w:val="Font Style90"/>
    <w:rsid w:val="00177A0D"/>
    <w:rPr>
      <w:rFonts w:ascii="Times New Roman" w:hAnsi="Times New Roman" w:cs="Times New Roman"/>
      <w:b/>
      <w:bCs/>
      <w:spacing w:val="-20"/>
      <w:sz w:val="26"/>
      <w:szCs w:val="26"/>
    </w:rPr>
  </w:style>
  <w:style w:type="paragraph" w:customStyle="1" w:styleId="Style20">
    <w:name w:val="Style20"/>
    <w:basedOn w:val="a0"/>
    <w:rsid w:val="00177A0D"/>
    <w:pPr>
      <w:widowControl w:val="0"/>
      <w:suppressAutoHyphens w:val="0"/>
      <w:autoSpaceDE w:val="0"/>
      <w:autoSpaceDN w:val="0"/>
      <w:adjustRightInd w:val="0"/>
      <w:spacing w:line="311" w:lineRule="exact"/>
      <w:ind w:firstLine="1344"/>
      <w:jc w:val="both"/>
    </w:pPr>
    <w:rPr>
      <w:lang w:eastAsia="ru-RU"/>
    </w:rPr>
  </w:style>
  <w:style w:type="character" w:customStyle="1" w:styleId="FontStyle86">
    <w:name w:val="Font Style86"/>
    <w:rsid w:val="00177A0D"/>
    <w:rPr>
      <w:rFonts w:ascii="Times New Roman" w:hAnsi="Times New Roman" w:cs="Times New Roman"/>
      <w:b/>
      <w:bCs/>
      <w:smallCaps/>
      <w:sz w:val="18"/>
      <w:szCs w:val="18"/>
    </w:rPr>
  </w:style>
  <w:style w:type="character" w:customStyle="1" w:styleId="apple-style-span">
    <w:name w:val="apple-style-span"/>
    <w:basedOn w:val="a1"/>
    <w:rsid w:val="00177A0D"/>
  </w:style>
  <w:style w:type="character" w:customStyle="1" w:styleId="apple-converted-space">
    <w:name w:val="apple-converted-space"/>
    <w:basedOn w:val="a1"/>
    <w:rsid w:val="00177A0D"/>
  </w:style>
  <w:style w:type="paragraph" w:customStyle="1" w:styleId="18">
    <w:name w:val="Знак1 Знак Знак Знак Знак Знак Знак"/>
    <w:basedOn w:val="a0"/>
    <w:rsid w:val="00177A0D"/>
    <w:pPr>
      <w:suppressAutoHyphens w:val="0"/>
      <w:spacing w:after="160" w:line="240" w:lineRule="exact"/>
    </w:pPr>
    <w:rPr>
      <w:rFonts w:ascii="Verdana" w:hAnsi="Verdana"/>
      <w:lang w:val="en-US" w:eastAsia="en-US"/>
    </w:rPr>
  </w:style>
  <w:style w:type="character" w:customStyle="1" w:styleId="Bodytext">
    <w:name w:val="Body text_"/>
    <w:link w:val="Bodytext1"/>
    <w:rsid w:val="00177A0D"/>
    <w:rPr>
      <w:sz w:val="28"/>
      <w:szCs w:val="28"/>
      <w:shd w:val="clear" w:color="auto" w:fill="FFFFFF"/>
    </w:rPr>
  </w:style>
  <w:style w:type="paragraph" w:customStyle="1" w:styleId="Bodytext1">
    <w:name w:val="Body text1"/>
    <w:basedOn w:val="a0"/>
    <w:link w:val="Bodytext"/>
    <w:rsid w:val="00177A0D"/>
    <w:pPr>
      <w:shd w:val="clear" w:color="auto" w:fill="FFFFFF"/>
      <w:suppressAutoHyphens w:val="0"/>
      <w:spacing w:after="240" w:line="322" w:lineRule="exact"/>
      <w:ind w:hanging="1460"/>
    </w:pPr>
    <w:rPr>
      <w:rFonts w:asciiTheme="minorHAnsi" w:eastAsiaTheme="minorHAnsi" w:hAnsiTheme="minorHAnsi" w:cstheme="minorBidi"/>
      <w:sz w:val="28"/>
      <w:szCs w:val="28"/>
      <w:lang w:eastAsia="en-US"/>
    </w:rPr>
  </w:style>
  <w:style w:type="character" w:customStyle="1" w:styleId="19">
    <w:name w:val="Основной текст1"/>
    <w:rsid w:val="00177A0D"/>
    <w:rPr>
      <w:rFonts w:ascii="Times New Roman" w:hAnsi="Times New Roman" w:cs="Times New Roman"/>
      <w:spacing w:val="0"/>
      <w:sz w:val="28"/>
      <w:szCs w:val="28"/>
      <w:u w:val="single"/>
      <w:lang w:bidi="ar-SA"/>
    </w:rPr>
  </w:style>
  <w:style w:type="paragraph" w:customStyle="1" w:styleId="u">
    <w:name w:val="u"/>
    <w:basedOn w:val="a0"/>
    <w:rsid w:val="00177A0D"/>
    <w:pPr>
      <w:suppressAutoHyphens w:val="0"/>
      <w:spacing w:before="100" w:beforeAutospacing="1" w:after="100" w:afterAutospacing="1"/>
    </w:pPr>
    <w:rPr>
      <w:lang w:eastAsia="ru-RU"/>
    </w:rPr>
  </w:style>
  <w:style w:type="paragraph" w:customStyle="1" w:styleId="uni">
    <w:name w:val="uni"/>
    <w:basedOn w:val="a0"/>
    <w:rsid w:val="00177A0D"/>
    <w:pPr>
      <w:suppressAutoHyphens w:val="0"/>
      <w:spacing w:before="100" w:beforeAutospacing="1" w:after="100" w:afterAutospacing="1"/>
    </w:pPr>
    <w:rPr>
      <w:lang w:eastAsia="ru-RU"/>
    </w:rPr>
  </w:style>
  <w:style w:type="paragraph" w:customStyle="1" w:styleId="unip">
    <w:name w:val="unip"/>
    <w:basedOn w:val="a0"/>
    <w:rsid w:val="00177A0D"/>
    <w:pPr>
      <w:suppressAutoHyphens w:val="0"/>
      <w:spacing w:before="100" w:beforeAutospacing="1" w:after="100" w:afterAutospacing="1"/>
    </w:pPr>
    <w:rPr>
      <w:lang w:eastAsia="ru-RU"/>
    </w:rPr>
  </w:style>
  <w:style w:type="character" w:styleId="afff4">
    <w:name w:val="endnote reference"/>
    <w:semiHidden/>
    <w:rsid w:val="00177A0D"/>
    <w:rPr>
      <w:vertAlign w:val="superscript"/>
    </w:rPr>
  </w:style>
  <w:style w:type="paragraph" w:customStyle="1" w:styleId="Standard">
    <w:name w:val="Standard"/>
    <w:rsid w:val="00177A0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f5">
    <w:name w:val="Отступ перед"/>
    <w:basedOn w:val="Standard"/>
    <w:rsid w:val="00177A0D"/>
    <w:pPr>
      <w:shd w:val="clear" w:color="auto" w:fill="FFFFFF"/>
      <w:spacing w:before="120"/>
      <w:ind w:firstLine="284"/>
      <w:jc w:val="both"/>
    </w:pPr>
    <w:rPr>
      <w:szCs w:val="22"/>
    </w:rPr>
  </w:style>
  <w:style w:type="paragraph" w:customStyle="1" w:styleId="62">
    <w:name w:val="заголовок 6"/>
    <w:basedOn w:val="a0"/>
    <w:next w:val="a0"/>
    <w:rsid w:val="00177A0D"/>
    <w:pPr>
      <w:keepNext/>
      <w:suppressAutoHyphens w:val="0"/>
      <w:autoSpaceDE w:val="0"/>
      <w:autoSpaceDN w:val="0"/>
      <w:jc w:val="center"/>
    </w:pPr>
    <w:rPr>
      <w:rFonts w:ascii="Courier New" w:hAnsi="Courier New" w:cs="Courier New"/>
      <w:i/>
      <w:iCs/>
      <w:lang w:eastAsia="ru-RU"/>
    </w:rPr>
  </w:style>
  <w:style w:type="paragraph" w:customStyle="1" w:styleId="82">
    <w:name w:val="заголовок 8"/>
    <w:basedOn w:val="a0"/>
    <w:next w:val="a0"/>
    <w:rsid w:val="00177A0D"/>
    <w:pPr>
      <w:keepNext/>
      <w:tabs>
        <w:tab w:val="left" w:pos="0"/>
      </w:tabs>
      <w:suppressAutoHyphens w:val="0"/>
      <w:autoSpaceDE w:val="0"/>
      <w:autoSpaceDN w:val="0"/>
      <w:ind w:right="-1" w:firstLine="567"/>
      <w:jc w:val="both"/>
    </w:pPr>
    <w:rPr>
      <w:rFonts w:ascii="Courier New" w:hAnsi="Courier New" w:cs="Courier New"/>
      <w:i/>
      <w:iCs/>
      <w:lang w:eastAsia="ru-RU"/>
    </w:rPr>
  </w:style>
  <w:style w:type="paragraph" w:customStyle="1" w:styleId="dktexright">
    <w:name w:val="dktexright"/>
    <w:basedOn w:val="a0"/>
    <w:rsid w:val="00177A0D"/>
    <w:pPr>
      <w:suppressAutoHyphens w:val="0"/>
      <w:spacing w:before="100" w:beforeAutospacing="1" w:after="100" w:afterAutospacing="1"/>
    </w:pPr>
    <w:rPr>
      <w:lang w:eastAsia="ru-RU"/>
    </w:rPr>
  </w:style>
  <w:style w:type="paragraph" w:customStyle="1" w:styleId="dktexleft">
    <w:name w:val="dktexleft"/>
    <w:basedOn w:val="a0"/>
    <w:rsid w:val="00177A0D"/>
    <w:pPr>
      <w:suppressAutoHyphens w:val="0"/>
      <w:spacing w:before="100" w:beforeAutospacing="1" w:after="100" w:afterAutospacing="1"/>
    </w:pPr>
    <w:rPr>
      <w:lang w:eastAsia="ru-RU"/>
    </w:rPr>
  </w:style>
  <w:style w:type="paragraph" w:customStyle="1" w:styleId="dktexjustify">
    <w:name w:val="dktexjustify"/>
    <w:basedOn w:val="a0"/>
    <w:rsid w:val="00177A0D"/>
    <w:pPr>
      <w:suppressAutoHyphens w:val="0"/>
      <w:spacing w:before="100" w:beforeAutospacing="1" w:after="100" w:afterAutospacing="1"/>
    </w:pPr>
    <w:rPr>
      <w:lang w:eastAsia="ru-RU"/>
    </w:rPr>
  </w:style>
  <w:style w:type="paragraph" w:customStyle="1" w:styleId="formattexttopleveltext">
    <w:name w:val="formattext topleveltext"/>
    <w:basedOn w:val="a0"/>
    <w:rsid w:val="00177A0D"/>
    <w:pPr>
      <w:suppressAutoHyphens w:val="0"/>
      <w:spacing w:before="100" w:beforeAutospacing="1" w:after="100" w:afterAutospacing="1"/>
    </w:pPr>
    <w:rPr>
      <w:lang w:eastAsia="ru-RU"/>
    </w:rPr>
  </w:style>
  <w:style w:type="paragraph" w:customStyle="1" w:styleId="formattext">
    <w:name w:val="formattext"/>
    <w:basedOn w:val="a0"/>
    <w:rsid w:val="00177A0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a"/>
    <w:pPr>
      <w:numPr>
        <w:numId w:val="6"/>
      </w:numPr>
    </w:pPr>
  </w:style>
  <w:style w:type="numbering" w:customStyle="1" w:styleId="20">
    <w:name w:val="10"/>
    <w:pPr>
      <w:numPr>
        <w:numId w:val="5"/>
      </w:numPr>
    </w:pPr>
  </w:style>
  <w:style w:type="numbering" w:customStyle="1" w:styleId="30">
    <w:name w:val="1ai"/>
    <w:pPr>
      <w:numPr>
        <w:numId w:val="3"/>
      </w:numPr>
    </w:pPr>
  </w:style>
  <w:style w:type="numbering" w:customStyle="1" w:styleId="40">
    <w:name w:val="111111"/>
    <w:pPr>
      <w:numPr>
        <w:numId w:val="2"/>
      </w:numPr>
    </w:pPr>
  </w:style>
  <w:style w:type="numbering" w:customStyle="1" w:styleId="50">
    <w:name w:val="221221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5242E63FB217440F2D12DE975B03D6962EA7D41D981CCFC65C2626A5M1K" TargetMode="External"/><Relationship Id="rId21" Type="http://schemas.openxmlformats.org/officeDocument/2006/relationships/hyperlink" Target="consultantplus://offline/ref=49699D5AB43A6FC29F41BF96096ED96215DB2DAC418EA4FE42258377L3K" TargetMode="External"/><Relationship Id="rId34" Type="http://schemas.openxmlformats.org/officeDocument/2006/relationships/hyperlink" Target="consultantplus://offline/ref=545242E63FB217440F2D12DE975B03D6932EA8D815C516C79F5024A2M1K" TargetMode="External"/><Relationship Id="rId42" Type="http://schemas.openxmlformats.org/officeDocument/2006/relationships/hyperlink" Target="consultantplus://offline/ref=9248AF145C293890CBEA65CA6F7469666BACD3BF4737EAF123C4D8A5DFT2E3H" TargetMode="External"/><Relationship Id="rId47" Type="http://schemas.openxmlformats.org/officeDocument/2006/relationships/hyperlink" Target="consultantplus://offline/ref=9248AF145C293890CBEA65CA6F7469666BACDDBB463DEAF123C4D8A5DFT2E3H" TargetMode="External"/><Relationship Id="rId50" Type="http://schemas.openxmlformats.org/officeDocument/2006/relationships/hyperlink" Target="consultantplus://offline/ref=9248AF145C293890CBEA65CA6F7469666BABDBBE4437EAF123C4D8A5DFT2E3H" TargetMode="External"/><Relationship Id="rId55" Type="http://schemas.openxmlformats.org/officeDocument/2006/relationships/hyperlink" Target="consultantplus://offline/ref=9248AF145C293890CBEA65CA6F7469666BACDDBB4332EAF123C4D8A5DFT2E3H" TargetMode="External"/><Relationship Id="rId63" Type="http://schemas.openxmlformats.org/officeDocument/2006/relationships/hyperlink" Target="consultantplus://offline/ref=9248AF145C293890CBEA7ADF6A7469666BAED8BE403EB7FB2B9DD4A7TDE8H" TargetMode="External"/><Relationship Id="rId68" Type="http://schemas.openxmlformats.org/officeDocument/2006/relationships/hyperlink" Target="consultantplus://offline/ref=9248AF145C293890CBEA7ADF6A7469666BABDDB84B3EB7FB2B9DD4A7TDE8H" TargetMode="External"/><Relationship Id="rId76" Type="http://schemas.openxmlformats.org/officeDocument/2006/relationships/hyperlink" Target="consultantplus://offline/ref=9248AF145C293890CBEA7ADF6A7469666BAEDDBB4B3EB7FB2B9DD4A7TDE8H" TargetMode="External"/><Relationship Id="rId84" Type="http://schemas.openxmlformats.org/officeDocument/2006/relationships/hyperlink" Target="consultantplus://offline/ref=9248AF145C293890CBEA7ADF6A7469666BABDDB0423EB7FB2B9DD4A7TDE8H" TargetMode="External"/><Relationship Id="rId89" Type="http://schemas.openxmlformats.org/officeDocument/2006/relationships/hyperlink" Target="consultantplus://offline/ref=9248AF145C293890CBEA65CA6F7469666BABDABC423EB7FB2B9DD4A7D82CE309E2113919C3653ET1EDH"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9248AF145C293890CBEA7ADF6A7469666BADD2BC433EB7FB2B9DD4A7TDE8H" TargetMode="External"/><Relationship Id="rId92" Type="http://schemas.openxmlformats.org/officeDocument/2006/relationships/hyperlink" Target="consultantplus://offline/ref=9248AF145C293890CBEA65CA6F74696663ABD2BC453EB7FB2B9DD4A7TDE8H" TargetMode="External"/><Relationship Id="rId2" Type="http://schemas.openxmlformats.org/officeDocument/2006/relationships/numbering" Target="numbering.xml"/><Relationship Id="rId16" Type="http://schemas.openxmlformats.org/officeDocument/2006/relationships/hyperlink" Target="consultantplus://offline/ref=E6829883E0EEFCEC8C3B4A8C40B16A818A5F7280084DF7E74D0C49CC9AD1B01BE9197B4B3BF8b9gFD" TargetMode="External"/><Relationship Id="rId29" Type="http://schemas.openxmlformats.org/officeDocument/2006/relationships/hyperlink" Target="consultantplus://offline/ref=545242E63FB217440F2D0DCB925B03D6962EA2D81F9A41C5CE052A2456AEM9K" TargetMode="External"/><Relationship Id="rId11" Type="http://schemas.openxmlformats.org/officeDocument/2006/relationships/hyperlink" Target="consultantplus://offline/ref=E6829883E0EEFCEC8C3B4A8C40B16A818A5F7280084DF7E74D0C49CC9AD1B01BE9197B4B3BF8b9gFD" TargetMode="External"/><Relationship Id="rId24" Type="http://schemas.openxmlformats.org/officeDocument/2006/relationships/hyperlink" Target="consultantplus://offline/ref=545242E63FB217440F2D12DE975B03D6962EA7D41D981CCFC65C2626A5M1K" TargetMode="External"/><Relationship Id="rId32" Type="http://schemas.openxmlformats.org/officeDocument/2006/relationships/hyperlink" Target="consultantplus://offline/ref=545242E63FB217440F2D0DCB925B03D69122A0DA1D981CCFC65C262651E6F389120198F8CE69D3ABM6K" TargetMode="External"/><Relationship Id="rId37" Type="http://schemas.openxmlformats.org/officeDocument/2006/relationships/hyperlink" Target="consultantplus://offline/ref=9248AF145C293890CBEA65CA6F74696668A0DDBD4963BDF37291D6TAE0H" TargetMode="External"/><Relationship Id="rId40" Type="http://schemas.openxmlformats.org/officeDocument/2006/relationships/hyperlink" Target="consultantplus://offline/ref=9248AF145C293890CBEA65CA6F7469666BADD9BD433CEAF123C4D8A5DFT2E3H" TargetMode="External"/><Relationship Id="rId45" Type="http://schemas.openxmlformats.org/officeDocument/2006/relationships/hyperlink" Target="consultantplus://offline/ref=9248AF145C293890CBEA65CA6F7469666BABDBBE4436EAF123C4D8A5DFT2E3H" TargetMode="External"/><Relationship Id="rId53" Type="http://schemas.openxmlformats.org/officeDocument/2006/relationships/hyperlink" Target="consultantplus://offline/ref=9248AF145C293890CBEA65CA6F7469666BACD2B14436EAF123C4D8A5DFT2E3H" TargetMode="External"/><Relationship Id="rId58" Type="http://schemas.openxmlformats.org/officeDocument/2006/relationships/hyperlink" Target="consultantplus://offline/ref=9248AF145C293890CBEA7ADF6A7469666BAED8BE403EB7FB2B9DD4A7TDE8H" TargetMode="External"/><Relationship Id="rId66" Type="http://schemas.openxmlformats.org/officeDocument/2006/relationships/hyperlink" Target="consultantplus://offline/ref=9248AF145C293890CBEA7ADF6A74696668A0DABC4963BDF37291D6TAE0H" TargetMode="External"/><Relationship Id="rId74" Type="http://schemas.openxmlformats.org/officeDocument/2006/relationships/hyperlink" Target="consultantplus://offline/ref=9248AF145C293890CBEA7ADF6A7469666BADDDB94B3EB7FB2B9DD4A7TDE8H" TargetMode="External"/><Relationship Id="rId79" Type="http://schemas.openxmlformats.org/officeDocument/2006/relationships/hyperlink" Target="consultantplus://offline/ref=9248AF145C293890CBEA7ADF6A74696668AFDCB94963BDF37291D6TAE0H" TargetMode="External"/><Relationship Id="rId87" Type="http://schemas.openxmlformats.org/officeDocument/2006/relationships/hyperlink" Target="consultantplus://offline/ref=9248AF145C293890CBEA65CA6F7469666BA8DBB04B35EAF123C4D8A5DFT2E3H" TargetMode="External"/><Relationship Id="rId5" Type="http://schemas.openxmlformats.org/officeDocument/2006/relationships/settings" Target="settings.xml"/><Relationship Id="rId61" Type="http://schemas.openxmlformats.org/officeDocument/2006/relationships/hyperlink" Target="consultantplus://offline/ref=9248AF145C293890CBEA7ADF6A7469666BAED8BA463EB7FB2B9DD4A7TDE8H" TargetMode="External"/><Relationship Id="rId82" Type="http://schemas.openxmlformats.org/officeDocument/2006/relationships/hyperlink" Target="consultantplus://offline/ref=9248AF145C293890CBEA7ADF6A7469666BABDEBA4963BDF37291D6TAE0H" TargetMode="External"/><Relationship Id="rId90" Type="http://schemas.openxmlformats.org/officeDocument/2006/relationships/hyperlink" Target="consultantplus://offline/ref=9248AF145C293890CBEA65CA6F74696663A0DBB9453EB7FB2B9DD4A7TDE8H" TargetMode="External"/><Relationship Id="rId95" Type="http://schemas.openxmlformats.org/officeDocument/2006/relationships/hyperlink" Target="consultantplus://offline/ref=9248AF145C293890CBEA65CA6F7469666CA1DBBF413EB7FB2B9DD4A7D82CE309E2113919C3653ET1E8H" TargetMode="External"/><Relationship Id="rId19" Type="http://schemas.openxmlformats.org/officeDocument/2006/relationships/hyperlink" Target="consultantplus://offline/ref=49699D5AB43A6FC29F41BF96096ED96213DC2DAD43D3AEF61B29817471LAK" TargetMode="External"/><Relationship Id="rId14" Type="http://schemas.openxmlformats.org/officeDocument/2006/relationships/hyperlink" Target="consultantplus://offline/ref=E6829883E0EEFCEC8C3B4A8C40B16A818A5F7280084DF7E74D0C49CC9AD1B01BE9197B4B3BF8b9gFD" TargetMode="External"/><Relationship Id="rId22" Type="http://schemas.openxmlformats.org/officeDocument/2006/relationships/hyperlink" Target="consultantplus://offline/ref=545242E63FB217440F2D12DE975B03D6962EA7D41D981CCFC65C2626A5M1K" TargetMode="External"/><Relationship Id="rId27" Type="http://schemas.openxmlformats.org/officeDocument/2006/relationships/hyperlink" Target="consultantplus://offline/ref=545242E63FB217440F2D12DE975B03D6912CA9D648CF1E9E9352A2M3K" TargetMode="External"/><Relationship Id="rId30" Type="http://schemas.openxmlformats.org/officeDocument/2006/relationships/hyperlink" Target="consultantplus://offline/ref=545242E63FB217440F2D0DCB925B03D69629A5D51E981CCFC65C262651E6F389120198F8CE69D2ABM9K" TargetMode="External"/><Relationship Id="rId35" Type="http://schemas.openxmlformats.org/officeDocument/2006/relationships/hyperlink" Target="consultantplus://offline/ref=545242E63FB217440F2D0DCB925B03D6962BA3DF1F9741C5CE052A2456AEM9K" TargetMode="External"/><Relationship Id="rId43" Type="http://schemas.openxmlformats.org/officeDocument/2006/relationships/hyperlink" Target="consultantplus://offline/ref=9248AF145C293890CBEA65CA6F7469666BACD2BF473CEAF123C4D8A5DFT2E3H" TargetMode="External"/><Relationship Id="rId48" Type="http://schemas.openxmlformats.org/officeDocument/2006/relationships/hyperlink" Target="consultantplus://offline/ref=9248AF145C293890CBEA65CA6F7469666BABD9BB4B30EAF123C4D8A5DFT2E3H" TargetMode="External"/><Relationship Id="rId56" Type="http://schemas.openxmlformats.org/officeDocument/2006/relationships/hyperlink" Target="consultantplus://offline/ref=9248AF145C293890CBEA65CA6F74696663AAD2B84A3EB7FB2B9DD4A7TDE8H" TargetMode="External"/><Relationship Id="rId64" Type="http://schemas.openxmlformats.org/officeDocument/2006/relationships/hyperlink" Target="consultantplus://offline/ref=9248AF145C293890CBEA7ADF6A7469666BAEDEBD443EB7FB2B9DD4A7TDE8H" TargetMode="External"/><Relationship Id="rId69" Type="http://schemas.openxmlformats.org/officeDocument/2006/relationships/hyperlink" Target="consultantplus://offline/ref=9248AF145C293890CBEA7ADF6A7469666BABDDBC4A3EB7FB2B9DD4A7TDE8H" TargetMode="External"/><Relationship Id="rId77" Type="http://schemas.openxmlformats.org/officeDocument/2006/relationships/hyperlink" Target="consultantplus://offline/ref=9248AF145C293890CBEA7ADF6A7469666CAFD2B31469B5AA7E93TDE1H"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248AF145C293890CBEA65CA6F7469666BACD2B14535EAF123C4D8A5DFT2E3H" TargetMode="External"/><Relationship Id="rId72" Type="http://schemas.openxmlformats.org/officeDocument/2006/relationships/hyperlink" Target="consultantplus://offline/ref=9248AF145C293890CBEA7ADF6A7469666BAED9BF4A3EB7FB2B9DD4A7TDE8H" TargetMode="External"/><Relationship Id="rId80" Type="http://schemas.openxmlformats.org/officeDocument/2006/relationships/hyperlink" Target="consultantplus://offline/ref=9248AF145C293890CBEA7ADF6A7469666BABDDBF403EB7FB2B9DD4A7TDE8H" TargetMode="External"/><Relationship Id="rId85" Type="http://schemas.openxmlformats.org/officeDocument/2006/relationships/hyperlink" Target="consultantplus://offline/ref=9248AF145C293890CBEA7ADF6A7469666BACD3BA473EB7FB2B9DD4A7TDE8H" TargetMode="External"/><Relationship Id="rId93" Type="http://schemas.openxmlformats.org/officeDocument/2006/relationships/hyperlink" Target="consultantplus://offline/ref=9248AF145C293890CBEA65CA6F74696669ACDAB9443EB7FB2B9DD4A7D82CE309E2113919C3653ET1EAH"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E6829883E0EEFCEC8C3B4A8C40B16A818A5F7280084DF7E74D0C49CC9AD1B01BE9197B4B3BF8b9gFD" TargetMode="External"/><Relationship Id="rId17" Type="http://schemas.openxmlformats.org/officeDocument/2006/relationships/hyperlink" Target="consultantplus://offline/ref=E6829883E0EEFCEC8C3B4A8C40B16A818A5F7280084DF7E74D0C49CC9AD1B01BE9197B4B3BF8b9gFD" TargetMode="External"/><Relationship Id="rId25" Type="http://schemas.openxmlformats.org/officeDocument/2006/relationships/hyperlink" Target="consultantplus://offline/ref=545242E63FB217440F2D12DE975B03D69628A6DA1C981CCFC65C2626A5M1K" TargetMode="External"/><Relationship Id="rId33" Type="http://schemas.openxmlformats.org/officeDocument/2006/relationships/hyperlink" Target="consultantplus://offline/ref=545242E63FB217440F2D12DE975B03D69628A6DD17981CCFC65C2626A5M1K" TargetMode="External"/><Relationship Id="rId38" Type="http://schemas.openxmlformats.org/officeDocument/2006/relationships/hyperlink" Target="consultantplus://offline/ref=9248AF145C293890CBEA65CA6F7469666BACDDBD4333EAF123C4D8A5DFT2E3H" TargetMode="External"/><Relationship Id="rId46" Type="http://schemas.openxmlformats.org/officeDocument/2006/relationships/hyperlink" Target="consultantplus://offline/ref=9248AF145C293890CBEA65CA6F7469666FACDFBD413EB7FB2B9DD4A7TDE8H" TargetMode="External"/><Relationship Id="rId59" Type="http://schemas.openxmlformats.org/officeDocument/2006/relationships/hyperlink" Target="consultantplus://offline/ref=9248AF145C293890CBEA7ADF6A7469666DA1D8B04963BDF37291D6TAE0H" TargetMode="External"/><Relationship Id="rId67" Type="http://schemas.openxmlformats.org/officeDocument/2006/relationships/hyperlink" Target="consultantplus://offline/ref=9248AF145C293890CBEA7ADF6A7469666BABDDBF443EB7FB2B9DD4A7TDE8H" TargetMode="External"/><Relationship Id="rId20" Type="http://schemas.openxmlformats.org/officeDocument/2006/relationships/hyperlink" Target="consultantplus://offline/ref=49699D5AB43A6FC29F41BF96096ED96213DC2CA549D3AEF61B29817471LAK" TargetMode="External"/><Relationship Id="rId41" Type="http://schemas.openxmlformats.org/officeDocument/2006/relationships/hyperlink" Target="consultantplus://offline/ref=9248AF145C293890CBEA65CA6F7469666BABD9BB4735EAF123C4D8A5DFT2E3H" TargetMode="External"/><Relationship Id="rId54" Type="http://schemas.openxmlformats.org/officeDocument/2006/relationships/hyperlink" Target="consultantplus://offline/ref=9248AF145C293890CBEA65CA6F7469666BACD9B84036EAF123C4D8A5DFT2E3H" TargetMode="External"/><Relationship Id="rId62" Type="http://schemas.openxmlformats.org/officeDocument/2006/relationships/hyperlink" Target="consultantplus://offline/ref=9248AF145C293890CBEA7ADF6A7469666DAADDB84963BDF37291D6TAE0H" TargetMode="External"/><Relationship Id="rId70" Type="http://schemas.openxmlformats.org/officeDocument/2006/relationships/hyperlink" Target="consultantplus://offline/ref=9248AF145C293890CBEA7ADF6A7469666DAED8BA4963BDF37291D6TAE0H" TargetMode="External"/><Relationship Id="rId75" Type="http://schemas.openxmlformats.org/officeDocument/2006/relationships/hyperlink" Target="consultantplus://offline/ref=9248AF145C293890CBEA7ADF6A7469666BADDCB1413EB7FB2B9DD4A7TDE8H" TargetMode="External"/><Relationship Id="rId83" Type="http://schemas.openxmlformats.org/officeDocument/2006/relationships/hyperlink" Target="consultantplus://offline/ref=9248AF145C293890CBEA7ADF6A7469666BABDCB84963BDF37291D6TAE0H" TargetMode="External"/><Relationship Id="rId88" Type="http://schemas.openxmlformats.org/officeDocument/2006/relationships/hyperlink" Target="consultantplus://offline/ref=9248AF145C293890CBEA65CA6F7469666BA8D8BA4331EAF123C4D8A5DFT2E3H" TargetMode="External"/><Relationship Id="rId91" Type="http://schemas.openxmlformats.org/officeDocument/2006/relationships/hyperlink" Target="consultantplus://offline/ref=9248AF145C293890CBEA65CA6F7469666BA8D9B04230EAF123C4D8A5DFT2E3H"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6829883E0EEFCEC8C3B4A8C40B16A818A5F7280084DF7E74D0C49CC9AD1B01BE9197B4B3BF8b9gFD" TargetMode="External"/><Relationship Id="rId23" Type="http://schemas.openxmlformats.org/officeDocument/2006/relationships/hyperlink" Target="consultantplus://offline/ref=545242E63FB217440F2D12DE975B03D6962EA7D41D981CCFC65C2626A5M1K" TargetMode="External"/><Relationship Id="rId28" Type="http://schemas.openxmlformats.org/officeDocument/2006/relationships/hyperlink" Target="consultantplus://offline/ref=545242E63FB217440F2D12DE975B03D6962EA2D81C981CCFC65C2626A5M1K" TargetMode="External"/><Relationship Id="rId36" Type="http://schemas.openxmlformats.org/officeDocument/2006/relationships/hyperlink" Target="consultantplus://offline/ref=545242E63FB217440F2D12DE975B03D6962DA0DB1C981CCFC65C2626A5M1K" TargetMode="External"/><Relationship Id="rId49" Type="http://schemas.openxmlformats.org/officeDocument/2006/relationships/hyperlink" Target="consultantplus://offline/ref=9248AF145C293890CBEA65CA6F7469666BADDEBF4533EAF123C4D8A5DFT2E3H" TargetMode="External"/><Relationship Id="rId57" Type="http://schemas.openxmlformats.org/officeDocument/2006/relationships/hyperlink" Target="consultantplus://offline/ref=9248AF145C293890CBEA65CA6F7469666BACDFB94B34EAF123C4D8A5DFT2E3H" TargetMode="External"/><Relationship Id="rId10" Type="http://schemas.openxmlformats.org/officeDocument/2006/relationships/oleObject" Target="embeddings/oleObject1.bin"/><Relationship Id="rId31" Type="http://schemas.openxmlformats.org/officeDocument/2006/relationships/hyperlink" Target="consultantplus://offline/ref=545242E63FB217440F2D0DCB925B03D69628A1D91E981CCFC65C262651E6F389120198F8CE69D3ABM3K" TargetMode="External"/><Relationship Id="rId44" Type="http://schemas.openxmlformats.org/officeDocument/2006/relationships/hyperlink" Target="consultantplus://offline/ref=9248AF145C293890CBEA65CA6F7469666BACDCBA4332EAF123C4D8A5DFT2E3H" TargetMode="External"/><Relationship Id="rId52" Type="http://schemas.openxmlformats.org/officeDocument/2006/relationships/hyperlink" Target="consultantplus://offline/ref=9248AF145C293890CBEA65CA6F7469666BACD2BF433CEAF123C4D8A5DFT2E3H" TargetMode="External"/><Relationship Id="rId60" Type="http://schemas.openxmlformats.org/officeDocument/2006/relationships/hyperlink" Target="consultantplus://offline/ref=9248AF145C293890CBEA7ADF6A7469666BAEDBBE403EB7FB2B9DD4A7TDE8H" TargetMode="External"/><Relationship Id="rId65" Type="http://schemas.openxmlformats.org/officeDocument/2006/relationships/hyperlink" Target="consultantplus://offline/ref=9248AF145C293890CBEA7ADF6A7469666BA8DBBF4963BDF37291D6TAE0H" TargetMode="External"/><Relationship Id="rId73" Type="http://schemas.openxmlformats.org/officeDocument/2006/relationships/hyperlink" Target="consultantplus://offline/ref=9248AF145C293890CBEA7ADF6A7469666EADDEBE4963BDF37291D6TAE0H" TargetMode="External"/><Relationship Id="rId78" Type="http://schemas.openxmlformats.org/officeDocument/2006/relationships/hyperlink" Target="consultantplus://offline/ref=9248AF145C293890CBEA7ADF6A7469666BADD9BD403EB7FB2B9DD4A7TDE8H" TargetMode="External"/><Relationship Id="rId81" Type="http://schemas.openxmlformats.org/officeDocument/2006/relationships/hyperlink" Target="consultantplus://offline/ref=9248AF145C293890CBEA7ADF6A7469666BABDCB1473EB7FB2B9DD4A7TDE8H" TargetMode="External"/><Relationship Id="rId86" Type="http://schemas.openxmlformats.org/officeDocument/2006/relationships/hyperlink" Target="consultantplus://offline/ref=9248AF145C293890CBEA65CA6F74696663A0DABF433EB7FB2B9DD4A7TDE8H" TargetMode="External"/><Relationship Id="rId94" Type="http://schemas.openxmlformats.org/officeDocument/2006/relationships/hyperlink" Target="consultantplus://offline/ref=9248AF145C293890CBEA65CA6F7469666BA8DFB14232EAF123C4D8A5DF23BC1EE5583518C3653F1FT7E4H"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E6829883E0EEFCEC8C3B4A8C40B16A818A5F7280084DF7E74D0C49CC9AD1B01BE9197B4B3BF8b9gFD" TargetMode="External"/><Relationship Id="rId18" Type="http://schemas.openxmlformats.org/officeDocument/2006/relationships/hyperlink" Target="consultantplus://offline/ref=49699D5AB43A6FC29F41A0830C6ED96213DD2AA949D8F3FC13708D761D7DLEK" TargetMode="External"/><Relationship Id="rId39" Type="http://schemas.openxmlformats.org/officeDocument/2006/relationships/hyperlink" Target="consultantplus://offline/ref=9248AF145C293890CBEA65CA6F7469666BACDDBB4137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2E34-DF82-4050-8B63-AA9B1CFA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47</Pages>
  <Words>16172</Words>
  <Characters>92183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МК</cp:lastModifiedBy>
  <cp:revision>115</cp:revision>
  <cp:lastPrinted>2014-12-05T03:58:00Z</cp:lastPrinted>
  <dcterms:created xsi:type="dcterms:W3CDTF">2014-08-15T08:39:00Z</dcterms:created>
  <dcterms:modified xsi:type="dcterms:W3CDTF">2014-12-05T04:28:00Z</dcterms:modified>
</cp:coreProperties>
</file>