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C89" w:rsidRDefault="00F34C89" w:rsidP="002D4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4B05">
        <w:rPr>
          <w:rFonts w:ascii="Times New Roman" w:hAnsi="Times New Roman" w:cs="Times New Roman"/>
          <w:sz w:val="28"/>
          <w:szCs w:val="28"/>
        </w:rPr>
        <w:t>Информация</w:t>
      </w:r>
    </w:p>
    <w:p w:rsidR="00F34C89" w:rsidRPr="002D4B05" w:rsidRDefault="00A124A3" w:rsidP="002D4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 главы города по социаль</w:t>
      </w:r>
      <w:r w:rsidR="004268AD">
        <w:rPr>
          <w:rFonts w:ascii="Times New Roman" w:hAnsi="Times New Roman" w:cs="Times New Roman"/>
          <w:sz w:val="28"/>
          <w:szCs w:val="28"/>
        </w:rPr>
        <w:t xml:space="preserve">ным вопросам </w:t>
      </w:r>
      <w:proofErr w:type="spellStart"/>
      <w:r w:rsidR="004268AD">
        <w:rPr>
          <w:rFonts w:ascii="Times New Roman" w:hAnsi="Times New Roman" w:cs="Times New Roman"/>
          <w:sz w:val="28"/>
          <w:szCs w:val="28"/>
        </w:rPr>
        <w:t>Василяускене</w:t>
      </w:r>
      <w:proofErr w:type="spellEnd"/>
      <w:r w:rsidR="004268AD">
        <w:rPr>
          <w:rFonts w:ascii="Times New Roman" w:hAnsi="Times New Roman" w:cs="Times New Roman"/>
          <w:sz w:val="28"/>
          <w:szCs w:val="28"/>
        </w:rPr>
        <w:t xml:space="preserve"> Е.Г.  </w:t>
      </w:r>
      <w:r>
        <w:rPr>
          <w:rFonts w:ascii="Times New Roman" w:hAnsi="Times New Roman" w:cs="Times New Roman"/>
          <w:sz w:val="28"/>
          <w:szCs w:val="28"/>
        </w:rPr>
        <w:t>по вопросу:  «О</w:t>
      </w:r>
      <w:r w:rsidR="00F34C89" w:rsidRPr="002D4B05">
        <w:rPr>
          <w:rStyle w:val="FontStyle13"/>
          <w:b w:val="0"/>
          <w:bCs w:val="0"/>
          <w:sz w:val="28"/>
          <w:szCs w:val="28"/>
        </w:rPr>
        <w:t xml:space="preserve">б 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F34C89" w:rsidRPr="002D4B05">
        <w:rPr>
          <w:rStyle w:val="FontStyle13"/>
          <w:b w:val="0"/>
          <w:bCs w:val="0"/>
          <w:sz w:val="28"/>
          <w:szCs w:val="28"/>
        </w:rPr>
        <w:t xml:space="preserve">организации 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F34C89" w:rsidRPr="002D4B05">
        <w:rPr>
          <w:rStyle w:val="FontStyle13"/>
          <w:b w:val="0"/>
          <w:bCs w:val="0"/>
          <w:sz w:val="28"/>
          <w:szCs w:val="28"/>
        </w:rPr>
        <w:t xml:space="preserve">отдыха, 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F34C89" w:rsidRPr="002D4B05">
        <w:rPr>
          <w:rStyle w:val="FontStyle13"/>
          <w:b w:val="0"/>
          <w:bCs w:val="0"/>
          <w:sz w:val="28"/>
          <w:szCs w:val="28"/>
        </w:rPr>
        <w:t xml:space="preserve">оздоровления 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F34C89" w:rsidRPr="002D4B05">
        <w:rPr>
          <w:rStyle w:val="FontStyle13"/>
          <w:b w:val="0"/>
          <w:bCs w:val="0"/>
          <w:sz w:val="28"/>
          <w:szCs w:val="28"/>
        </w:rPr>
        <w:t xml:space="preserve">и 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F34C89" w:rsidRPr="002D4B05">
        <w:rPr>
          <w:rStyle w:val="FontStyle13"/>
          <w:b w:val="0"/>
          <w:bCs w:val="0"/>
          <w:sz w:val="28"/>
          <w:szCs w:val="28"/>
        </w:rPr>
        <w:t>занятости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F34C89" w:rsidRPr="002D4B05">
        <w:rPr>
          <w:rStyle w:val="FontStyle13"/>
          <w:b w:val="0"/>
          <w:bCs w:val="0"/>
          <w:sz w:val="28"/>
          <w:szCs w:val="28"/>
        </w:rPr>
        <w:t xml:space="preserve"> детей и подростков</w:t>
      </w:r>
      <w:r>
        <w:rPr>
          <w:rStyle w:val="FontStyle13"/>
          <w:b w:val="0"/>
          <w:bCs w:val="0"/>
          <w:sz w:val="28"/>
          <w:szCs w:val="28"/>
        </w:rPr>
        <w:t xml:space="preserve"> </w:t>
      </w:r>
      <w:r w:rsidR="00F34C89" w:rsidRPr="002D4B05">
        <w:rPr>
          <w:rStyle w:val="FontStyle13"/>
          <w:b w:val="0"/>
          <w:bCs w:val="0"/>
          <w:sz w:val="28"/>
          <w:szCs w:val="28"/>
        </w:rPr>
        <w:t>города Троицка в летний период 2015 года</w:t>
      </w:r>
      <w:r>
        <w:rPr>
          <w:rStyle w:val="FontStyle13"/>
          <w:b w:val="0"/>
          <w:bCs w:val="0"/>
          <w:sz w:val="28"/>
          <w:szCs w:val="28"/>
        </w:rPr>
        <w:t>»</w:t>
      </w:r>
    </w:p>
    <w:p w:rsidR="00F34C89" w:rsidRDefault="00F34C89" w:rsidP="002D4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D4B05" w:rsidRPr="002D4B05" w:rsidRDefault="002D4B05" w:rsidP="002D4B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4C89" w:rsidRPr="002D4B05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05">
        <w:rPr>
          <w:rFonts w:ascii="Times New Roman" w:hAnsi="Times New Roman" w:cs="Times New Roman"/>
          <w:sz w:val="28"/>
          <w:szCs w:val="28"/>
        </w:rPr>
        <w:t xml:space="preserve">Организация отдыха, оздоровления и занятости подростков </w:t>
      </w:r>
      <w:proofErr w:type="gramStart"/>
      <w:r w:rsidRPr="002D4B0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2D4B05">
        <w:rPr>
          <w:rFonts w:ascii="Times New Roman" w:hAnsi="Times New Roman" w:cs="Times New Roman"/>
          <w:sz w:val="28"/>
          <w:szCs w:val="28"/>
        </w:rPr>
        <w:t xml:space="preserve"> Федерального Закона от 131-ФЗ «Об общих принципах организации местного самоуправления в РФ», отнесена к полномочиям органов местного самоуправления. В целях </w:t>
      </w:r>
      <w:proofErr w:type="gramStart"/>
      <w:r w:rsidRPr="002D4B05">
        <w:rPr>
          <w:rFonts w:ascii="Times New Roman" w:hAnsi="Times New Roman" w:cs="Times New Roman"/>
          <w:sz w:val="28"/>
          <w:szCs w:val="28"/>
        </w:rPr>
        <w:t>упорядочения деятельности подразделений Администрации города</w:t>
      </w:r>
      <w:proofErr w:type="gramEnd"/>
      <w:r w:rsidRPr="002D4B05">
        <w:rPr>
          <w:rFonts w:ascii="Times New Roman" w:hAnsi="Times New Roman" w:cs="Times New Roman"/>
          <w:sz w:val="28"/>
          <w:szCs w:val="28"/>
        </w:rPr>
        <w:t xml:space="preserve"> по организации отдыха и оздоровление детей разработаны и утверждены следующие нормативные правовые акты:</w:t>
      </w:r>
    </w:p>
    <w:p w:rsidR="00F34C89" w:rsidRPr="002D4B05" w:rsidRDefault="00F34C89" w:rsidP="002D4B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05">
        <w:rPr>
          <w:rFonts w:ascii="Times New Roman" w:hAnsi="Times New Roman" w:cs="Times New Roman"/>
          <w:sz w:val="28"/>
          <w:szCs w:val="28"/>
        </w:rPr>
        <w:t>Постановление Администрации города Троицка Челябинской области от 11.12.2013 №2178 «Об утверждении муниципальной программы Троицкого городского округа «Организация отдыха и оздоровления детей в городе Троицке Челябинской области»;</w:t>
      </w:r>
    </w:p>
    <w:p w:rsidR="00F34C89" w:rsidRPr="00D24B80" w:rsidRDefault="00F34C89" w:rsidP="002D4B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4B05">
        <w:rPr>
          <w:rFonts w:ascii="Times New Roman" w:hAnsi="Times New Roman" w:cs="Times New Roman"/>
          <w:sz w:val="28"/>
          <w:szCs w:val="28"/>
        </w:rPr>
        <w:t>Постановление Администрации города Троицка</w:t>
      </w:r>
      <w:r w:rsidRPr="00D24B80">
        <w:rPr>
          <w:rFonts w:ascii="Times New Roman" w:hAnsi="Times New Roman" w:cs="Times New Roman"/>
          <w:sz w:val="28"/>
          <w:szCs w:val="28"/>
        </w:rPr>
        <w:t xml:space="preserve"> Челябинской области от 19.03.2015 №615 «Об организации отдыха детей Троицкого городского округа в каникулярное время в 2015 году»;</w:t>
      </w:r>
    </w:p>
    <w:p w:rsidR="00F34C89" w:rsidRPr="00D24B80" w:rsidRDefault="00F34C89" w:rsidP="002D4B05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Постановление Администрации города Троицка Челябинской области от 26.02.2014 №250 «Об утверждении муниципальной программы Троицкого городского округа Челябинской области «Профилактика безнадзорности и правонарушений несовершеннолетних».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D24B80">
        <w:rPr>
          <w:rFonts w:ascii="Times New Roman" w:hAnsi="Times New Roman" w:cs="Times New Roman"/>
          <w:sz w:val="28"/>
          <w:szCs w:val="28"/>
        </w:rPr>
        <w:t xml:space="preserve"> 2015 году правительством Челябинской области поставлена задача </w:t>
      </w:r>
      <w:proofErr w:type="gramStart"/>
      <w:r w:rsidRPr="00D24B80">
        <w:rPr>
          <w:rFonts w:ascii="Times New Roman" w:hAnsi="Times New Roman" w:cs="Times New Roman"/>
          <w:sz w:val="28"/>
          <w:szCs w:val="28"/>
        </w:rPr>
        <w:t>обеспечения показателей охвата численности детей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 xml:space="preserve"> и подростков летней оздоровительной кампанией на уровне предыдущего года.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На проведение оздоровительной кампании  в 2015 году  в лагерях дневного пребывания и загородном лагере МАУ «Золотая сопка» планируется направить средства: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- областного  бюджета – 4731296,36 рублей;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- городского  бюджета  - 4195690,00 рублей;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- родителей  - 3476 000 рублей.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Общая сумма средств на организацию отдыха в оздоровительных лагерях в 2015 году  составит 12 402 986,36 рублей.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Управлением образования администрации города Троицка направлена заявка в Министерство образования и науки Челябинской области на получение из областного бюджета субсидии на организацию отдыха детей в возрасте от 6 до 18 лет включительно, за исключением обучающихся в учреждениях профессионального образования или детей, отдыхающих в каникулярное время за счет средств федерального бюджета. Первоочередное право на оздоровление в лагере предоставляется детям, направляемым на отдых впервые, состоящим на учете в органах внутренних дел, детям из малоимущих семей.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Летом 2015 года должно быть оздоровлено:</w:t>
      </w:r>
    </w:p>
    <w:p w:rsidR="00F34C89" w:rsidRPr="002D4B05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- в лагерях с дневным </w:t>
      </w:r>
      <w:r w:rsidRPr="002D4B05">
        <w:rPr>
          <w:rFonts w:ascii="Times New Roman" w:hAnsi="Times New Roman" w:cs="Times New Roman"/>
          <w:sz w:val="28"/>
          <w:szCs w:val="28"/>
        </w:rPr>
        <w:t xml:space="preserve">пребыванием – </w:t>
      </w:r>
      <w:r w:rsidRPr="002D4B05">
        <w:rPr>
          <w:rFonts w:ascii="Times New Roman" w:hAnsi="Times New Roman" w:cs="Times New Roman"/>
          <w:bCs/>
          <w:sz w:val="28"/>
          <w:szCs w:val="28"/>
        </w:rPr>
        <w:t>1600</w:t>
      </w:r>
      <w:r w:rsidRPr="002D4B05">
        <w:rPr>
          <w:rFonts w:ascii="Times New Roman" w:hAnsi="Times New Roman" w:cs="Times New Roman"/>
          <w:sz w:val="28"/>
          <w:szCs w:val="28"/>
        </w:rPr>
        <w:t xml:space="preserve"> человек – 23% от общего числа детей, подлежащих оздоровлению;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B05">
        <w:rPr>
          <w:rFonts w:ascii="Times New Roman" w:hAnsi="Times New Roman" w:cs="Times New Roman"/>
          <w:sz w:val="28"/>
          <w:szCs w:val="28"/>
        </w:rPr>
        <w:lastRenderedPageBreak/>
        <w:t xml:space="preserve">- в загородных лагерях – </w:t>
      </w:r>
      <w:r w:rsidRPr="002D4B05">
        <w:rPr>
          <w:rFonts w:ascii="Times New Roman" w:hAnsi="Times New Roman" w:cs="Times New Roman"/>
          <w:bCs/>
          <w:sz w:val="28"/>
          <w:szCs w:val="28"/>
        </w:rPr>
        <w:t>682</w:t>
      </w:r>
      <w:r w:rsidRPr="00D24B80">
        <w:rPr>
          <w:rFonts w:ascii="Times New Roman" w:hAnsi="Times New Roman" w:cs="Times New Roman"/>
          <w:sz w:val="28"/>
          <w:szCs w:val="28"/>
        </w:rPr>
        <w:t xml:space="preserve"> ребенка и подростков, из них: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3571"/>
        <w:gridCol w:w="1267"/>
        <w:gridCol w:w="2419"/>
        <w:gridCol w:w="1842"/>
      </w:tblGrid>
      <w:tr w:rsidR="00F34C89" w:rsidRPr="002D4B05" w:rsidTr="002D4B05">
        <w:tc>
          <w:tcPr>
            <w:tcW w:w="540" w:type="dxa"/>
          </w:tcPr>
          <w:p w:rsidR="00F34C89" w:rsidRPr="002D4B05" w:rsidRDefault="00F34C89" w:rsidP="002D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№ п\</w:t>
            </w:r>
            <w:proofErr w:type="gramStart"/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3571" w:type="dxa"/>
          </w:tcPr>
          <w:p w:rsidR="00F34C89" w:rsidRPr="002D4B05" w:rsidRDefault="00F34C89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Загородный лагерь</w:t>
            </w:r>
          </w:p>
        </w:tc>
        <w:tc>
          <w:tcPr>
            <w:tcW w:w="1267" w:type="dxa"/>
          </w:tcPr>
          <w:p w:rsidR="00F34C89" w:rsidRPr="002D4B05" w:rsidRDefault="002D4B05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детей (человек</w:t>
            </w:r>
            <w:r w:rsidR="00F34C89" w:rsidRPr="002D4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9" w:type="dxa"/>
          </w:tcPr>
          <w:p w:rsidR="00F34C89" w:rsidRPr="002D4B05" w:rsidRDefault="00F34C89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Продолжительность смены</w:t>
            </w:r>
          </w:p>
        </w:tc>
        <w:tc>
          <w:tcPr>
            <w:tcW w:w="1842" w:type="dxa"/>
          </w:tcPr>
          <w:p w:rsidR="00F34C89" w:rsidRPr="002D4B05" w:rsidRDefault="00F34C89" w:rsidP="002D4B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Стоимость путевки (руб</w:t>
            </w:r>
            <w:r w:rsidR="002D4B05">
              <w:rPr>
                <w:rFonts w:ascii="Times New Roman" w:hAnsi="Times New Roman" w:cs="Times New Roman"/>
                <w:sz w:val="24"/>
                <w:szCs w:val="24"/>
              </w:rPr>
              <w:t>лей</w:t>
            </w: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34C89" w:rsidRPr="002D4B05" w:rsidTr="002D4B05">
        <w:trPr>
          <w:trHeight w:val="1046"/>
        </w:trPr>
        <w:tc>
          <w:tcPr>
            <w:tcW w:w="540" w:type="dxa"/>
          </w:tcPr>
          <w:p w:rsidR="00F34C89" w:rsidRPr="002D4B05" w:rsidRDefault="00F34C89" w:rsidP="002D4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1" w:type="dxa"/>
          </w:tcPr>
          <w:p w:rsidR="00F34C89" w:rsidRPr="002D4B05" w:rsidRDefault="00F34C89" w:rsidP="0034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«Лагерь летнего оздоровительного отдыха детей и подростков «Золотая сопка»</w:t>
            </w:r>
          </w:p>
        </w:tc>
        <w:tc>
          <w:tcPr>
            <w:tcW w:w="1267" w:type="dxa"/>
          </w:tcPr>
          <w:p w:rsidR="00F34C89" w:rsidRPr="002D4B05" w:rsidRDefault="00F34C89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678</w:t>
            </w:r>
          </w:p>
        </w:tc>
        <w:tc>
          <w:tcPr>
            <w:tcW w:w="2419" w:type="dxa"/>
          </w:tcPr>
          <w:p w:rsidR="00F34C89" w:rsidRPr="002D4B05" w:rsidRDefault="00F34C89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  <w:p w:rsidR="00F34C89" w:rsidRPr="002D4B05" w:rsidRDefault="00F34C89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3 смены</w:t>
            </w:r>
          </w:p>
        </w:tc>
        <w:tc>
          <w:tcPr>
            <w:tcW w:w="1842" w:type="dxa"/>
          </w:tcPr>
          <w:p w:rsidR="00F34C89" w:rsidRPr="002D4B05" w:rsidRDefault="00F34C89" w:rsidP="0034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13500 (родительская плата 4000 рублей)</w:t>
            </w:r>
          </w:p>
        </w:tc>
      </w:tr>
      <w:tr w:rsidR="00F34C89" w:rsidRPr="002D4B05" w:rsidTr="002D4B05">
        <w:tc>
          <w:tcPr>
            <w:tcW w:w="9639" w:type="dxa"/>
            <w:gridSpan w:val="5"/>
          </w:tcPr>
          <w:p w:rsidR="00F34C89" w:rsidRPr="002D4B05" w:rsidRDefault="00F34C89" w:rsidP="00D24B8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Организация отдыха победителей олимпиад в профильные смены:</w:t>
            </w:r>
          </w:p>
        </w:tc>
      </w:tr>
      <w:tr w:rsidR="00F34C89" w:rsidRPr="002D4B05" w:rsidTr="002D4B05">
        <w:tc>
          <w:tcPr>
            <w:tcW w:w="540" w:type="dxa"/>
          </w:tcPr>
          <w:p w:rsidR="00F34C89" w:rsidRPr="002D4B05" w:rsidRDefault="00F34C89" w:rsidP="002D4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1" w:type="dxa"/>
          </w:tcPr>
          <w:p w:rsidR="00F34C89" w:rsidRPr="002D4B05" w:rsidRDefault="00F34C89" w:rsidP="0034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2D4B05">
              <w:rPr>
                <w:rFonts w:ascii="Times New Roman" w:hAnsi="Times New Roman" w:cs="Times New Roman"/>
                <w:sz w:val="24"/>
                <w:szCs w:val="24"/>
              </w:rPr>
              <w:t xml:space="preserve"> ОАО «ММК» «Уральские зори»</w:t>
            </w:r>
          </w:p>
        </w:tc>
        <w:tc>
          <w:tcPr>
            <w:tcW w:w="1267" w:type="dxa"/>
          </w:tcPr>
          <w:p w:rsidR="00F34C89" w:rsidRPr="002D4B05" w:rsidRDefault="00F34C89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F34C89" w:rsidRPr="002D4B05" w:rsidRDefault="00F34C89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842" w:type="dxa"/>
          </w:tcPr>
          <w:p w:rsidR="00F34C89" w:rsidRPr="002D4B05" w:rsidRDefault="00F34C89" w:rsidP="0034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20500 рублей (9,5 тыс. руб. средства бюджета)</w:t>
            </w:r>
          </w:p>
        </w:tc>
      </w:tr>
      <w:tr w:rsidR="00F34C89" w:rsidRPr="002D4B05" w:rsidTr="002D4B05">
        <w:tc>
          <w:tcPr>
            <w:tcW w:w="540" w:type="dxa"/>
          </w:tcPr>
          <w:p w:rsidR="00F34C89" w:rsidRPr="002D4B05" w:rsidRDefault="00F34C89" w:rsidP="002D4B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1" w:type="dxa"/>
          </w:tcPr>
          <w:p w:rsidR="00F34C89" w:rsidRPr="002D4B05" w:rsidRDefault="00F34C89" w:rsidP="0034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Санаторная школа им. Ю.А.Гагарина (г. Озерск)</w:t>
            </w:r>
          </w:p>
        </w:tc>
        <w:tc>
          <w:tcPr>
            <w:tcW w:w="1267" w:type="dxa"/>
          </w:tcPr>
          <w:p w:rsidR="00F34C89" w:rsidRPr="002D4B05" w:rsidRDefault="00F34C89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9" w:type="dxa"/>
          </w:tcPr>
          <w:p w:rsidR="00F34C89" w:rsidRPr="002D4B05" w:rsidRDefault="00F34C89" w:rsidP="003429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21 день</w:t>
            </w:r>
          </w:p>
        </w:tc>
        <w:tc>
          <w:tcPr>
            <w:tcW w:w="1842" w:type="dxa"/>
          </w:tcPr>
          <w:p w:rsidR="00F34C89" w:rsidRPr="002D4B05" w:rsidRDefault="00F34C89" w:rsidP="003429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B05">
              <w:rPr>
                <w:rFonts w:ascii="Times New Roman" w:hAnsi="Times New Roman" w:cs="Times New Roman"/>
                <w:sz w:val="24"/>
                <w:szCs w:val="24"/>
              </w:rPr>
              <w:t>Ориентировочно от 24 000 до 27 000 рублей (9,5 тыс. руб. средства бюджета)</w:t>
            </w:r>
          </w:p>
        </w:tc>
      </w:tr>
    </w:tbl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Муниципальное автономное учреждение «Лагерь летнего оздоровительного отдыха детей и подростков «Золотая сопка» активно готовится к летней оздоровительной кампании. 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Составлен план подготовки лагеря к приемке:</w:t>
      </w:r>
    </w:p>
    <w:p w:rsidR="00F34C89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В настоящее время проводятся работы по уборке территории, вывозу мусора, по подготовке корпусов к приему детей. Организованы противопожарные и санитарно - противоэпидемические работы, в том числе </w:t>
      </w:r>
      <w:proofErr w:type="spellStart"/>
      <w:r w:rsidRPr="00D24B80">
        <w:rPr>
          <w:rFonts w:ascii="Times New Roman" w:hAnsi="Times New Roman" w:cs="Times New Roman"/>
          <w:sz w:val="28"/>
          <w:szCs w:val="28"/>
          <w:lang w:eastAsia="en-US"/>
        </w:rPr>
        <w:t>акарацидная</w:t>
      </w:r>
      <w:proofErr w:type="spellEnd"/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обработка и дератизация территории.</w:t>
      </w:r>
      <w:r w:rsidR="002B3529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На эти цели будет направлено около 250 000 рублей. 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>Все работы планируется завершить до 01.06.2015 года.  Приобретены одеяла (91 шт.), мотопомпа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хозяйственный</w:t>
      </w:r>
      <w:r>
        <w:rPr>
          <w:rFonts w:ascii="Times New Roman" w:hAnsi="Times New Roman" w:cs="Times New Roman"/>
          <w:sz w:val="28"/>
          <w:szCs w:val="28"/>
          <w:lang w:eastAsia="en-US"/>
        </w:rPr>
        <w:t>, спортивный, медицинский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инвентарь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моющие средства</w:t>
      </w:r>
      <w:r>
        <w:rPr>
          <w:rFonts w:ascii="Times New Roman" w:hAnsi="Times New Roman" w:cs="Times New Roman"/>
          <w:sz w:val="28"/>
          <w:szCs w:val="28"/>
          <w:lang w:eastAsia="en-US"/>
        </w:rPr>
        <w:t>;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канцелярские товары; строительные материалы и медикаменты 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на общую сумму </w:t>
      </w:r>
      <w:r>
        <w:rPr>
          <w:rFonts w:ascii="Times New Roman" w:hAnsi="Times New Roman" w:cs="Times New Roman"/>
          <w:sz w:val="28"/>
          <w:szCs w:val="28"/>
          <w:lang w:eastAsia="en-US"/>
        </w:rPr>
        <w:t>388 444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рублей. </w:t>
      </w:r>
    </w:p>
    <w:p w:rsidR="002B3529" w:rsidRPr="00D24B80" w:rsidRDefault="002B352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4B80">
        <w:rPr>
          <w:rFonts w:ascii="Times New Roman" w:hAnsi="Times New Roman" w:cs="Times New Roman"/>
          <w:sz w:val="28"/>
          <w:szCs w:val="28"/>
          <w:lang w:eastAsia="en-US"/>
        </w:rPr>
        <w:t>В настоящее время организована продажа путевок родителям в Многофункциональном центре (</w:t>
      </w:r>
      <w:r>
        <w:rPr>
          <w:rFonts w:ascii="Times New Roman" w:hAnsi="Times New Roman" w:cs="Times New Roman"/>
          <w:sz w:val="28"/>
          <w:szCs w:val="28"/>
          <w:lang w:eastAsia="en-US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>Л</w:t>
      </w:r>
      <w:proofErr w:type="gramEnd"/>
      <w:r w:rsidRPr="00D24B80">
        <w:rPr>
          <w:rFonts w:ascii="Times New Roman" w:hAnsi="Times New Roman" w:cs="Times New Roman"/>
          <w:sz w:val="28"/>
          <w:szCs w:val="28"/>
          <w:lang w:eastAsia="en-US"/>
        </w:rPr>
        <w:t>енина</w:t>
      </w:r>
      <w:r>
        <w:rPr>
          <w:rFonts w:ascii="Times New Roman" w:hAnsi="Times New Roman" w:cs="Times New Roman"/>
          <w:sz w:val="28"/>
          <w:szCs w:val="28"/>
          <w:lang w:eastAsia="en-US"/>
        </w:rPr>
        <w:t>,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19) и завершено комплектование педагогическими  кадрами на 1-й сезон.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D24B80">
        <w:rPr>
          <w:rFonts w:ascii="Times New Roman" w:hAnsi="Times New Roman" w:cs="Times New Roman"/>
          <w:sz w:val="28"/>
          <w:szCs w:val="28"/>
          <w:lang w:eastAsia="en-US"/>
        </w:rPr>
        <w:t>В целях эффективного использования бюджетных средств объявлен аукцион на организацию питания в лагере МАУ «Золотая сопка» (</w:t>
      </w:r>
      <w:r w:rsidR="002B3529">
        <w:rPr>
          <w:rFonts w:ascii="Times New Roman" w:hAnsi="Times New Roman" w:cs="Times New Roman"/>
          <w:sz w:val="28"/>
          <w:szCs w:val="28"/>
          <w:lang w:eastAsia="en-US"/>
        </w:rPr>
        <w:t>17.04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.2015г.) 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Питание в загородном лагере планируется пятиразовое, разнообразное             по составу продуктов удовлетворяющее </w:t>
      </w:r>
      <w:proofErr w:type="gramStart"/>
      <w:r w:rsidRPr="00D24B80">
        <w:rPr>
          <w:rFonts w:ascii="Times New Roman" w:hAnsi="Times New Roman" w:cs="Times New Roman"/>
          <w:sz w:val="28"/>
          <w:szCs w:val="28"/>
          <w:lang w:eastAsia="en-US"/>
        </w:rPr>
        <w:t>физиологической</w:t>
      </w:r>
      <w:proofErr w:type="gramEnd"/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 потребностям растущего организма в основных пищевых веществах. Стоимость 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организации </w:t>
      </w:r>
      <w:r w:rsidRPr="00D24B80">
        <w:rPr>
          <w:rFonts w:ascii="Times New Roman" w:hAnsi="Times New Roman" w:cs="Times New Roman"/>
          <w:sz w:val="28"/>
          <w:szCs w:val="28"/>
          <w:lang w:eastAsia="en-US"/>
        </w:rPr>
        <w:t xml:space="preserve">питания детей в сутки  составит 240 рублей. </w:t>
      </w:r>
    </w:p>
    <w:p w:rsidR="002D4B05" w:rsidRDefault="00F34C89" w:rsidP="002D4B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В целях оздоровления детей предусмотрено посещение бассейна 6 раз    в неделю, </w:t>
      </w:r>
      <w:proofErr w:type="gramStart"/>
      <w:r w:rsidRPr="00D24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24B80">
        <w:rPr>
          <w:rFonts w:ascii="Times New Roman" w:hAnsi="Times New Roman" w:cs="Times New Roman"/>
          <w:sz w:val="28"/>
          <w:szCs w:val="28"/>
        </w:rPr>
        <w:t>витаминизация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 xml:space="preserve"> пищи. </w:t>
      </w:r>
    </w:p>
    <w:p w:rsidR="00F34C89" w:rsidRPr="00D24B80" w:rsidRDefault="00F34C89" w:rsidP="002D4B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Обязательным условием является страхование детей на период пребывания в лагере, стоимость страховки входит в родительскую плату. </w:t>
      </w:r>
    </w:p>
    <w:p w:rsidR="00F34C89" w:rsidRPr="00D24B80" w:rsidRDefault="00F34C89" w:rsidP="002D4B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lastRenderedPageBreak/>
        <w:t>В текущий летний период планируется тесное сотрудничество лагеря с ФОК  «Юниор» по организации отдыха и тренировочного процесса юных хоккеистов:</w:t>
      </w:r>
    </w:p>
    <w:p w:rsidR="00F34C89" w:rsidRPr="00D24B80" w:rsidRDefault="00F34C89" w:rsidP="002D4B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 - 1 сезон 50 человек;</w:t>
      </w:r>
    </w:p>
    <w:p w:rsidR="00F34C89" w:rsidRPr="00D24B80" w:rsidRDefault="00F34C89" w:rsidP="002D4B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 - 2 сезон 75 человек;</w:t>
      </w:r>
    </w:p>
    <w:p w:rsidR="00F34C89" w:rsidRPr="00D24B80" w:rsidRDefault="00F34C89" w:rsidP="002D4B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 - 3 сезон 25 человек.</w:t>
      </w:r>
    </w:p>
    <w:p w:rsidR="00F34C89" w:rsidRPr="00D24B80" w:rsidRDefault="00F34C89" w:rsidP="002D4B05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Открытие лагеря МАУ «Золотая сопка» планируется с 10 июня 2015 г.</w:t>
      </w:r>
    </w:p>
    <w:p w:rsidR="00F34C89" w:rsidRPr="00D24B80" w:rsidRDefault="00F34C89" w:rsidP="002D4B0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В июне 2015 года на базе 15 образовательных учреждений будут открыты лагеря с дневным пребыванием, продолжительность смены – 18 дней, стоимость путевки составит 1980 рублей, родительская плата – 450 рублей. Планируемое открытие – 10 июня 2015 года. 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Стоимость  двухразового питания в день одного ребенка – 110 рублей. В лагерях с дневным пребыванием для детей </w:t>
      </w:r>
      <w:proofErr w:type="gramStart"/>
      <w:r w:rsidRPr="00D24B80">
        <w:rPr>
          <w:rFonts w:ascii="Times New Roman" w:hAnsi="Times New Roman" w:cs="Times New Roman"/>
          <w:sz w:val="28"/>
          <w:szCs w:val="28"/>
        </w:rPr>
        <w:t>запланированы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>:</w:t>
      </w:r>
    </w:p>
    <w:p w:rsidR="00F34C89" w:rsidRPr="00D24B80" w:rsidRDefault="00F34C89" w:rsidP="002D4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4B8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D24B80">
        <w:rPr>
          <w:rFonts w:ascii="Times New Roman" w:hAnsi="Times New Roman" w:cs="Times New Roman"/>
          <w:sz w:val="28"/>
          <w:szCs w:val="28"/>
        </w:rPr>
        <w:t>витаминизация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 xml:space="preserve"> пищи; </w:t>
      </w:r>
    </w:p>
    <w:p w:rsidR="00F34C89" w:rsidRPr="00D24B80" w:rsidRDefault="00F34C89" w:rsidP="002D4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посещение бассейна (подвоз осуществляется транспортом МКУ «Центр сопровождения деятельности образовательных учреждений»);</w:t>
      </w:r>
    </w:p>
    <w:p w:rsidR="00F34C89" w:rsidRPr="00D24B80" w:rsidRDefault="00F34C89" w:rsidP="002D4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праздник «Марафон здоровья» среди команд пришкольных лагерей; </w:t>
      </w:r>
    </w:p>
    <w:p w:rsidR="00F34C89" w:rsidRPr="00D24B80" w:rsidRDefault="00F34C89" w:rsidP="002D4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16 праздников в микрорайонах школ;</w:t>
      </w:r>
    </w:p>
    <w:p w:rsidR="00F34C89" w:rsidRPr="00D24B80" w:rsidRDefault="00F34C89" w:rsidP="002D4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проведение смотра – конкурса работы </w:t>
      </w:r>
      <w:r>
        <w:rPr>
          <w:rFonts w:ascii="Times New Roman" w:hAnsi="Times New Roman" w:cs="Times New Roman"/>
          <w:sz w:val="28"/>
          <w:szCs w:val="28"/>
        </w:rPr>
        <w:t xml:space="preserve">оздоровительных лагерей </w:t>
      </w:r>
      <w:r w:rsidRPr="00D24B80">
        <w:rPr>
          <w:rFonts w:ascii="Times New Roman" w:hAnsi="Times New Roman" w:cs="Times New Roman"/>
          <w:sz w:val="28"/>
          <w:szCs w:val="28"/>
        </w:rPr>
        <w:t>на лучшую организацию «Лето- 2015».</w:t>
      </w:r>
    </w:p>
    <w:p w:rsidR="00F34C89" w:rsidRPr="00D24B80" w:rsidRDefault="00F34C89" w:rsidP="002D4B05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другие запоминающие мероприятия,  которые будут интересны для детей.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В летний период запланировано активное сотрудничество с Управлением культуры. Еженедельно во всех домах культуры и </w:t>
      </w:r>
      <w:proofErr w:type="spellStart"/>
      <w:r w:rsidRPr="00D24B80">
        <w:rPr>
          <w:rFonts w:ascii="Times New Roman" w:hAnsi="Times New Roman" w:cs="Times New Roman"/>
          <w:sz w:val="28"/>
          <w:szCs w:val="28"/>
        </w:rPr>
        <w:t>ПКиО</w:t>
      </w:r>
      <w:proofErr w:type="spellEnd"/>
      <w:r w:rsidRPr="00D24B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4B80">
        <w:rPr>
          <w:rFonts w:ascii="Times New Roman" w:hAnsi="Times New Roman" w:cs="Times New Roman"/>
          <w:sz w:val="28"/>
          <w:szCs w:val="28"/>
        </w:rPr>
        <w:t>им</w:t>
      </w:r>
      <w:proofErr w:type="gramStart"/>
      <w:r w:rsidRPr="00D24B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>омина</w:t>
      </w:r>
      <w:proofErr w:type="spellEnd"/>
      <w:r w:rsidRPr="00D24B80">
        <w:rPr>
          <w:rFonts w:ascii="Times New Roman" w:hAnsi="Times New Roman" w:cs="Times New Roman"/>
          <w:sz w:val="28"/>
          <w:szCs w:val="28"/>
        </w:rPr>
        <w:t xml:space="preserve"> для отдыхающих детей в пришкольных лагерях и лагере «Золотая Сопка будут проводится </w:t>
      </w:r>
      <w:proofErr w:type="spellStart"/>
      <w:r w:rsidRPr="00D24B80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Pr="00D24B80">
        <w:rPr>
          <w:rFonts w:ascii="Times New Roman" w:hAnsi="Times New Roman" w:cs="Times New Roman"/>
          <w:sz w:val="28"/>
          <w:szCs w:val="28"/>
        </w:rPr>
        <w:t>-игровые уличные программы (веселые старты, театрализованные праздники и прочее).</w:t>
      </w:r>
    </w:p>
    <w:p w:rsidR="00F34C89" w:rsidRPr="00D24B80" w:rsidRDefault="00F34C89" w:rsidP="002D4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Для учащихся п. ГРЭС и отдыхающих городского оздоровительного лагеря «Золотая Сопка» будут организованы кинопоказы и кинолектории в кинотеатре «Комсомолец».</w:t>
      </w:r>
    </w:p>
    <w:p w:rsidR="00F34C89" w:rsidRPr="00D24B80" w:rsidRDefault="00F34C89" w:rsidP="002D4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Библиотечная система города  в летний период планирует реализовать программу летнего чтения с выпуском буклета и проведения итогового праздника летнего чтения в Детской центральной библиотек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24B80">
        <w:rPr>
          <w:rFonts w:ascii="Times New Roman" w:hAnsi="Times New Roman" w:cs="Times New Roman"/>
          <w:sz w:val="28"/>
          <w:szCs w:val="28"/>
        </w:rPr>
        <w:t>. Конкурсы, викторины, КВН и другие увлекательные мероприятия обязательно должны остаться в памяти детей.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В 2015 году Управление социальной защиты </w:t>
      </w:r>
      <w:proofErr w:type="gramStart"/>
      <w:r w:rsidRPr="00D24B80">
        <w:rPr>
          <w:rFonts w:ascii="Times New Roman" w:hAnsi="Times New Roman" w:cs="Times New Roman"/>
          <w:sz w:val="28"/>
          <w:szCs w:val="28"/>
        </w:rPr>
        <w:t>населения администрации города Троицка Челябинской области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 xml:space="preserve"> организует отдых и оздоровление детей (за исключением детей-инвалидов) в санаторных оздоровительных лагерях круглогодичного действия, расположенных на территории Челябинской области (дети, оставшиеся без попечения родителей; дети, проживающие в малоимущих семьях; дети, оказавшиеся в социально-опасном положении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24B80">
        <w:rPr>
          <w:rFonts w:ascii="Times New Roman" w:hAnsi="Times New Roman" w:cs="Times New Roman"/>
          <w:sz w:val="28"/>
          <w:szCs w:val="28"/>
        </w:rPr>
        <w:t>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Кроме того, воспитанники МКУ «Приют» города Троицка, воспитанники  МКОУ для детей-сирот и детей, оставшихся без попечения родителей «Детский дом» города Троицка, дети из семей, находящихся в трудной жизненной </w:t>
      </w:r>
      <w:r w:rsidRPr="00D24B80">
        <w:rPr>
          <w:rFonts w:ascii="Times New Roman" w:hAnsi="Times New Roman" w:cs="Times New Roman"/>
          <w:sz w:val="28"/>
          <w:szCs w:val="28"/>
        </w:rPr>
        <w:lastRenderedPageBreak/>
        <w:t xml:space="preserve">ситуации, будут оздоровлены в загородных стационарных оздоровительных лагерях Челябинской области. </w:t>
      </w:r>
    </w:p>
    <w:p w:rsidR="00F34C89" w:rsidRPr="00D24B80" w:rsidRDefault="00F34C89" w:rsidP="002D4B0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Управление социальной </w:t>
      </w:r>
      <w:proofErr w:type="gramStart"/>
      <w:r w:rsidRPr="00D24B80">
        <w:rPr>
          <w:rFonts w:ascii="Times New Roman" w:hAnsi="Times New Roman" w:cs="Times New Roman"/>
          <w:sz w:val="28"/>
          <w:szCs w:val="28"/>
        </w:rPr>
        <w:t>защиты населения администрации города Троицка Челябинской области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 xml:space="preserve"> организует отдых и оздоровление детей согласно путевкам, выделенным  Министерством социальных отношений Челябинской области.</w:t>
      </w:r>
    </w:p>
    <w:p w:rsidR="00F34C89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>В летний период 2015 года оздоровление четырех детей – инвалидов, будет организовано в Челябинском областном центре социальной защиты «Семья» (согласно разнарядке).</w:t>
      </w:r>
    </w:p>
    <w:p w:rsidR="00F34C89" w:rsidRPr="004E14E9" w:rsidRDefault="00F34C89" w:rsidP="002D4B05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В целях трудоустройства несовершеннолетних детей организована работа по созданию рабочих мест за счет средств  работодателей города Троицка.  </w:t>
      </w:r>
      <w:proofErr w:type="gramStart"/>
      <w:r w:rsidRPr="00D24B80">
        <w:rPr>
          <w:rFonts w:ascii="Times New Roman" w:hAnsi="Times New Roman" w:cs="Times New Roman"/>
          <w:sz w:val="28"/>
          <w:szCs w:val="28"/>
        </w:rPr>
        <w:t>На 01.04.2015 работодатели выразили согласие на создание 15  рабочих мест (ЗАО «ЖЭК» - 3 чел; ООО «ЖЭУ» - 3 чел.; ООО «Фабрика ФРОСТ» - 3 чел.; ООО «СК ВЕКТОР» - 3 чел.; МУП «Троицкий автовокзал» – 3 чел.).</w:t>
      </w:r>
      <w:proofErr w:type="gramEnd"/>
      <w:r w:rsidRPr="00D24B80">
        <w:rPr>
          <w:rFonts w:ascii="Times New Roman" w:hAnsi="Times New Roman" w:cs="Times New Roman"/>
          <w:sz w:val="28"/>
          <w:szCs w:val="28"/>
        </w:rPr>
        <w:t xml:space="preserve"> Работа продолжается</w:t>
      </w:r>
      <w:r w:rsidR="002B3529">
        <w:rPr>
          <w:rFonts w:ascii="Times New Roman" w:hAnsi="Times New Roman" w:cs="Times New Roman"/>
          <w:sz w:val="28"/>
          <w:szCs w:val="28"/>
        </w:rPr>
        <w:t>.</w:t>
      </w:r>
    </w:p>
    <w:p w:rsidR="00F34C89" w:rsidRPr="00D24B80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На территории Троицкого городского округа в рамках муниципальной программы «Крепкая семья» на 2014-2016 годы, планируется оказание материальной помощи семьям со среднедушевым доходом ниже величины прожиточного минимума, на возмещение расходов по приобретению путевок на оздоровление детей  в сумме 1000 рублей. </w:t>
      </w:r>
    </w:p>
    <w:p w:rsidR="00F34C89" w:rsidRDefault="00F34C8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4B80">
        <w:rPr>
          <w:rFonts w:ascii="Times New Roman" w:hAnsi="Times New Roman" w:cs="Times New Roman"/>
          <w:sz w:val="28"/>
          <w:szCs w:val="28"/>
        </w:rPr>
        <w:t xml:space="preserve">Таким образом, предусмотренный комплекс мер на территории Троицкого городского округа позволит выполнить одну из главных задач по организации отдыха, оздоровления детей - сохранение квоты количества детей, оздоровленных в  каникулярное время на уровне 2014 года. </w:t>
      </w:r>
    </w:p>
    <w:p w:rsidR="004E14E9" w:rsidRDefault="004E14E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E9" w:rsidRDefault="004E14E9" w:rsidP="002D4B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4B05" w:rsidRDefault="002D4B05" w:rsidP="00413D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14E9" w:rsidRDefault="004E14E9" w:rsidP="0041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города </w:t>
      </w:r>
    </w:p>
    <w:p w:rsidR="004E14E9" w:rsidRPr="00D24B80" w:rsidRDefault="004E14E9" w:rsidP="00413D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                                                 </w:t>
      </w:r>
      <w:r w:rsidR="002D4B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Е.Г.</w:t>
      </w:r>
      <w:r w:rsidR="002D4B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Василяускене</w:t>
      </w:r>
      <w:proofErr w:type="spellEnd"/>
    </w:p>
    <w:sectPr w:rsidR="004E14E9" w:rsidRPr="00D24B80" w:rsidSect="002D4B0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4225D"/>
    <w:multiLevelType w:val="hybridMultilevel"/>
    <w:tmpl w:val="0620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0F1D75"/>
    <w:multiLevelType w:val="hybridMultilevel"/>
    <w:tmpl w:val="80301B12"/>
    <w:lvl w:ilvl="0" w:tplc="F3C8F30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nsid w:val="353438EC"/>
    <w:multiLevelType w:val="hybridMultilevel"/>
    <w:tmpl w:val="CD7EF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78F7"/>
    <w:multiLevelType w:val="hybridMultilevel"/>
    <w:tmpl w:val="E2A8E9B8"/>
    <w:lvl w:ilvl="0" w:tplc="F3C8F3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">
    <w:nsid w:val="3DA7632D"/>
    <w:multiLevelType w:val="hybridMultilevel"/>
    <w:tmpl w:val="E9BEE520"/>
    <w:lvl w:ilvl="0" w:tplc="F3C8F30A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5AF609B"/>
    <w:multiLevelType w:val="hybridMultilevel"/>
    <w:tmpl w:val="4E80D732"/>
    <w:lvl w:ilvl="0" w:tplc="63AE991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8910E1E"/>
    <w:multiLevelType w:val="hybridMultilevel"/>
    <w:tmpl w:val="AB742684"/>
    <w:lvl w:ilvl="0" w:tplc="05CA78F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7">
    <w:nsid w:val="60514A5C"/>
    <w:multiLevelType w:val="hybridMultilevel"/>
    <w:tmpl w:val="E954F446"/>
    <w:lvl w:ilvl="0" w:tplc="F3C8F30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8">
    <w:nsid w:val="61930377"/>
    <w:multiLevelType w:val="hybridMultilevel"/>
    <w:tmpl w:val="331E7C6A"/>
    <w:lvl w:ilvl="0" w:tplc="F3C8F3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>
    <w:nsid w:val="619E3AF1"/>
    <w:multiLevelType w:val="hybridMultilevel"/>
    <w:tmpl w:val="D918F4CE"/>
    <w:lvl w:ilvl="0" w:tplc="F3C8F30A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0">
    <w:nsid w:val="6CC806B6"/>
    <w:multiLevelType w:val="hybridMultilevel"/>
    <w:tmpl w:val="47AE364C"/>
    <w:lvl w:ilvl="0" w:tplc="F3C8F30A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1">
    <w:nsid w:val="7061128E"/>
    <w:multiLevelType w:val="hybridMultilevel"/>
    <w:tmpl w:val="EF6EF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7EDB6055"/>
    <w:multiLevelType w:val="hybridMultilevel"/>
    <w:tmpl w:val="6D9A0F6E"/>
    <w:lvl w:ilvl="0" w:tplc="B6B84DF6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1"/>
  </w:num>
  <w:num w:numId="3">
    <w:abstractNumId w:val="6"/>
  </w:num>
  <w:num w:numId="4">
    <w:abstractNumId w:val="12"/>
  </w:num>
  <w:num w:numId="5">
    <w:abstractNumId w:val="5"/>
  </w:num>
  <w:num w:numId="6">
    <w:abstractNumId w:val="0"/>
  </w:num>
  <w:num w:numId="7">
    <w:abstractNumId w:val="3"/>
  </w:num>
  <w:num w:numId="8">
    <w:abstractNumId w:val="7"/>
  </w:num>
  <w:num w:numId="9">
    <w:abstractNumId w:val="9"/>
  </w:num>
  <w:num w:numId="10">
    <w:abstractNumId w:val="1"/>
  </w:num>
  <w:num w:numId="11">
    <w:abstractNumId w:val="8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6F618A"/>
    <w:rsid w:val="00030CD8"/>
    <w:rsid w:val="00036661"/>
    <w:rsid w:val="000566DC"/>
    <w:rsid w:val="000C244F"/>
    <w:rsid w:val="000D559E"/>
    <w:rsid w:val="00116FA4"/>
    <w:rsid w:val="00134C28"/>
    <w:rsid w:val="001842D1"/>
    <w:rsid w:val="00194899"/>
    <w:rsid w:val="001A134D"/>
    <w:rsid w:val="001D23B1"/>
    <w:rsid w:val="001F6AA1"/>
    <w:rsid w:val="00207693"/>
    <w:rsid w:val="00224BAF"/>
    <w:rsid w:val="002A6BCB"/>
    <w:rsid w:val="002B3529"/>
    <w:rsid w:val="002C1E71"/>
    <w:rsid w:val="002D4B05"/>
    <w:rsid w:val="002D7FC4"/>
    <w:rsid w:val="003429BB"/>
    <w:rsid w:val="00376897"/>
    <w:rsid w:val="003F6589"/>
    <w:rsid w:val="00407EE3"/>
    <w:rsid w:val="00413A3A"/>
    <w:rsid w:val="00413DCD"/>
    <w:rsid w:val="004268AD"/>
    <w:rsid w:val="004359F5"/>
    <w:rsid w:val="00463886"/>
    <w:rsid w:val="00466A84"/>
    <w:rsid w:val="004B0EC1"/>
    <w:rsid w:val="004B3903"/>
    <w:rsid w:val="004C527F"/>
    <w:rsid w:val="004D3240"/>
    <w:rsid w:val="004E14E9"/>
    <w:rsid w:val="004F16DA"/>
    <w:rsid w:val="004F34C6"/>
    <w:rsid w:val="00527540"/>
    <w:rsid w:val="00530D22"/>
    <w:rsid w:val="00531536"/>
    <w:rsid w:val="0056454D"/>
    <w:rsid w:val="005957EC"/>
    <w:rsid w:val="0062449F"/>
    <w:rsid w:val="006418D2"/>
    <w:rsid w:val="00641B42"/>
    <w:rsid w:val="00642791"/>
    <w:rsid w:val="006446A3"/>
    <w:rsid w:val="006A6954"/>
    <w:rsid w:val="006F1EF1"/>
    <w:rsid w:val="006F618A"/>
    <w:rsid w:val="00717398"/>
    <w:rsid w:val="00784335"/>
    <w:rsid w:val="00784C5B"/>
    <w:rsid w:val="007C19A1"/>
    <w:rsid w:val="007E3E51"/>
    <w:rsid w:val="007F1EC6"/>
    <w:rsid w:val="008024EB"/>
    <w:rsid w:val="00804A1A"/>
    <w:rsid w:val="00810A3F"/>
    <w:rsid w:val="008864CA"/>
    <w:rsid w:val="008E07F0"/>
    <w:rsid w:val="008F7B65"/>
    <w:rsid w:val="00925660"/>
    <w:rsid w:val="009B374D"/>
    <w:rsid w:val="009B6855"/>
    <w:rsid w:val="009C26FF"/>
    <w:rsid w:val="009C415E"/>
    <w:rsid w:val="009C4196"/>
    <w:rsid w:val="009E33E8"/>
    <w:rsid w:val="00A124A3"/>
    <w:rsid w:val="00A1516E"/>
    <w:rsid w:val="00A4213F"/>
    <w:rsid w:val="00AD1E00"/>
    <w:rsid w:val="00AE0B52"/>
    <w:rsid w:val="00AE5DAC"/>
    <w:rsid w:val="00B03569"/>
    <w:rsid w:val="00B0617D"/>
    <w:rsid w:val="00B43FB8"/>
    <w:rsid w:val="00B55DD9"/>
    <w:rsid w:val="00B57AC4"/>
    <w:rsid w:val="00B61FB9"/>
    <w:rsid w:val="00B65A6A"/>
    <w:rsid w:val="00BE5E66"/>
    <w:rsid w:val="00BF0D21"/>
    <w:rsid w:val="00BF70E1"/>
    <w:rsid w:val="00C14670"/>
    <w:rsid w:val="00C9638E"/>
    <w:rsid w:val="00D01DCA"/>
    <w:rsid w:val="00D03EF7"/>
    <w:rsid w:val="00D24B80"/>
    <w:rsid w:val="00DA0AD4"/>
    <w:rsid w:val="00DB7F15"/>
    <w:rsid w:val="00E47FEF"/>
    <w:rsid w:val="00ED6048"/>
    <w:rsid w:val="00EE414D"/>
    <w:rsid w:val="00EF0218"/>
    <w:rsid w:val="00F3254B"/>
    <w:rsid w:val="00F34C89"/>
    <w:rsid w:val="00F602AC"/>
    <w:rsid w:val="00F66B34"/>
    <w:rsid w:val="00F95969"/>
    <w:rsid w:val="00FA621B"/>
    <w:rsid w:val="00FB7C14"/>
    <w:rsid w:val="00FD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B3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F618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FontStyle13">
    <w:name w:val="Font Style13"/>
    <w:basedOn w:val="a0"/>
    <w:uiPriority w:val="99"/>
    <w:rsid w:val="006F618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List Paragraph"/>
    <w:basedOn w:val="a"/>
    <w:uiPriority w:val="99"/>
    <w:qFormat/>
    <w:rsid w:val="008E07F0"/>
    <w:pPr>
      <w:ind w:left="720"/>
    </w:pPr>
  </w:style>
  <w:style w:type="paragraph" w:customStyle="1" w:styleId="1">
    <w:name w:val="Абзац списка1"/>
    <w:basedOn w:val="a"/>
    <w:uiPriority w:val="99"/>
    <w:rsid w:val="00030CD8"/>
    <w:pPr>
      <w:ind w:left="720"/>
    </w:pPr>
  </w:style>
  <w:style w:type="paragraph" w:customStyle="1" w:styleId="10">
    <w:name w:val="Без интервала1"/>
    <w:uiPriority w:val="99"/>
    <w:rsid w:val="00030CD8"/>
    <w:rPr>
      <w:rFonts w:cs="Calibri"/>
    </w:rPr>
  </w:style>
  <w:style w:type="paragraph" w:customStyle="1" w:styleId="2">
    <w:name w:val="Без интервала2"/>
    <w:uiPriority w:val="99"/>
    <w:rsid w:val="00784335"/>
    <w:rPr>
      <w:rFonts w:cs="Calibri"/>
      <w:lang w:eastAsia="en-US"/>
    </w:rPr>
  </w:style>
  <w:style w:type="paragraph" w:styleId="a4">
    <w:name w:val="Body Text"/>
    <w:basedOn w:val="a"/>
    <w:link w:val="a5"/>
    <w:uiPriority w:val="99"/>
    <w:semiHidden/>
    <w:rsid w:val="00784335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a0"/>
    <w:uiPriority w:val="99"/>
    <w:semiHidden/>
    <w:locked/>
    <w:rsid w:val="00116FA4"/>
  </w:style>
  <w:style w:type="character" w:customStyle="1" w:styleId="a5">
    <w:name w:val="Основной текст Знак"/>
    <w:basedOn w:val="a0"/>
    <w:link w:val="a4"/>
    <w:uiPriority w:val="99"/>
    <w:semiHidden/>
    <w:locked/>
    <w:rsid w:val="00784335"/>
    <w:rPr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1091</Words>
  <Characters>7605</Characters>
  <Application>Microsoft Office Word</Application>
  <DocSecurity>0</DocSecurity>
  <Lines>63</Lines>
  <Paragraphs>17</Paragraphs>
  <ScaleCrop>false</ScaleCrop>
  <Company>Center</Company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МК</cp:lastModifiedBy>
  <cp:revision>7</cp:revision>
  <cp:lastPrinted>2015-04-10T04:46:00Z</cp:lastPrinted>
  <dcterms:created xsi:type="dcterms:W3CDTF">2015-04-08T11:58:00Z</dcterms:created>
  <dcterms:modified xsi:type="dcterms:W3CDTF">2015-04-27T05:12:00Z</dcterms:modified>
</cp:coreProperties>
</file>