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356" w:rsidRPr="00755356" w:rsidRDefault="00755356">
      <w:pPr>
        <w:pStyle w:val="ConsPlusTitlePage"/>
        <w:rPr>
          <w:rFonts w:ascii="Arial" w:hAnsi="Arial" w:cs="Arial"/>
          <w:sz w:val="24"/>
          <w:szCs w:val="24"/>
        </w:rPr>
      </w:pPr>
      <w:r w:rsidRPr="00755356">
        <w:rPr>
          <w:rFonts w:ascii="Arial" w:hAnsi="Arial" w:cs="Arial"/>
          <w:sz w:val="24"/>
          <w:szCs w:val="24"/>
        </w:rPr>
        <w:t xml:space="preserve">Документ предоставлен </w:t>
      </w:r>
      <w:hyperlink r:id="rId5" w:history="1">
        <w:proofErr w:type="spellStart"/>
        <w:r w:rsidRPr="00755356">
          <w:rPr>
            <w:rFonts w:ascii="Arial" w:hAnsi="Arial" w:cs="Arial"/>
            <w:color w:val="0000FF"/>
            <w:sz w:val="24"/>
            <w:szCs w:val="24"/>
          </w:rPr>
          <w:t>КонсультантПлюс</w:t>
        </w:r>
        <w:proofErr w:type="spellEnd"/>
      </w:hyperlink>
      <w:r w:rsidRPr="00755356">
        <w:rPr>
          <w:rFonts w:ascii="Arial" w:hAnsi="Arial" w:cs="Arial"/>
          <w:sz w:val="24"/>
          <w:szCs w:val="24"/>
        </w:rPr>
        <w:br/>
      </w:r>
    </w:p>
    <w:p w:rsidR="00755356" w:rsidRPr="00755356" w:rsidRDefault="00755356">
      <w:pPr>
        <w:pStyle w:val="ConsPlusNormal"/>
        <w:outlineLvl w:val="0"/>
        <w:rPr>
          <w:rFonts w:ascii="Arial" w:hAnsi="Arial" w:cs="Arial"/>
          <w:sz w:val="24"/>
          <w:szCs w:val="24"/>
        </w:rPr>
      </w:pPr>
    </w:p>
    <w:p w:rsidR="00755356" w:rsidRPr="00755356" w:rsidRDefault="00755356">
      <w:pPr>
        <w:pStyle w:val="ConsPlusTitle"/>
        <w:jc w:val="center"/>
        <w:outlineLvl w:val="0"/>
        <w:rPr>
          <w:rFonts w:ascii="Arial" w:hAnsi="Arial" w:cs="Arial"/>
          <w:sz w:val="24"/>
          <w:szCs w:val="24"/>
        </w:rPr>
      </w:pPr>
      <w:r w:rsidRPr="00755356">
        <w:rPr>
          <w:rFonts w:ascii="Arial" w:hAnsi="Arial" w:cs="Arial"/>
          <w:sz w:val="24"/>
          <w:szCs w:val="24"/>
        </w:rPr>
        <w:t>СОБРАНИЕ ДЕПУТАТОВ ГОРОДА ТРОИЦКА</w:t>
      </w:r>
    </w:p>
    <w:p w:rsidR="00755356" w:rsidRPr="00755356" w:rsidRDefault="00755356">
      <w:pPr>
        <w:pStyle w:val="ConsPlusTitle"/>
        <w:jc w:val="center"/>
        <w:rPr>
          <w:rFonts w:ascii="Arial" w:hAnsi="Arial" w:cs="Arial"/>
          <w:sz w:val="24"/>
          <w:szCs w:val="24"/>
        </w:rPr>
      </w:pPr>
      <w:r w:rsidRPr="00755356">
        <w:rPr>
          <w:rFonts w:ascii="Arial" w:hAnsi="Arial" w:cs="Arial"/>
          <w:sz w:val="24"/>
          <w:szCs w:val="24"/>
        </w:rPr>
        <w:t>ЧЕЛЯБИНСКОЙ ОБЛАСТИ</w:t>
      </w:r>
    </w:p>
    <w:p w:rsidR="00755356" w:rsidRPr="00755356" w:rsidRDefault="00755356">
      <w:pPr>
        <w:pStyle w:val="ConsPlusTitle"/>
        <w:jc w:val="center"/>
        <w:rPr>
          <w:rFonts w:ascii="Arial" w:hAnsi="Arial" w:cs="Arial"/>
          <w:sz w:val="24"/>
          <w:szCs w:val="24"/>
        </w:rPr>
      </w:pPr>
      <w:r w:rsidRPr="00755356">
        <w:rPr>
          <w:rFonts w:ascii="Arial" w:hAnsi="Arial" w:cs="Arial"/>
          <w:sz w:val="24"/>
          <w:szCs w:val="24"/>
        </w:rPr>
        <w:t>четвертый созыв</w:t>
      </w:r>
    </w:p>
    <w:p w:rsidR="00755356" w:rsidRPr="00755356" w:rsidRDefault="00755356">
      <w:pPr>
        <w:pStyle w:val="ConsPlusTitle"/>
        <w:jc w:val="center"/>
        <w:rPr>
          <w:rFonts w:ascii="Arial" w:hAnsi="Arial" w:cs="Arial"/>
          <w:sz w:val="24"/>
          <w:szCs w:val="24"/>
        </w:rPr>
      </w:pPr>
      <w:r w:rsidRPr="00755356">
        <w:rPr>
          <w:rFonts w:ascii="Arial" w:hAnsi="Arial" w:cs="Arial"/>
          <w:sz w:val="24"/>
          <w:szCs w:val="24"/>
        </w:rPr>
        <w:t>четырнадцатое заседание</w:t>
      </w:r>
    </w:p>
    <w:p w:rsidR="00755356" w:rsidRPr="00755356" w:rsidRDefault="00755356">
      <w:pPr>
        <w:pStyle w:val="ConsPlusTitle"/>
        <w:jc w:val="center"/>
        <w:rPr>
          <w:rFonts w:ascii="Arial" w:hAnsi="Arial" w:cs="Arial"/>
          <w:sz w:val="24"/>
          <w:szCs w:val="24"/>
        </w:rPr>
      </w:pPr>
    </w:p>
    <w:p w:rsidR="00755356" w:rsidRPr="00755356" w:rsidRDefault="00755356">
      <w:pPr>
        <w:pStyle w:val="ConsPlusTitle"/>
        <w:jc w:val="center"/>
        <w:rPr>
          <w:rFonts w:ascii="Arial" w:hAnsi="Arial" w:cs="Arial"/>
          <w:sz w:val="24"/>
          <w:szCs w:val="24"/>
        </w:rPr>
      </w:pPr>
      <w:r w:rsidRPr="00755356">
        <w:rPr>
          <w:rFonts w:ascii="Arial" w:hAnsi="Arial" w:cs="Arial"/>
          <w:sz w:val="24"/>
          <w:szCs w:val="24"/>
        </w:rPr>
        <w:t>РЕШЕНИЕ</w:t>
      </w:r>
    </w:p>
    <w:p w:rsidR="00755356" w:rsidRPr="00755356" w:rsidRDefault="00755356">
      <w:pPr>
        <w:pStyle w:val="ConsPlusTitle"/>
        <w:jc w:val="center"/>
        <w:rPr>
          <w:rFonts w:ascii="Arial" w:hAnsi="Arial" w:cs="Arial"/>
          <w:sz w:val="24"/>
          <w:szCs w:val="24"/>
        </w:rPr>
      </w:pPr>
      <w:r w:rsidRPr="00755356">
        <w:rPr>
          <w:rFonts w:ascii="Arial" w:hAnsi="Arial" w:cs="Arial"/>
          <w:sz w:val="24"/>
          <w:szCs w:val="24"/>
        </w:rPr>
        <w:t>от 25 февраля 2011 г. N 26</w:t>
      </w:r>
    </w:p>
    <w:p w:rsidR="00755356" w:rsidRPr="00755356" w:rsidRDefault="00755356">
      <w:pPr>
        <w:pStyle w:val="ConsPlusTitle"/>
        <w:jc w:val="center"/>
        <w:rPr>
          <w:rFonts w:ascii="Arial" w:hAnsi="Arial" w:cs="Arial"/>
          <w:sz w:val="24"/>
          <w:szCs w:val="24"/>
        </w:rPr>
      </w:pPr>
    </w:p>
    <w:p w:rsidR="00755356" w:rsidRPr="00755356" w:rsidRDefault="00755356">
      <w:pPr>
        <w:pStyle w:val="ConsPlusTitle"/>
        <w:jc w:val="center"/>
        <w:rPr>
          <w:rFonts w:ascii="Arial" w:hAnsi="Arial" w:cs="Arial"/>
          <w:sz w:val="24"/>
          <w:szCs w:val="24"/>
        </w:rPr>
      </w:pPr>
      <w:r w:rsidRPr="00755356">
        <w:rPr>
          <w:rFonts w:ascii="Arial" w:hAnsi="Arial" w:cs="Arial"/>
          <w:sz w:val="24"/>
          <w:szCs w:val="24"/>
        </w:rPr>
        <w:t>Об утверждении Положения</w:t>
      </w:r>
    </w:p>
    <w:p w:rsidR="00755356" w:rsidRPr="00755356" w:rsidRDefault="00755356">
      <w:pPr>
        <w:pStyle w:val="ConsPlusTitle"/>
        <w:jc w:val="center"/>
        <w:rPr>
          <w:rFonts w:ascii="Arial" w:hAnsi="Arial" w:cs="Arial"/>
          <w:sz w:val="24"/>
          <w:szCs w:val="24"/>
        </w:rPr>
      </w:pPr>
      <w:r w:rsidRPr="00755356">
        <w:rPr>
          <w:rFonts w:ascii="Arial" w:hAnsi="Arial" w:cs="Arial"/>
          <w:sz w:val="24"/>
          <w:szCs w:val="24"/>
        </w:rPr>
        <w:t>об Общественной палате города Троицка</w:t>
      </w:r>
    </w:p>
    <w:p w:rsidR="00755356" w:rsidRPr="00755356" w:rsidRDefault="00755356">
      <w:pPr>
        <w:pStyle w:val="ConsPlusNormal"/>
        <w:ind w:firstLine="540"/>
        <w:jc w:val="both"/>
        <w:rPr>
          <w:rFonts w:ascii="Arial" w:hAnsi="Arial" w:cs="Arial"/>
          <w:sz w:val="24"/>
          <w:szCs w:val="24"/>
        </w:rPr>
      </w:pPr>
    </w:p>
    <w:p w:rsidR="00755356" w:rsidRPr="00755356" w:rsidRDefault="00755356">
      <w:pPr>
        <w:pStyle w:val="ConsPlusNormal"/>
        <w:ind w:firstLine="540"/>
        <w:jc w:val="both"/>
        <w:rPr>
          <w:rFonts w:ascii="Arial" w:hAnsi="Arial" w:cs="Arial"/>
          <w:sz w:val="24"/>
          <w:szCs w:val="24"/>
        </w:rPr>
      </w:pPr>
      <w:r w:rsidRPr="00755356">
        <w:rPr>
          <w:rFonts w:ascii="Arial" w:hAnsi="Arial" w:cs="Arial"/>
          <w:sz w:val="24"/>
          <w:szCs w:val="24"/>
        </w:rPr>
        <w:t xml:space="preserve">С целью обеспечения согласования общественно значимых интересов жителей города Троицка, общественных объединений и органов местного самоуправления, на основании Федерального </w:t>
      </w:r>
      <w:hyperlink r:id="rId6" w:history="1">
        <w:r w:rsidRPr="00755356">
          <w:rPr>
            <w:rFonts w:ascii="Arial" w:hAnsi="Arial" w:cs="Arial"/>
            <w:color w:val="0000FF"/>
            <w:sz w:val="24"/>
            <w:szCs w:val="24"/>
          </w:rPr>
          <w:t>закона</w:t>
        </w:r>
      </w:hyperlink>
      <w:r w:rsidRPr="00755356">
        <w:rPr>
          <w:rFonts w:ascii="Arial" w:hAnsi="Arial" w:cs="Arial"/>
          <w:sz w:val="24"/>
          <w:szCs w:val="24"/>
        </w:rPr>
        <w:t xml:space="preserve"> от 6 октября 2003 г. N 131-ФЗ "Об общих принципах организации местного самоуправления в Российской Федерации", </w:t>
      </w:r>
      <w:hyperlink r:id="rId7" w:history="1">
        <w:r w:rsidRPr="00755356">
          <w:rPr>
            <w:rFonts w:ascii="Arial" w:hAnsi="Arial" w:cs="Arial"/>
            <w:color w:val="0000FF"/>
            <w:sz w:val="24"/>
            <w:szCs w:val="24"/>
          </w:rPr>
          <w:t>Устава</w:t>
        </w:r>
      </w:hyperlink>
      <w:r w:rsidRPr="00755356">
        <w:rPr>
          <w:rFonts w:ascii="Arial" w:hAnsi="Arial" w:cs="Arial"/>
          <w:sz w:val="24"/>
          <w:szCs w:val="24"/>
        </w:rPr>
        <w:t xml:space="preserve"> города Троицка Собрание депутатов города Троицка</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РЕШАЕТ:</w:t>
      </w:r>
    </w:p>
    <w:p w:rsidR="00755356" w:rsidRPr="00755356" w:rsidRDefault="00755356">
      <w:pPr>
        <w:pStyle w:val="ConsPlusNormal"/>
        <w:ind w:firstLine="540"/>
        <w:jc w:val="both"/>
        <w:rPr>
          <w:rFonts w:ascii="Arial" w:hAnsi="Arial" w:cs="Arial"/>
          <w:sz w:val="24"/>
          <w:szCs w:val="24"/>
        </w:rPr>
      </w:pPr>
    </w:p>
    <w:p w:rsidR="00755356" w:rsidRPr="00755356" w:rsidRDefault="00755356">
      <w:pPr>
        <w:pStyle w:val="ConsPlusNormal"/>
        <w:ind w:firstLine="540"/>
        <w:jc w:val="both"/>
        <w:rPr>
          <w:rFonts w:ascii="Arial" w:hAnsi="Arial" w:cs="Arial"/>
          <w:sz w:val="24"/>
          <w:szCs w:val="24"/>
        </w:rPr>
      </w:pPr>
      <w:r w:rsidRPr="00755356">
        <w:rPr>
          <w:rFonts w:ascii="Arial" w:hAnsi="Arial" w:cs="Arial"/>
          <w:sz w:val="24"/>
          <w:szCs w:val="24"/>
        </w:rPr>
        <w:t xml:space="preserve">1. Утвердить </w:t>
      </w:r>
      <w:hyperlink w:anchor="P38" w:history="1">
        <w:r w:rsidRPr="00755356">
          <w:rPr>
            <w:rFonts w:ascii="Arial" w:hAnsi="Arial" w:cs="Arial"/>
            <w:color w:val="0000FF"/>
            <w:sz w:val="24"/>
            <w:szCs w:val="24"/>
          </w:rPr>
          <w:t>Положение</w:t>
        </w:r>
      </w:hyperlink>
      <w:r w:rsidRPr="00755356">
        <w:rPr>
          <w:rFonts w:ascii="Arial" w:hAnsi="Arial" w:cs="Arial"/>
          <w:sz w:val="24"/>
          <w:szCs w:val="24"/>
        </w:rPr>
        <w:t xml:space="preserve"> об Общественной палате города Троицка (приложение).</w:t>
      </w:r>
    </w:p>
    <w:p w:rsidR="00755356" w:rsidRPr="00755356" w:rsidRDefault="00755356">
      <w:pPr>
        <w:pStyle w:val="ConsPlusNormal"/>
        <w:ind w:firstLine="540"/>
        <w:jc w:val="both"/>
        <w:rPr>
          <w:rFonts w:ascii="Arial" w:hAnsi="Arial" w:cs="Arial"/>
          <w:sz w:val="24"/>
          <w:szCs w:val="24"/>
        </w:rPr>
      </w:pPr>
    </w:p>
    <w:p w:rsidR="00755356" w:rsidRPr="00755356" w:rsidRDefault="00755356">
      <w:pPr>
        <w:pStyle w:val="ConsPlusNormal"/>
        <w:ind w:firstLine="540"/>
        <w:jc w:val="both"/>
        <w:rPr>
          <w:rFonts w:ascii="Arial" w:hAnsi="Arial" w:cs="Arial"/>
          <w:sz w:val="24"/>
          <w:szCs w:val="24"/>
        </w:rPr>
      </w:pPr>
      <w:r w:rsidRPr="00755356">
        <w:rPr>
          <w:rFonts w:ascii="Arial" w:hAnsi="Arial" w:cs="Arial"/>
          <w:sz w:val="24"/>
          <w:szCs w:val="24"/>
        </w:rPr>
        <w:t xml:space="preserve">2. </w:t>
      </w:r>
      <w:proofErr w:type="gramStart"/>
      <w:r w:rsidRPr="00755356">
        <w:rPr>
          <w:rFonts w:ascii="Arial" w:hAnsi="Arial" w:cs="Arial"/>
          <w:sz w:val="24"/>
          <w:szCs w:val="24"/>
        </w:rPr>
        <w:t>Контроль за</w:t>
      </w:r>
      <w:proofErr w:type="gramEnd"/>
      <w:r w:rsidRPr="00755356">
        <w:rPr>
          <w:rFonts w:ascii="Arial" w:hAnsi="Arial" w:cs="Arial"/>
          <w:sz w:val="24"/>
          <w:szCs w:val="24"/>
        </w:rPr>
        <w:t xml:space="preserve"> исполнением настоящего решения поручить постоянной комиссии по местному самоуправлению, вопросам правопорядка и связям с общественностью (А.Б. </w:t>
      </w:r>
      <w:proofErr w:type="spellStart"/>
      <w:r w:rsidRPr="00755356">
        <w:rPr>
          <w:rFonts w:ascii="Arial" w:hAnsi="Arial" w:cs="Arial"/>
          <w:sz w:val="24"/>
          <w:szCs w:val="24"/>
        </w:rPr>
        <w:t>Кокорев</w:t>
      </w:r>
      <w:proofErr w:type="spellEnd"/>
      <w:r w:rsidRPr="00755356">
        <w:rPr>
          <w:rFonts w:ascii="Arial" w:hAnsi="Arial" w:cs="Arial"/>
          <w:sz w:val="24"/>
          <w:szCs w:val="24"/>
        </w:rPr>
        <w:t>).</w:t>
      </w:r>
    </w:p>
    <w:p w:rsidR="00755356" w:rsidRPr="00755356" w:rsidRDefault="00755356">
      <w:pPr>
        <w:pStyle w:val="ConsPlusNormal"/>
        <w:ind w:firstLine="540"/>
        <w:jc w:val="both"/>
        <w:rPr>
          <w:rFonts w:ascii="Arial" w:hAnsi="Arial" w:cs="Arial"/>
          <w:sz w:val="24"/>
          <w:szCs w:val="24"/>
        </w:rPr>
      </w:pPr>
    </w:p>
    <w:p w:rsidR="00755356" w:rsidRPr="00755356" w:rsidRDefault="00755356">
      <w:pPr>
        <w:pStyle w:val="ConsPlusNormal"/>
        <w:ind w:firstLine="540"/>
        <w:jc w:val="both"/>
        <w:rPr>
          <w:rFonts w:ascii="Arial" w:hAnsi="Arial" w:cs="Arial"/>
          <w:sz w:val="24"/>
          <w:szCs w:val="24"/>
        </w:rPr>
      </w:pPr>
      <w:r w:rsidRPr="00755356">
        <w:rPr>
          <w:rFonts w:ascii="Arial" w:hAnsi="Arial" w:cs="Arial"/>
          <w:sz w:val="24"/>
          <w:szCs w:val="24"/>
        </w:rPr>
        <w:t>3 Настоящее решение опубликовать в газете "Вперед".</w:t>
      </w:r>
    </w:p>
    <w:p w:rsidR="00755356" w:rsidRPr="00755356" w:rsidRDefault="00755356">
      <w:pPr>
        <w:pStyle w:val="ConsPlusNormal"/>
        <w:ind w:firstLine="540"/>
        <w:jc w:val="both"/>
        <w:rPr>
          <w:rFonts w:ascii="Arial" w:hAnsi="Arial" w:cs="Arial"/>
          <w:sz w:val="24"/>
          <w:szCs w:val="24"/>
        </w:rPr>
      </w:pPr>
    </w:p>
    <w:p w:rsidR="00755356" w:rsidRPr="00755356" w:rsidRDefault="00755356">
      <w:pPr>
        <w:pStyle w:val="ConsPlusNormal"/>
        <w:ind w:firstLine="540"/>
        <w:jc w:val="both"/>
        <w:rPr>
          <w:rFonts w:ascii="Arial" w:hAnsi="Arial" w:cs="Arial"/>
          <w:sz w:val="24"/>
          <w:szCs w:val="24"/>
        </w:rPr>
      </w:pPr>
      <w:r w:rsidRPr="00755356">
        <w:rPr>
          <w:rFonts w:ascii="Arial" w:hAnsi="Arial" w:cs="Arial"/>
          <w:sz w:val="24"/>
          <w:szCs w:val="24"/>
        </w:rPr>
        <w:t>4. Настоящее решение вступает в силу со дня его официального опубликования.</w:t>
      </w:r>
    </w:p>
    <w:p w:rsidR="00755356" w:rsidRPr="00755356" w:rsidRDefault="00755356">
      <w:pPr>
        <w:pStyle w:val="ConsPlusNormal"/>
        <w:ind w:firstLine="540"/>
        <w:jc w:val="both"/>
        <w:rPr>
          <w:rFonts w:ascii="Arial" w:hAnsi="Arial" w:cs="Arial"/>
          <w:sz w:val="24"/>
          <w:szCs w:val="24"/>
        </w:rPr>
      </w:pPr>
    </w:p>
    <w:p w:rsidR="00755356" w:rsidRPr="00755356" w:rsidRDefault="00755356">
      <w:pPr>
        <w:pStyle w:val="ConsPlusNormal"/>
        <w:jc w:val="right"/>
        <w:rPr>
          <w:rFonts w:ascii="Arial" w:hAnsi="Arial" w:cs="Arial"/>
          <w:sz w:val="24"/>
          <w:szCs w:val="24"/>
        </w:rPr>
      </w:pPr>
      <w:r w:rsidRPr="00755356">
        <w:rPr>
          <w:rFonts w:ascii="Arial" w:hAnsi="Arial" w:cs="Arial"/>
          <w:sz w:val="24"/>
          <w:szCs w:val="24"/>
        </w:rPr>
        <w:t>Глава города Троицка</w:t>
      </w:r>
    </w:p>
    <w:p w:rsidR="00755356" w:rsidRPr="00755356" w:rsidRDefault="00755356">
      <w:pPr>
        <w:pStyle w:val="ConsPlusNormal"/>
        <w:jc w:val="right"/>
        <w:rPr>
          <w:rFonts w:ascii="Arial" w:hAnsi="Arial" w:cs="Arial"/>
          <w:sz w:val="24"/>
          <w:szCs w:val="24"/>
        </w:rPr>
      </w:pPr>
      <w:r w:rsidRPr="00755356">
        <w:rPr>
          <w:rFonts w:ascii="Arial" w:hAnsi="Arial" w:cs="Arial"/>
          <w:sz w:val="24"/>
          <w:szCs w:val="24"/>
        </w:rPr>
        <w:t>Челябинской области</w:t>
      </w:r>
    </w:p>
    <w:p w:rsidR="00755356" w:rsidRPr="00755356" w:rsidRDefault="00755356">
      <w:pPr>
        <w:pStyle w:val="ConsPlusNormal"/>
        <w:jc w:val="right"/>
        <w:rPr>
          <w:rFonts w:ascii="Arial" w:hAnsi="Arial" w:cs="Arial"/>
          <w:sz w:val="24"/>
          <w:szCs w:val="24"/>
        </w:rPr>
      </w:pPr>
      <w:r w:rsidRPr="00755356">
        <w:rPr>
          <w:rFonts w:ascii="Arial" w:hAnsi="Arial" w:cs="Arial"/>
          <w:sz w:val="24"/>
          <w:szCs w:val="24"/>
        </w:rPr>
        <w:t>В.А.ЩЕКОТОВ</w:t>
      </w:r>
    </w:p>
    <w:p w:rsidR="00755356" w:rsidRPr="00755356" w:rsidRDefault="00755356">
      <w:pPr>
        <w:pStyle w:val="ConsPlusNormal"/>
        <w:ind w:firstLine="540"/>
        <w:jc w:val="both"/>
        <w:rPr>
          <w:rFonts w:ascii="Arial" w:hAnsi="Arial" w:cs="Arial"/>
          <w:sz w:val="24"/>
          <w:szCs w:val="24"/>
        </w:rPr>
      </w:pPr>
    </w:p>
    <w:p w:rsidR="00755356" w:rsidRPr="00755356" w:rsidRDefault="00755356">
      <w:pPr>
        <w:pStyle w:val="ConsPlusNormal"/>
        <w:ind w:firstLine="540"/>
        <w:jc w:val="both"/>
        <w:rPr>
          <w:rFonts w:ascii="Arial" w:hAnsi="Arial" w:cs="Arial"/>
          <w:sz w:val="24"/>
          <w:szCs w:val="24"/>
        </w:rPr>
      </w:pPr>
    </w:p>
    <w:p w:rsidR="00755356" w:rsidRPr="00755356" w:rsidRDefault="00755356">
      <w:pPr>
        <w:pStyle w:val="ConsPlusNormal"/>
        <w:ind w:firstLine="540"/>
        <w:jc w:val="both"/>
        <w:rPr>
          <w:rFonts w:ascii="Arial" w:hAnsi="Arial" w:cs="Arial"/>
          <w:sz w:val="24"/>
          <w:szCs w:val="24"/>
        </w:rPr>
      </w:pPr>
    </w:p>
    <w:p w:rsidR="00755356" w:rsidRPr="00755356" w:rsidRDefault="00755356">
      <w:pPr>
        <w:pStyle w:val="ConsPlusNormal"/>
        <w:ind w:firstLine="540"/>
        <w:jc w:val="both"/>
        <w:rPr>
          <w:rFonts w:ascii="Arial" w:hAnsi="Arial" w:cs="Arial"/>
          <w:sz w:val="24"/>
          <w:szCs w:val="24"/>
        </w:rPr>
      </w:pPr>
    </w:p>
    <w:p w:rsidR="00755356" w:rsidRPr="00755356" w:rsidRDefault="00755356">
      <w:pPr>
        <w:pStyle w:val="ConsPlusNormal"/>
        <w:ind w:firstLine="540"/>
        <w:jc w:val="both"/>
        <w:rPr>
          <w:rFonts w:ascii="Arial" w:hAnsi="Arial" w:cs="Arial"/>
          <w:sz w:val="24"/>
          <w:szCs w:val="24"/>
        </w:rPr>
      </w:pPr>
    </w:p>
    <w:p w:rsidR="00755356" w:rsidRPr="00755356" w:rsidRDefault="00755356">
      <w:pPr>
        <w:pStyle w:val="ConsPlusNormal"/>
        <w:jc w:val="right"/>
        <w:outlineLvl w:val="0"/>
        <w:rPr>
          <w:rFonts w:ascii="Arial" w:hAnsi="Arial" w:cs="Arial"/>
          <w:sz w:val="24"/>
          <w:szCs w:val="24"/>
        </w:rPr>
      </w:pPr>
      <w:r w:rsidRPr="00755356">
        <w:rPr>
          <w:rFonts w:ascii="Arial" w:hAnsi="Arial" w:cs="Arial"/>
          <w:sz w:val="24"/>
          <w:szCs w:val="24"/>
        </w:rPr>
        <w:t>Приложение</w:t>
      </w:r>
    </w:p>
    <w:p w:rsidR="00755356" w:rsidRPr="00755356" w:rsidRDefault="00755356">
      <w:pPr>
        <w:pStyle w:val="ConsPlusNormal"/>
        <w:jc w:val="right"/>
        <w:rPr>
          <w:rFonts w:ascii="Arial" w:hAnsi="Arial" w:cs="Arial"/>
          <w:sz w:val="24"/>
          <w:szCs w:val="24"/>
        </w:rPr>
      </w:pPr>
      <w:r w:rsidRPr="00755356">
        <w:rPr>
          <w:rFonts w:ascii="Arial" w:hAnsi="Arial" w:cs="Arial"/>
          <w:sz w:val="24"/>
          <w:szCs w:val="24"/>
        </w:rPr>
        <w:t>к решению</w:t>
      </w:r>
    </w:p>
    <w:p w:rsidR="00755356" w:rsidRPr="00755356" w:rsidRDefault="00755356">
      <w:pPr>
        <w:pStyle w:val="ConsPlusNormal"/>
        <w:jc w:val="right"/>
        <w:rPr>
          <w:rFonts w:ascii="Arial" w:hAnsi="Arial" w:cs="Arial"/>
          <w:sz w:val="24"/>
          <w:szCs w:val="24"/>
        </w:rPr>
      </w:pPr>
      <w:r w:rsidRPr="00755356">
        <w:rPr>
          <w:rFonts w:ascii="Arial" w:hAnsi="Arial" w:cs="Arial"/>
          <w:sz w:val="24"/>
          <w:szCs w:val="24"/>
        </w:rPr>
        <w:t>Собрания депутатов</w:t>
      </w:r>
    </w:p>
    <w:p w:rsidR="00755356" w:rsidRPr="00755356" w:rsidRDefault="00755356">
      <w:pPr>
        <w:pStyle w:val="ConsPlusNormal"/>
        <w:jc w:val="right"/>
        <w:rPr>
          <w:rFonts w:ascii="Arial" w:hAnsi="Arial" w:cs="Arial"/>
          <w:sz w:val="24"/>
          <w:szCs w:val="24"/>
        </w:rPr>
      </w:pPr>
      <w:r w:rsidRPr="00755356">
        <w:rPr>
          <w:rFonts w:ascii="Arial" w:hAnsi="Arial" w:cs="Arial"/>
          <w:sz w:val="24"/>
          <w:szCs w:val="24"/>
        </w:rPr>
        <w:t>города Троицка</w:t>
      </w:r>
    </w:p>
    <w:p w:rsidR="00755356" w:rsidRPr="00755356" w:rsidRDefault="00755356">
      <w:pPr>
        <w:pStyle w:val="ConsPlusNormal"/>
        <w:jc w:val="right"/>
        <w:rPr>
          <w:rFonts w:ascii="Arial" w:hAnsi="Arial" w:cs="Arial"/>
          <w:sz w:val="24"/>
          <w:szCs w:val="24"/>
        </w:rPr>
      </w:pPr>
      <w:r w:rsidRPr="00755356">
        <w:rPr>
          <w:rFonts w:ascii="Arial" w:hAnsi="Arial" w:cs="Arial"/>
          <w:sz w:val="24"/>
          <w:szCs w:val="24"/>
        </w:rPr>
        <w:t>Челябинской области</w:t>
      </w:r>
    </w:p>
    <w:p w:rsidR="00755356" w:rsidRPr="00755356" w:rsidRDefault="00755356">
      <w:pPr>
        <w:pStyle w:val="ConsPlusNormal"/>
        <w:jc w:val="right"/>
        <w:rPr>
          <w:rFonts w:ascii="Arial" w:hAnsi="Arial" w:cs="Arial"/>
          <w:sz w:val="24"/>
          <w:szCs w:val="24"/>
        </w:rPr>
      </w:pPr>
      <w:r w:rsidRPr="00755356">
        <w:rPr>
          <w:rFonts w:ascii="Arial" w:hAnsi="Arial" w:cs="Arial"/>
          <w:sz w:val="24"/>
          <w:szCs w:val="24"/>
        </w:rPr>
        <w:t>от 25 февраля 2011 г. N 26</w:t>
      </w:r>
    </w:p>
    <w:p w:rsidR="00755356" w:rsidRPr="00755356" w:rsidRDefault="00755356">
      <w:pPr>
        <w:pStyle w:val="ConsPlusNormal"/>
        <w:ind w:firstLine="540"/>
        <w:jc w:val="both"/>
        <w:rPr>
          <w:rFonts w:ascii="Arial" w:hAnsi="Arial" w:cs="Arial"/>
          <w:sz w:val="24"/>
          <w:szCs w:val="24"/>
        </w:rPr>
      </w:pPr>
    </w:p>
    <w:p w:rsidR="00755356" w:rsidRPr="00755356" w:rsidRDefault="00755356">
      <w:pPr>
        <w:pStyle w:val="ConsPlusTitle"/>
        <w:jc w:val="center"/>
        <w:rPr>
          <w:rFonts w:ascii="Arial" w:hAnsi="Arial" w:cs="Arial"/>
          <w:sz w:val="24"/>
          <w:szCs w:val="24"/>
        </w:rPr>
      </w:pPr>
      <w:bookmarkStart w:id="0" w:name="P38"/>
      <w:bookmarkEnd w:id="0"/>
      <w:r w:rsidRPr="00755356">
        <w:rPr>
          <w:rFonts w:ascii="Arial" w:hAnsi="Arial" w:cs="Arial"/>
          <w:sz w:val="24"/>
          <w:szCs w:val="24"/>
        </w:rPr>
        <w:t>ПОЛОЖЕНИЕ</w:t>
      </w:r>
    </w:p>
    <w:p w:rsidR="00755356" w:rsidRPr="00755356" w:rsidRDefault="00755356">
      <w:pPr>
        <w:pStyle w:val="ConsPlusTitle"/>
        <w:jc w:val="center"/>
        <w:rPr>
          <w:rFonts w:ascii="Arial" w:hAnsi="Arial" w:cs="Arial"/>
          <w:sz w:val="24"/>
          <w:szCs w:val="24"/>
        </w:rPr>
      </w:pPr>
      <w:r w:rsidRPr="00755356">
        <w:rPr>
          <w:rFonts w:ascii="Arial" w:hAnsi="Arial" w:cs="Arial"/>
          <w:sz w:val="24"/>
          <w:szCs w:val="24"/>
        </w:rPr>
        <w:t>об Общественной палате города Троицка</w:t>
      </w:r>
    </w:p>
    <w:p w:rsidR="00755356" w:rsidRPr="00755356" w:rsidRDefault="00755356">
      <w:pPr>
        <w:pStyle w:val="ConsPlusNormal"/>
        <w:ind w:firstLine="540"/>
        <w:jc w:val="both"/>
        <w:rPr>
          <w:rFonts w:ascii="Arial" w:hAnsi="Arial" w:cs="Arial"/>
          <w:sz w:val="24"/>
          <w:szCs w:val="24"/>
        </w:rPr>
      </w:pPr>
    </w:p>
    <w:p w:rsidR="00755356" w:rsidRPr="00755356" w:rsidRDefault="00755356">
      <w:pPr>
        <w:pStyle w:val="ConsPlusNormal"/>
        <w:jc w:val="center"/>
        <w:outlineLvl w:val="1"/>
        <w:rPr>
          <w:rFonts w:ascii="Arial" w:hAnsi="Arial" w:cs="Arial"/>
          <w:sz w:val="24"/>
          <w:szCs w:val="24"/>
        </w:rPr>
      </w:pPr>
      <w:r w:rsidRPr="00755356">
        <w:rPr>
          <w:rFonts w:ascii="Arial" w:hAnsi="Arial" w:cs="Arial"/>
          <w:sz w:val="24"/>
          <w:szCs w:val="24"/>
        </w:rPr>
        <w:lastRenderedPageBreak/>
        <w:t>1. Общие положения</w:t>
      </w:r>
    </w:p>
    <w:p w:rsidR="00755356" w:rsidRPr="00755356" w:rsidRDefault="00755356">
      <w:pPr>
        <w:pStyle w:val="ConsPlusNormal"/>
        <w:ind w:firstLine="540"/>
        <w:jc w:val="both"/>
        <w:rPr>
          <w:rFonts w:ascii="Arial" w:hAnsi="Arial" w:cs="Arial"/>
          <w:sz w:val="24"/>
          <w:szCs w:val="24"/>
        </w:rPr>
      </w:pPr>
    </w:p>
    <w:p w:rsidR="00755356" w:rsidRPr="00755356" w:rsidRDefault="00755356">
      <w:pPr>
        <w:pStyle w:val="ConsPlusNormal"/>
        <w:ind w:firstLine="540"/>
        <w:jc w:val="both"/>
        <w:rPr>
          <w:rFonts w:ascii="Arial" w:hAnsi="Arial" w:cs="Arial"/>
          <w:sz w:val="24"/>
          <w:szCs w:val="24"/>
        </w:rPr>
      </w:pPr>
      <w:r w:rsidRPr="00755356">
        <w:rPr>
          <w:rFonts w:ascii="Arial" w:hAnsi="Arial" w:cs="Arial"/>
          <w:sz w:val="24"/>
          <w:szCs w:val="24"/>
        </w:rPr>
        <w:t>1. Общественная палата города Троицка (далее - Общественная палата) является коллегиальным общественным органом, формируемым на основе добровольного участия в его деятельности граждан Российской Федерации, место жительства которых находится на территории города Троицка (далее - граждане), представителей общественных объединений и некоммерческих организаций, осуществляющих свою деятельность на территории города Троицка.</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2. Общественная палата города Троицка - орган, обеспечивающий взаимодействие жителей города Троицка с Собранием депутатов города Троицка, администрацией города Троицка, главой города Троицка, Контрольно-счетной палатой города Троицка (далее - органы местного самоуправления).</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 xml:space="preserve">3. В своей деятельности Общественная палата руководствуется </w:t>
      </w:r>
      <w:hyperlink r:id="rId8" w:history="1">
        <w:r w:rsidRPr="00755356">
          <w:rPr>
            <w:rFonts w:ascii="Arial" w:hAnsi="Arial" w:cs="Arial"/>
            <w:color w:val="0000FF"/>
            <w:sz w:val="24"/>
            <w:szCs w:val="24"/>
          </w:rPr>
          <w:t>Конституцией</w:t>
        </w:r>
      </w:hyperlink>
      <w:r w:rsidRPr="00755356">
        <w:rPr>
          <w:rFonts w:ascii="Arial" w:hAnsi="Arial" w:cs="Arial"/>
          <w:sz w:val="24"/>
          <w:szCs w:val="24"/>
        </w:rPr>
        <w:t xml:space="preserve"> Российской Федерации, федеральными законами, законами Челябинской области, </w:t>
      </w:r>
      <w:hyperlink r:id="rId9" w:history="1">
        <w:r w:rsidRPr="00755356">
          <w:rPr>
            <w:rFonts w:ascii="Arial" w:hAnsi="Arial" w:cs="Arial"/>
            <w:color w:val="0000FF"/>
            <w:sz w:val="24"/>
            <w:szCs w:val="24"/>
          </w:rPr>
          <w:t>Уставом</w:t>
        </w:r>
      </w:hyperlink>
      <w:r w:rsidRPr="00755356">
        <w:rPr>
          <w:rFonts w:ascii="Arial" w:hAnsi="Arial" w:cs="Arial"/>
          <w:sz w:val="24"/>
          <w:szCs w:val="24"/>
        </w:rPr>
        <w:t xml:space="preserve"> города Троицка, Положением об Общественной палате города Троицка.</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4. Общественная палата независима от федеральных органов государственной власти, органов государственной власти Челябинской области, органов местного самоуправления города Троицка. Органы государственной власти, органы местного самоуправления и их должностные лица не вправе вмешиваться в деятельность Общественной палаты, препятствовать Общественной палате в осуществлении прав и выполнении обязанностей, установленных настоящим Положением.</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5. Действие Положения не распространяется на членов Общественной палаты при осуществлении ими деятельности, не связанной с Общественной палатой.</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6. Срок полномочий членов Общественной палаты составляет 3 года и прекращается в день первого заседания вновь сформированного состава Общественной палаты.</w:t>
      </w:r>
    </w:p>
    <w:p w:rsidR="00755356" w:rsidRPr="00755356" w:rsidRDefault="00755356">
      <w:pPr>
        <w:pStyle w:val="ConsPlusNormal"/>
        <w:ind w:firstLine="540"/>
        <w:jc w:val="both"/>
        <w:rPr>
          <w:rFonts w:ascii="Arial" w:hAnsi="Arial" w:cs="Arial"/>
          <w:sz w:val="24"/>
          <w:szCs w:val="24"/>
        </w:rPr>
      </w:pPr>
    </w:p>
    <w:p w:rsidR="00755356" w:rsidRPr="00755356" w:rsidRDefault="00755356">
      <w:pPr>
        <w:pStyle w:val="ConsPlusNormal"/>
        <w:jc w:val="center"/>
        <w:outlineLvl w:val="1"/>
        <w:rPr>
          <w:rFonts w:ascii="Arial" w:hAnsi="Arial" w:cs="Arial"/>
          <w:sz w:val="24"/>
          <w:szCs w:val="24"/>
        </w:rPr>
      </w:pPr>
      <w:r w:rsidRPr="00755356">
        <w:rPr>
          <w:rFonts w:ascii="Arial" w:hAnsi="Arial" w:cs="Arial"/>
          <w:sz w:val="24"/>
          <w:szCs w:val="24"/>
        </w:rPr>
        <w:t>2. Цели и задачи Общественной палаты</w:t>
      </w:r>
    </w:p>
    <w:p w:rsidR="00755356" w:rsidRPr="00755356" w:rsidRDefault="00755356">
      <w:pPr>
        <w:pStyle w:val="ConsPlusNormal"/>
        <w:ind w:firstLine="540"/>
        <w:jc w:val="both"/>
        <w:rPr>
          <w:rFonts w:ascii="Arial" w:hAnsi="Arial" w:cs="Arial"/>
          <w:sz w:val="24"/>
          <w:szCs w:val="24"/>
        </w:rPr>
      </w:pPr>
    </w:p>
    <w:p w:rsidR="00755356" w:rsidRPr="00755356" w:rsidRDefault="00755356">
      <w:pPr>
        <w:pStyle w:val="ConsPlusNormal"/>
        <w:ind w:firstLine="540"/>
        <w:jc w:val="both"/>
        <w:rPr>
          <w:rFonts w:ascii="Arial" w:hAnsi="Arial" w:cs="Arial"/>
          <w:sz w:val="24"/>
          <w:szCs w:val="24"/>
        </w:rPr>
      </w:pPr>
      <w:r w:rsidRPr="00755356">
        <w:rPr>
          <w:rFonts w:ascii="Arial" w:hAnsi="Arial" w:cs="Arial"/>
          <w:sz w:val="24"/>
          <w:szCs w:val="24"/>
        </w:rPr>
        <w:t xml:space="preserve">7. </w:t>
      </w:r>
      <w:proofErr w:type="gramStart"/>
      <w:r w:rsidRPr="00755356">
        <w:rPr>
          <w:rFonts w:ascii="Arial" w:hAnsi="Arial" w:cs="Arial"/>
          <w:sz w:val="24"/>
          <w:szCs w:val="24"/>
        </w:rPr>
        <w:t>Целями Общественной палаты являются обеспечение согласования общественно значимых интересов жителей города Троицка, общественных объединений, органов местного самоуправления для решения наиболее важных вопросов экономического и социального развития, обеспечение безопасности личности и общества, защиты конституционного строя и демократических принципов организации гражданского общества, учет потребностей и интересов жителей города Троицка, привлечение граждан и общественных объединений к осуществлению общественного контроля за деятельностью органов местного</w:t>
      </w:r>
      <w:proofErr w:type="gramEnd"/>
      <w:r w:rsidRPr="00755356">
        <w:rPr>
          <w:rFonts w:ascii="Arial" w:hAnsi="Arial" w:cs="Arial"/>
          <w:sz w:val="24"/>
          <w:szCs w:val="24"/>
        </w:rPr>
        <w:t xml:space="preserve"> самоуправления.</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8. Задачи Общественной палаты:</w:t>
      </w:r>
    </w:p>
    <w:p w:rsidR="00755356" w:rsidRPr="00755356" w:rsidRDefault="00755356">
      <w:pPr>
        <w:pStyle w:val="ConsPlusNormal"/>
        <w:spacing w:before="220"/>
        <w:ind w:firstLine="540"/>
        <w:jc w:val="both"/>
        <w:rPr>
          <w:rFonts w:ascii="Arial" w:hAnsi="Arial" w:cs="Arial"/>
          <w:sz w:val="24"/>
          <w:szCs w:val="24"/>
        </w:rPr>
      </w:pPr>
      <w:proofErr w:type="gramStart"/>
      <w:r w:rsidRPr="00755356">
        <w:rPr>
          <w:rFonts w:ascii="Arial" w:hAnsi="Arial" w:cs="Arial"/>
          <w:sz w:val="24"/>
          <w:szCs w:val="24"/>
        </w:rPr>
        <w:t>1) повышение гражданской активности, выдвижение гражданских инициатив, направленных на реализацию конституционных прав, свобод и законных интересов жителей города Троицка, участия в их реализации;</w:t>
      </w:r>
      <w:proofErr w:type="gramEnd"/>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 xml:space="preserve">2) изучение общественного мнения по наиболее важным для жителей города </w:t>
      </w:r>
      <w:r w:rsidRPr="00755356">
        <w:rPr>
          <w:rFonts w:ascii="Arial" w:hAnsi="Arial" w:cs="Arial"/>
          <w:sz w:val="24"/>
          <w:szCs w:val="24"/>
        </w:rPr>
        <w:lastRenderedPageBreak/>
        <w:t>вопросам;</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3) выработка рекомендаций органам местного самоуправления в определении приоритетов в области поддержки общественных объединений, иных объединений граждан, проживающих на территории города Троицка;</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 xml:space="preserve">4) проведение общественной </w:t>
      </w:r>
      <w:proofErr w:type="gramStart"/>
      <w:r w:rsidRPr="00755356">
        <w:rPr>
          <w:rFonts w:ascii="Arial" w:hAnsi="Arial" w:cs="Arial"/>
          <w:sz w:val="24"/>
          <w:szCs w:val="24"/>
        </w:rPr>
        <w:t>экспертизы проектов нормативных правовых актов органов местного самоуправления</w:t>
      </w:r>
      <w:proofErr w:type="gramEnd"/>
      <w:r w:rsidRPr="00755356">
        <w:rPr>
          <w:rFonts w:ascii="Arial" w:hAnsi="Arial" w:cs="Arial"/>
          <w:sz w:val="24"/>
          <w:szCs w:val="24"/>
        </w:rPr>
        <w:t>;</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 xml:space="preserve">5) осуществление общественного </w:t>
      </w:r>
      <w:proofErr w:type="gramStart"/>
      <w:r w:rsidRPr="00755356">
        <w:rPr>
          <w:rFonts w:ascii="Arial" w:hAnsi="Arial" w:cs="Arial"/>
          <w:sz w:val="24"/>
          <w:szCs w:val="24"/>
        </w:rPr>
        <w:t>контроля за</w:t>
      </w:r>
      <w:proofErr w:type="gramEnd"/>
      <w:r w:rsidRPr="00755356">
        <w:rPr>
          <w:rFonts w:ascii="Arial" w:hAnsi="Arial" w:cs="Arial"/>
          <w:sz w:val="24"/>
          <w:szCs w:val="24"/>
        </w:rPr>
        <w:t xml:space="preserve"> деятельностью органов местного самоуправления;</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6) привлечение граждан, общественных объединений и представителей средств массовой информации к обсуждению вопросов соблюдения свободы слова в средствах массовой информации.</w:t>
      </w:r>
    </w:p>
    <w:p w:rsidR="00755356" w:rsidRPr="00755356" w:rsidRDefault="00755356">
      <w:pPr>
        <w:pStyle w:val="ConsPlusNormal"/>
        <w:ind w:firstLine="540"/>
        <w:jc w:val="both"/>
        <w:rPr>
          <w:rFonts w:ascii="Arial" w:hAnsi="Arial" w:cs="Arial"/>
          <w:sz w:val="24"/>
          <w:szCs w:val="24"/>
        </w:rPr>
      </w:pPr>
    </w:p>
    <w:p w:rsidR="00755356" w:rsidRPr="00755356" w:rsidRDefault="00755356">
      <w:pPr>
        <w:pStyle w:val="ConsPlusNormal"/>
        <w:jc w:val="center"/>
        <w:outlineLvl w:val="1"/>
        <w:rPr>
          <w:rFonts w:ascii="Arial" w:hAnsi="Arial" w:cs="Arial"/>
          <w:sz w:val="24"/>
          <w:szCs w:val="24"/>
        </w:rPr>
      </w:pPr>
      <w:r w:rsidRPr="00755356">
        <w:rPr>
          <w:rFonts w:ascii="Arial" w:hAnsi="Arial" w:cs="Arial"/>
          <w:sz w:val="24"/>
          <w:szCs w:val="24"/>
        </w:rPr>
        <w:t>3. Правовая основа деятельности Общественной палаты</w:t>
      </w:r>
    </w:p>
    <w:p w:rsidR="00755356" w:rsidRPr="00755356" w:rsidRDefault="00755356">
      <w:pPr>
        <w:pStyle w:val="ConsPlusNormal"/>
        <w:ind w:firstLine="540"/>
        <w:jc w:val="both"/>
        <w:rPr>
          <w:rFonts w:ascii="Arial" w:hAnsi="Arial" w:cs="Arial"/>
          <w:sz w:val="24"/>
          <w:szCs w:val="24"/>
        </w:rPr>
      </w:pPr>
    </w:p>
    <w:p w:rsidR="00755356" w:rsidRPr="00755356" w:rsidRDefault="00755356">
      <w:pPr>
        <w:pStyle w:val="ConsPlusNormal"/>
        <w:ind w:firstLine="540"/>
        <w:jc w:val="both"/>
        <w:rPr>
          <w:rFonts w:ascii="Arial" w:hAnsi="Arial" w:cs="Arial"/>
          <w:sz w:val="24"/>
          <w:szCs w:val="24"/>
        </w:rPr>
      </w:pPr>
      <w:r w:rsidRPr="00755356">
        <w:rPr>
          <w:rFonts w:ascii="Arial" w:hAnsi="Arial" w:cs="Arial"/>
          <w:sz w:val="24"/>
          <w:szCs w:val="24"/>
        </w:rPr>
        <w:t xml:space="preserve">9. Общественная палата осуществляет свою деятельность на основе </w:t>
      </w:r>
      <w:hyperlink r:id="rId10" w:history="1">
        <w:r w:rsidRPr="00755356">
          <w:rPr>
            <w:rFonts w:ascii="Arial" w:hAnsi="Arial" w:cs="Arial"/>
            <w:color w:val="0000FF"/>
            <w:sz w:val="24"/>
            <w:szCs w:val="24"/>
          </w:rPr>
          <w:t>Конституции</w:t>
        </w:r>
      </w:hyperlink>
      <w:r w:rsidRPr="00755356">
        <w:rPr>
          <w:rFonts w:ascii="Arial" w:hAnsi="Arial" w:cs="Arial"/>
          <w:sz w:val="24"/>
          <w:szCs w:val="24"/>
        </w:rPr>
        <w:t xml:space="preserve"> Российской Федерации, федеральных законов, иных нормативных правовых актов Российской Федерации, </w:t>
      </w:r>
      <w:hyperlink r:id="rId11" w:history="1">
        <w:r w:rsidRPr="00755356">
          <w:rPr>
            <w:rFonts w:ascii="Arial" w:hAnsi="Arial" w:cs="Arial"/>
            <w:color w:val="0000FF"/>
            <w:sz w:val="24"/>
            <w:szCs w:val="24"/>
          </w:rPr>
          <w:t>Устава</w:t>
        </w:r>
      </w:hyperlink>
      <w:r w:rsidRPr="00755356">
        <w:rPr>
          <w:rFonts w:ascii="Arial" w:hAnsi="Arial" w:cs="Arial"/>
          <w:sz w:val="24"/>
          <w:szCs w:val="24"/>
        </w:rPr>
        <w:t xml:space="preserve"> города Троицка, иных нормативных правовых актов города Троицка, а также Регламента Общественной палаты города Троицка (далее - Регламент Общественной палаты).</w:t>
      </w:r>
    </w:p>
    <w:p w:rsidR="00755356" w:rsidRPr="00755356" w:rsidRDefault="00755356">
      <w:pPr>
        <w:pStyle w:val="ConsPlusNormal"/>
        <w:ind w:firstLine="540"/>
        <w:jc w:val="both"/>
        <w:rPr>
          <w:rFonts w:ascii="Arial" w:hAnsi="Arial" w:cs="Arial"/>
          <w:sz w:val="24"/>
          <w:szCs w:val="24"/>
        </w:rPr>
      </w:pPr>
    </w:p>
    <w:p w:rsidR="00755356" w:rsidRPr="00755356" w:rsidRDefault="00755356">
      <w:pPr>
        <w:pStyle w:val="ConsPlusNormal"/>
        <w:jc w:val="center"/>
        <w:outlineLvl w:val="1"/>
        <w:rPr>
          <w:rFonts w:ascii="Arial" w:hAnsi="Arial" w:cs="Arial"/>
          <w:sz w:val="24"/>
          <w:szCs w:val="24"/>
        </w:rPr>
      </w:pPr>
      <w:r w:rsidRPr="00755356">
        <w:rPr>
          <w:rFonts w:ascii="Arial" w:hAnsi="Arial" w:cs="Arial"/>
          <w:sz w:val="24"/>
          <w:szCs w:val="24"/>
        </w:rPr>
        <w:t>4. Регламент Общественной палаты</w:t>
      </w:r>
    </w:p>
    <w:p w:rsidR="00755356" w:rsidRPr="00755356" w:rsidRDefault="00755356">
      <w:pPr>
        <w:pStyle w:val="ConsPlusNormal"/>
        <w:ind w:firstLine="540"/>
        <w:jc w:val="both"/>
        <w:rPr>
          <w:rFonts w:ascii="Arial" w:hAnsi="Arial" w:cs="Arial"/>
          <w:sz w:val="24"/>
          <w:szCs w:val="24"/>
        </w:rPr>
      </w:pPr>
    </w:p>
    <w:p w:rsidR="00755356" w:rsidRPr="00755356" w:rsidRDefault="00755356">
      <w:pPr>
        <w:pStyle w:val="ConsPlusNormal"/>
        <w:ind w:firstLine="540"/>
        <w:jc w:val="both"/>
        <w:rPr>
          <w:rFonts w:ascii="Arial" w:hAnsi="Arial" w:cs="Arial"/>
          <w:sz w:val="24"/>
          <w:szCs w:val="24"/>
        </w:rPr>
      </w:pPr>
      <w:r w:rsidRPr="00755356">
        <w:rPr>
          <w:rFonts w:ascii="Arial" w:hAnsi="Arial" w:cs="Arial"/>
          <w:sz w:val="24"/>
          <w:szCs w:val="24"/>
        </w:rPr>
        <w:t>10. Общественная палата утверждает Регламент Общественной палаты.</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11. Регламентом Общественной палаты устанавливаются:</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1) порядок участия членов Общественной палаты в деятельности Общественной палаты;</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2) порядок проведения заседаний Общественной палаты;</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3) полномочия и порядок деятельности Совета Общественной палаты;</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4) полномочия и порядок деятельности председателя, заместителя председателя и секретаря Общественной палаты;</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5) полномочия, порядок формирования и деятельности рабочих групп и комиссий Общественной палаты, а также порядок и полномочия их председателей;</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6) порядок прекращения и приостановления полномочий членов Общественной палаты в соответствии с Положением;</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7) порядок принятия решений Общественной палаты;</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8) порядок привлечения к работе Общественной палаты общественных объединений и граждан, которые не вошли в ее состав, и формы их взаимодействия с Общественной палатой;</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 xml:space="preserve">9) порядок </w:t>
      </w:r>
      <w:proofErr w:type="gramStart"/>
      <w:r w:rsidRPr="00755356">
        <w:rPr>
          <w:rFonts w:ascii="Arial" w:hAnsi="Arial" w:cs="Arial"/>
          <w:sz w:val="24"/>
          <w:szCs w:val="24"/>
        </w:rPr>
        <w:t>проведения общественной экспертизы проектов нормативных правовых актов органов местного самоуправления</w:t>
      </w:r>
      <w:proofErr w:type="gramEnd"/>
      <w:r w:rsidRPr="00755356">
        <w:rPr>
          <w:rFonts w:ascii="Arial" w:hAnsi="Arial" w:cs="Arial"/>
          <w:sz w:val="24"/>
          <w:szCs w:val="24"/>
        </w:rPr>
        <w:t>;</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lastRenderedPageBreak/>
        <w:t>10) иные вопросы внутренней организации и порядка деятельности Общественной палаты в соответствии с Положением.</w:t>
      </w:r>
    </w:p>
    <w:p w:rsidR="00755356" w:rsidRPr="00755356" w:rsidRDefault="00755356">
      <w:pPr>
        <w:pStyle w:val="ConsPlusNormal"/>
        <w:ind w:firstLine="540"/>
        <w:jc w:val="both"/>
        <w:rPr>
          <w:rFonts w:ascii="Arial" w:hAnsi="Arial" w:cs="Arial"/>
          <w:sz w:val="24"/>
          <w:szCs w:val="24"/>
        </w:rPr>
      </w:pPr>
    </w:p>
    <w:p w:rsidR="00755356" w:rsidRPr="00755356" w:rsidRDefault="00755356">
      <w:pPr>
        <w:pStyle w:val="ConsPlusNormal"/>
        <w:jc w:val="center"/>
        <w:outlineLvl w:val="1"/>
        <w:rPr>
          <w:rFonts w:ascii="Arial" w:hAnsi="Arial" w:cs="Arial"/>
          <w:sz w:val="24"/>
          <w:szCs w:val="24"/>
        </w:rPr>
      </w:pPr>
      <w:r w:rsidRPr="00755356">
        <w:rPr>
          <w:rFonts w:ascii="Arial" w:hAnsi="Arial" w:cs="Arial"/>
          <w:sz w:val="24"/>
          <w:szCs w:val="24"/>
        </w:rPr>
        <w:t>5. Кодекс этики членов Общественной палаты</w:t>
      </w:r>
    </w:p>
    <w:p w:rsidR="00755356" w:rsidRPr="00755356" w:rsidRDefault="00755356">
      <w:pPr>
        <w:pStyle w:val="ConsPlusNormal"/>
        <w:ind w:firstLine="540"/>
        <w:jc w:val="both"/>
        <w:rPr>
          <w:rFonts w:ascii="Arial" w:hAnsi="Arial" w:cs="Arial"/>
          <w:sz w:val="24"/>
          <w:szCs w:val="24"/>
        </w:rPr>
      </w:pPr>
    </w:p>
    <w:p w:rsidR="00755356" w:rsidRPr="00755356" w:rsidRDefault="00755356">
      <w:pPr>
        <w:pStyle w:val="ConsPlusNormal"/>
        <w:ind w:firstLine="540"/>
        <w:jc w:val="both"/>
        <w:rPr>
          <w:rFonts w:ascii="Arial" w:hAnsi="Arial" w:cs="Arial"/>
          <w:sz w:val="24"/>
          <w:szCs w:val="24"/>
        </w:rPr>
      </w:pPr>
      <w:r w:rsidRPr="00755356">
        <w:rPr>
          <w:rFonts w:ascii="Arial" w:hAnsi="Arial" w:cs="Arial"/>
          <w:sz w:val="24"/>
          <w:szCs w:val="24"/>
        </w:rPr>
        <w:t>12. Совет Общественной палаты разрабатывает и утверждает Кодекс этики членов Общественной палаты. Выполнение требований, предусмотренных Кодексом этики членов Общественной палаты, является обязательным для членов Общественной палаты.</w:t>
      </w:r>
    </w:p>
    <w:p w:rsidR="00755356" w:rsidRPr="00755356" w:rsidRDefault="00755356">
      <w:pPr>
        <w:pStyle w:val="ConsPlusNormal"/>
        <w:ind w:firstLine="540"/>
        <w:jc w:val="both"/>
        <w:rPr>
          <w:rFonts w:ascii="Arial" w:hAnsi="Arial" w:cs="Arial"/>
          <w:sz w:val="24"/>
          <w:szCs w:val="24"/>
        </w:rPr>
      </w:pPr>
    </w:p>
    <w:p w:rsidR="00755356" w:rsidRPr="00755356" w:rsidRDefault="00755356">
      <w:pPr>
        <w:pStyle w:val="ConsPlusNormal"/>
        <w:jc w:val="center"/>
        <w:outlineLvl w:val="1"/>
        <w:rPr>
          <w:rFonts w:ascii="Arial" w:hAnsi="Arial" w:cs="Arial"/>
          <w:sz w:val="24"/>
          <w:szCs w:val="24"/>
        </w:rPr>
      </w:pPr>
      <w:bookmarkStart w:id="1" w:name="P84"/>
      <w:bookmarkEnd w:id="1"/>
      <w:r w:rsidRPr="00755356">
        <w:rPr>
          <w:rFonts w:ascii="Arial" w:hAnsi="Arial" w:cs="Arial"/>
          <w:sz w:val="24"/>
          <w:szCs w:val="24"/>
        </w:rPr>
        <w:t>6. Состав Общественной палаты</w:t>
      </w:r>
    </w:p>
    <w:p w:rsidR="00755356" w:rsidRPr="00755356" w:rsidRDefault="00755356">
      <w:pPr>
        <w:pStyle w:val="ConsPlusNormal"/>
        <w:ind w:firstLine="540"/>
        <w:jc w:val="both"/>
        <w:rPr>
          <w:rFonts w:ascii="Arial" w:hAnsi="Arial" w:cs="Arial"/>
          <w:sz w:val="24"/>
          <w:szCs w:val="24"/>
        </w:rPr>
      </w:pPr>
    </w:p>
    <w:p w:rsidR="00755356" w:rsidRPr="00755356" w:rsidRDefault="00755356">
      <w:pPr>
        <w:pStyle w:val="ConsPlusNormal"/>
        <w:ind w:firstLine="540"/>
        <w:jc w:val="both"/>
        <w:rPr>
          <w:rFonts w:ascii="Arial" w:hAnsi="Arial" w:cs="Arial"/>
          <w:sz w:val="24"/>
          <w:szCs w:val="24"/>
        </w:rPr>
      </w:pPr>
      <w:r w:rsidRPr="00755356">
        <w:rPr>
          <w:rFonts w:ascii="Arial" w:hAnsi="Arial" w:cs="Arial"/>
          <w:sz w:val="24"/>
          <w:szCs w:val="24"/>
        </w:rPr>
        <w:t>13. Общественная палата формируется из жителей города, представителей действующих в городе общественных объединений, созданных в соответствии с законодательством Российской Федерации.</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14. Политические партии не принимают участия в работе Общественной палаты.</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 xml:space="preserve">15. </w:t>
      </w:r>
      <w:proofErr w:type="gramStart"/>
      <w:r w:rsidRPr="00755356">
        <w:rPr>
          <w:rFonts w:ascii="Arial" w:hAnsi="Arial" w:cs="Arial"/>
          <w:sz w:val="24"/>
          <w:szCs w:val="24"/>
        </w:rPr>
        <w:t>Членами Общественной палаты не могут быть депутаты Государственной Думы Федерального Собрания Российской Федерации, члены Совета Федерации Федерального Собрания Российской Федерации, судьи, лица, замещающие государственные должности Российской Федерации, депутаты Законодательного (представительного) органа субъекта Российской Федерации, лица, замещающие должности федеральной государственной службы, государственные должности субъектов Российской Федерации и должности государственной гражданской службы субъектов Российской Федерации, должности муниципальной службы, а также лица, замещающие</w:t>
      </w:r>
      <w:proofErr w:type="gramEnd"/>
      <w:r w:rsidRPr="00755356">
        <w:rPr>
          <w:rFonts w:ascii="Arial" w:hAnsi="Arial" w:cs="Arial"/>
          <w:sz w:val="24"/>
          <w:szCs w:val="24"/>
        </w:rPr>
        <w:t xml:space="preserve"> выборные должности в органах государственной власти субъектов Российской Федерации и органах местного самоуправления, депутаты представительного органа местного самоуправления.</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16. Членами Общественной палаты не могут быть также:</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1) лица, признанные недееспособными или ограниченно дееспособными по решению суда;</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2) лица, в отношении которых вступил в силу обвинительный приговор суда, а также лица, имеющие непогашенную или неснятую судимость;</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3) лица, чье членство в Общественной палате ранее было прекращено на основании нарушения требования Регламента Общественной палаты и Кодекса этики членов Общественной палаты;</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4) лица, не достигшие 18 лет.</w:t>
      </w:r>
    </w:p>
    <w:p w:rsidR="00755356" w:rsidRPr="00755356" w:rsidRDefault="00755356">
      <w:pPr>
        <w:pStyle w:val="ConsPlusNormal"/>
        <w:ind w:firstLine="540"/>
        <w:jc w:val="both"/>
        <w:rPr>
          <w:rFonts w:ascii="Arial" w:hAnsi="Arial" w:cs="Arial"/>
          <w:sz w:val="24"/>
          <w:szCs w:val="24"/>
        </w:rPr>
      </w:pPr>
    </w:p>
    <w:p w:rsidR="00755356" w:rsidRPr="00755356" w:rsidRDefault="00755356">
      <w:pPr>
        <w:pStyle w:val="ConsPlusNormal"/>
        <w:jc w:val="center"/>
        <w:outlineLvl w:val="1"/>
        <w:rPr>
          <w:rFonts w:ascii="Arial" w:hAnsi="Arial" w:cs="Arial"/>
          <w:sz w:val="24"/>
          <w:szCs w:val="24"/>
        </w:rPr>
      </w:pPr>
      <w:bookmarkStart w:id="2" w:name="P95"/>
      <w:bookmarkEnd w:id="2"/>
      <w:r w:rsidRPr="00755356">
        <w:rPr>
          <w:rFonts w:ascii="Arial" w:hAnsi="Arial" w:cs="Arial"/>
          <w:sz w:val="24"/>
          <w:szCs w:val="24"/>
        </w:rPr>
        <w:t>7. Порядок формирования Общественной палаты</w:t>
      </w:r>
    </w:p>
    <w:p w:rsidR="00755356" w:rsidRPr="00755356" w:rsidRDefault="00755356">
      <w:pPr>
        <w:pStyle w:val="ConsPlusNormal"/>
        <w:ind w:firstLine="540"/>
        <w:jc w:val="both"/>
        <w:rPr>
          <w:rFonts w:ascii="Arial" w:hAnsi="Arial" w:cs="Arial"/>
          <w:sz w:val="24"/>
          <w:szCs w:val="24"/>
        </w:rPr>
      </w:pPr>
    </w:p>
    <w:p w:rsidR="00755356" w:rsidRPr="00755356" w:rsidRDefault="00755356">
      <w:pPr>
        <w:pStyle w:val="ConsPlusNormal"/>
        <w:ind w:firstLine="540"/>
        <w:jc w:val="both"/>
        <w:rPr>
          <w:rFonts w:ascii="Arial" w:hAnsi="Arial" w:cs="Arial"/>
          <w:sz w:val="24"/>
          <w:szCs w:val="24"/>
        </w:rPr>
      </w:pPr>
      <w:r w:rsidRPr="00755356">
        <w:rPr>
          <w:rFonts w:ascii="Arial" w:hAnsi="Arial" w:cs="Arial"/>
          <w:sz w:val="24"/>
          <w:szCs w:val="24"/>
        </w:rPr>
        <w:t>17. Глава города не позднее 14 дней со дня вступления в силу настоящего Положения определяет кандидатуры 10 граждан, проживающих в городе Троицке, и предлагает им войти в состав Общественной палаты.</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18. Граждане, получившие предложение войти в состав Общественной палаты, письменно в течение 10 дней уведомляют главу города о своем согласии либо об отказе.</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lastRenderedPageBreak/>
        <w:t>19. Глава города не позднее чем через 10 дней со дня получения письменного согласия граждан войти в состав Общественной палаты утверждает определенных им членов Общественной палаты и предлагает им приступить к формированию полного состава Общественной палаты.</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20. Утвержденные главой города члены Общественной палаты не позднее 10 дней после их утверждения публикуют информацию в средствах массовой информации о порядке и сроках предоставления общественными объединениями и некоммерческими организациями заявлений на кандидатов, рекомендуемых в состав Общественной палаты.</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21. Общественные объединения направляют в Общественную палату письменные заявления о намерении включить своих представителей в состав Общественной палаты.</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К заявлению прилагаются:</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1) решение руководящего коллегиального органа общественного объединения о выдвижении представителя, который может быть включен в состав Общественной палаты;</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 xml:space="preserve">2) сведения о возрасте, гражданстве, профессиональной и общественной деятельности указанного представителя за последние пять лет, а также об отсутствии у него препятствий для членства в Общественной палате в соответствии с </w:t>
      </w:r>
      <w:hyperlink w:anchor="P84" w:history="1">
        <w:r w:rsidRPr="00755356">
          <w:rPr>
            <w:rFonts w:ascii="Arial" w:hAnsi="Arial" w:cs="Arial"/>
            <w:color w:val="0000FF"/>
            <w:sz w:val="24"/>
            <w:szCs w:val="24"/>
          </w:rPr>
          <w:t>главой 6</w:t>
        </w:r>
      </w:hyperlink>
      <w:r w:rsidRPr="00755356">
        <w:rPr>
          <w:rFonts w:ascii="Arial" w:hAnsi="Arial" w:cs="Arial"/>
          <w:sz w:val="24"/>
          <w:szCs w:val="24"/>
        </w:rPr>
        <w:t xml:space="preserve"> настоящего Положения;</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3) письменное согласие указанного представителя на его участие в работе Общественной палаты;</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4) краткая информация о деятельности общественного объединения с момента его основания.</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22. Члены Общественной палаты, утвержденные главой города, в течение месяца со дня своего утверждения на основании установленной ими процедуры конкурсного отбора принимают решение о приеме в члены Общественной палаты 10 представителей общественных объединений - по одному представителю от общественного объединения.</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23. Общая численность членов Общественной палаты составляет 20 человек.</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24. Первое заседание Общественной палаты должно быть проведено не позднее чем через 30 дней со дня формирования полного состава Общественной палаты. Общественная палата является правомочной, если в ее состав вошло более трех четвертей от установленного Положением числа членов Общественной палаты.</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 xml:space="preserve">25. За два месяца до истечения срока полномочий членов Общественной палаты глава города инициирует процедуру формирования нового состава Общественной палаты, установленную </w:t>
      </w:r>
      <w:hyperlink w:anchor="P95" w:history="1">
        <w:r w:rsidRPr="00755356">
          <w:rPr>
            <w:rFonts w:ascii="Arial" w:hAnsi="Arial" w:cs="Arial"/>
            <w:color w:val="0000FF"/>
            <w:sz w:val="24"/>
            <w:szCs w:val="24"/>
          </w:rPr>
          <w:t>главой 7</w:t>
        </w:r>
      </w:hyperlink>
      <w:r w:rsidRPr="00755356">
        <w:rPr>
          <w:rFonts w:ascii="Arial" w:hAnsi="Arial" w:cs="Arial"/>
          <w:sz w:val="24"/>
          <w:szCs w:val="24"/>
        </w:rPr>
        <w:t xml:space="preserve"> настоящего Положения.</w:t>
      </w:r>
    </w:p>
    <w:p w:rsidR="00755356" w:rsidRPr="00755356" w:rsidRDefault="00755356">
      <w:pPr>
        <w:pStyle w:val="ConsPlusNormal"/>
        <w:ind w:firstLine="540"/>
        <w:jc w:val="both"/>
        <w:rPr>
          <w:rFonts w:ascii="Arial" w:hAnsi="Arial" w:cs="Arial"/>
          <w:sz w:val="24"/>
          <w:szCs w:val="24"/>
        </w:rPr>
      </w:pPr>
    </w:p>
    <w:p w:rsidR="00755356" w:rsidRPr="00755356" w:rsidRDefault="00755356">
      <w:pPr>
        <w:pStyle w:val="ConsPlusNormal"/>
        <w:jc w:val="center"/>
        <w:outlineLvl w:val="1"/>
        <w:rPr>
          <w:rFonts w:ascii="Arial" w:hAnsi="Arial" w:cs="Arial"/>
          <w:sz w:val="24"/>
          <w:szCs w:val="24"/>
        </w:rPr>
      </w:pPr>
      <w:r w:rsidRPr="00755356">
        <w:rPr>
          <w:rFonts w:ascii="Arial" w:hAnsi="Arial" w:cs="Arial"/>
          <w:sz w:val="24"/>
          <w:szCs w:val="24"/>
        </w:rPr>
        <w:t>8. Органы Общественной палаты</w:t>
      </w:r>
    </w:p>
    <w:p w:rsidR="00755356" w:rsidRPr="00755356" w:rsidRDefault="00755356">
      <w:pPr>
        <w:pStyle w:val="ConsPlusNormal"/>
        <w:ind w:firstLine="540"/>
        <w:jc w:val="both"/>
        <w:rPr>
          <w:rFonts w:ascii="Arial" w:hAnsi="Arial" w:cs="Arial"/>
          <w:sz w:val="24"/>
          <w:szCs w:val="24"/>
        </w:rPr>
      </w:pPr>
    </w:p>
    <w:p w:rsidR="00755356" w:rsidRPr="00755356" w:rsidRDefault="00755356">
      <w:pPr>
        <w:pStyle w:val="ConsPlusNormal"/>
        <w:ind w:firstLine="540"/>
        <w:jc w:val="both"/>
        <w:rPr>
          <w:rFonts w:ascii="Arial" w:hAnsi="Arial" w:cs="Arial"/>
          <w:sz w:val="24"/>
          <w:szCs w:val="24"/>
        </w:rPr>
      </w:pPr>
      <w:r w:rsidRPr="00755356">
        <w:rPr>
          <w:rFonts w:ascii="Arial" w:hAnsi="Arial" w:cs="Arial"/>
          <w:sz w:val="24"/>
          <w:szCs w:val="24"/>
        </w:rPr>
        <w:t xml:space="preserve">26. Совет Общественной палаты является органом, осуществляющим текущее руководство деятельностью Общественной палаты. Полномочия, </w:t>
      </w:r>
      <w:r w:rsidRPr="00755356">
        <w:rPr>
          <w:rFonts w:ascii="Arial" w:hAnsi="Arial" w:cs="Arial"/>
          <w:sz w:val="24"/>
          <w:szCs w:val="24"/>
        </w:rPr>
        <w:lastRenderedPageBreak/>
        <w:t>порядок формирования и работы Совета Общественной палаты определяются Регламентом Общественной палаты. Совет Общественной палаты является постоянно действующим органом Общественной палаты и состоит из пяти человек.</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27. Члены Общественной палаты на первом заседании открытым голосованием большинством голосов избирают из своего состава на срок полномочий Общественной палаты Совет Общественной палаты, председателя Общественной палаты, его заместителя и секретаря Общественной палаты.</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28. Общественная палата вправе образовывать комиссии и рабочие группы Общественной палаты.</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29. В состав рабочих групп Общественной палаты могут входить члены Общественной палаты, а также граждане и представители общественных объединений, привлеченные к работе Общественной палаты. Порядок привлечения общественных объединений и граждан, формы их взаимодействия с Общественной палатой определяются Регламентом Общественной палаты.</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30. Количество комиссий и рабочих групп, порядок их формирования и работы определяется Регламентом Общественной палаты.</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31. Совет Общественной палаты разрабатывает Регламент Общественной палаты и выносит его на утверждение Общественной палаты не позднее чем через тридцать дней после первого заседания Общественной палаты.</w:t>
      </w:r>
    </w:p>
    <w:p w:rsidR="00755356" w:rsidRPr="00755356" w:rsidRDefault="00755356">
      <w:pPr>
        <w:pStyle w:val="ConsPlusNormal"/>
        <w:ind w:firstLine="540"/>
        <w:jc w:val="both"/>
        <w:rPr>
          <w:rFonts w:ascii="Arial" w:hAnsi="Arial" w:cs="Arial"/>
          <w:sz w:val="24"/>
          <w:szCs w:val="24"/>
        </w:rPr>
      </w:pPr>
    </w:p>
    <w:p w:rsidR="00755356" w:rsidRPr="00755356" w:rsidRDefault="00755356">
      <w:pPr>
        <w:pStyle w:val="ConsPlusNormal"/>
        <w:jc w:val="center"/>
        <w:outlineLvl w:val="1"/>
        <w:rPr>
          <w:rFonts w:ascii="Arial" w:hAnsi="Arial" w:cs="Arial"/>
          <w:sz w:val="24"/>
          <w:szCs w:val="24"/>
        </w:rPr>
      </w:pPr>
      <w:r w:rsidRPr="00755356">
        <w:rPr>
          <w:rFonts w:ascii="Arial" w:hAnsi="Arial" w:cs="Arial"/>
          <w:sz w:val="24"/>
          <w:szCs w:val="24"/>
        </w:rPr>
        <w:t>9. Участие общественных объединений и иных объединений</w:t>
      </w:r>
    </w:p>
    <w:p w:rsidR="00755356" w:rsidRPr="00755356" w:rsidRDefault="00755356">
      <w:pPr>
        <w:pStyle w:val="ConsPlusNormal"/>
        <w:jc w:val="center"/>
        <w:rPr>
          <w:rFonts w:ascii="Arial" w:hAnsi="Arial" w:cs="Arial"/>
          <w:sz w:val="24"/>
          <w:szCs w:val="24"/>
        </w:rPr>
      </w:pPr>
      <w:r w:rsidRPr="00755356">
        <w:rPr>
          <w:rFonts w:ascii="Arial" w:hAnsi="Arial" w:cs="Arial"/>
          <w:sz w:val="24"/>
          <w:szCs w:val="24"/>
        </w:rPr>
        <w:t>граждан, представители которых не вошли в состав</w:t>
      </w:r>
    </w:p>
    <w:p w:rsidR="00755356" w:rsidRPr="00755356" w:rsidRDefault="00755356">
      <w:pPr>
        <w:pStyle w:val="ConsPlusNormal"/>
        <w:jc w:val="center"/>
        <w:rPr>
          <w:rFonts w:ascii="Arial" w:hAnsi="Arial" w:cs="Arial"/>
          <w:sz w:val="24"/>
          <w:szCs w:val="24"/>
        </w:rPr>
      </w:pPr>
      <w:r w:rsidRPr="00755356">
        <w:rPr>
          <w:rFonts w:ascii="Arial" w:hAnsi="Arial" w:cs="Arial"/>
          <w:sz w:val="24"/>
          <w:szCs w:val="24"/>
        </w:rPr>
        <w:t>Общественной палаты, в работе Общественной палаты</w:t>
      </w:r>
    </w:p>
    <w:p w:rsidR="00755356" w:rsidRPr="00755356" w:rsidRDefault="00755356">
      <w:pPr>
        <w:pStyle w:val="ConsPlusNormal"/>
        <w:ind w:firstLine="540"/>
        <w:jc w:val="both"/>
        <w:rPr>
          <w:rFonts w:ascii="Arial" w:hAnsi="Arial" w:cs="Arial"/>
          <w:sz w:val="24"/>
          <w:szCs w:val="24"/>
        </w:rPr>
      </w:pPr>
    </w:p>
    <w:p w:rsidR="00755356" w:rsidRPr="00755356" w:rsidRDefault="00755356">
      <w:pPr>
        <w:pStyle w:val="ConsPlusNormal"/>
        <w:ind w:firstLine="540"/>
        <w:jc w:val="both"/>
        <w:rPr>
          <w:rFonts w:ascii="Arial" w:hAnsi="Arial" w:cs="Arial"/>
          <w:sz w:val="24"/>
          <w:szCs w:val="24"/>
        </w:rPr>
      </w:pPr>
      <w:r w:rsidRPr="00755356">
        <w:rPr>
          <w:rFonts w:ascii="Arial" w:hAnsi="Arial" w:cs="Arial"/>
          <w:sz w:val="24"/>
          <w:szCs w:val="24"/>
        </w:rPr>
        <w:t>32. Общественная палата может привлекать к своей работе общественные объединения и иные объединения граждан, представители которых не вошли в ее состав, в порядке, предусмотренном Регламентом Общественной палаты.</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33. Решение об участии в работе Общественной палаты общественных объединений и иных объединений граждан, представители которых не вошли в ее состав, принимается Советом Общественной палаты.</w:t>
      </w:r>
    </w:p>
    <w:p w:rsidR="00755356" w:rsidRPr="00755356" w:rsidRDefault="00755356">
      <w:pPr>
        <w:pStyle w:val="ConsPlusNormal"/>
        <w:ind w:firstLine="540"/>
        <w:jc w:val="both"/>
        <w:rPr>
          <w:rFonts w:ascii="Arial" w:hAnsi="Arial" w:cs="Arial"/>
          <w:sz w:val="24"/>
          <w:szCs w:val="24"/>
        </w:rPr>
      </w:pPr>
    </w:p>
    <w:p w:rsidR="00755356" w:rsidRPr="00755356" w:rsidRDefault="00755356">
      <w:pPr>
        <w:pStyle w:val="ConsPlusNormal"/>
        <w:jc w:val="center"/>
        <w:outlineLvl w:val="1"/>
        <w:rPr>
          <w:rFonts w:ascii="Arial" w:hAnsi="Arial" w:cs="Arial"/>
          <w:sz w:val="24"/>
          <w:szCs w:val="24"/>
        </w:rPr>
      </w:pPr>
      <w:r w:rsidRPr="00755356">
        <w:rPr>
          <w:rFonts w:ascii="Arial" w:hAnsi="Arial" w:cs="Arial"/>
          <w:sz w:val="24"/>
          <w:szCs w:val="24"/>
        </w:rPr>
        <w:t>10. Участие членов Общественной палаты в ее работе</w:t>
      </w:r>
    </w:p>
    <w:p w:rsidR="00755356" w:rsidRPr="00755356" w:rsidRDefault="00755356">
      <w:pPr>
        <w:pStyle w:val="ConsPlusNormal"/>
        <w:ind w:firstLine="540"/>
        <w:jc w:val="both"/>
        <w:rPr>
          <w:rFonts w:ascii="Arial" w:hAnsi="Arial" w:cs="Arial"/>
          <w:sz w:val="24"/>
          <w:szCs w:val="24"/>
        </w:rPr>
      </w:pPr>
    </w:p>
    <w:p w:rsidR="00755356" w:rsidRPr="00755356" w:rsidRDefault="00755356">
      <w:pPr>
        <w:pStyle w:val="ConsPlusNormal"/>
        <w:ind w:firstLine="540"/>
        <w:jc w:val="both"/>
        <w:rPr>
          <w:rFonts w:ascii="Arial" w:hAnsi="Arial" w:cs="Arial"/>
          <w:sz w:val="24"/>
          <w:szCs w:val="24"/>
        </w:rPr>
      </w:pPr>
      <w:r w:rsidRPr="00755356">
        <w:rPr>
          <w:rFonts w:ascii="Arial" w:hAnsi="Arial" w:cs="Arial"/>
          <w:sz w:val="24"/>
          <w:szCs w:val="24"/>
        </w:rPr>
        <w:t>34. Члены Общественной палаты принимают личное участие в заседаниях Общественной палаты, в работе комиссий и рабочих групп Общественной палаты.</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35.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 а также председателя Общественной палаты.</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36. Члены Общественной палаты проводят прием граждан в порядке, предусмотренном Регламентом Общественной палаты.</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37. Члены Общественной палаты при осуществлении своих полномочий не связаны решениями общественных объединений и политических партий.</w:t>
      </w:r>
    </w:p>
    <w:p w:rsidR="00755356" w:rsidRPr="00755356" w:rsidRDefault="00755356">
      <w:pPr>
        <w:pStyle w:val="ConsPlusNormal"/>
        <w:ind w:firstLine="540"/>
        <w:jc w:val="both"/>
        <w:rPr>
          <w:rFonts w:ascii="Arial" w:hAnsi="Arial" w:cs="Arial"/>
          <w:sz w:val="24"/>
          <w:szCs w:val="24"/>
        </w:rPr>
      </w:pPr>
    </w:p>
    <w:p w:rsidR="00755356" w:rsidRPr="00755356" w:rsidRDefault="00755356">
      <w:pPr>
        <w:pStyle w:val="ConsPlusNormal"/>
        <w:jc w:val="center"/>
        <w:outlineLvl w:val="1"/>
        <w:rPr>
          <w:rFonts w:ascii="Arial" w:hAnsi="Arial" w:cs="Arial"/>
          <w:sz w:val="24"/>
          <w:szCs w:val="24"/>
        </w:rPr>
      </w:pPr>
      <w:r w:rsidRPr="00755356">
        <w:rPr>
          <w:rFonts w:ascii="Arial" w:hAnsi="Arial" w:cs="Arial"/>
          <w:sz w:val="24"/>
          <w:szCs w:val="24"/>
        </w:rPr>
        <w:lastRenderedPageBreak/>
        <w:t>11. Удостоверение члена Общественной палаты</w:t>
      </w:r>
    </w:p>
    <w:p w:rsidR="00755356" w:rsidRPr="00755356" w:rsidRDefault="00755356">
      <w:pPr>
        <w:pStyle w:val="ConsPlusNormal"/>
        <w:ind w:firstLine="540"/>
        <w:jc w:val="both"/>
        <w:rPr>
          <w:rFonts w:ascii="Arial" w:hAnsi="Arial" w:cs="Arial"/>
          <w:sz w:val="24"/>
          <w:szCs w:val="24"/>
        </w:rPr>
      </w:pPr>
    </w:p>
    <w:p w:rsidR="00755356" w:rsidRPr="00755356" w:rsidRDefault="00755356">
      <w:pPr>
        <w:pStyle w:val="ConsPlusNormal"/>
        <w:ind w:firstLine="540"/>
        <w:jc w:val="both"/>
        <w:rPr>
          <w:rFonts w:ascii="Arial" w:hAnsi="Arial" w:cs="Arial"/>
          <w:sz w:val="24"/>
          <w:szCs w:val="24"/>
        </w:rPr>
      </w:pPr>
      <w:r w:rsidRPr="00755356">
        <w:rPr>
          <w:rFonts w:ascii="Arial" w:hAnsi="Arial" w:cs="Arial"/>
          <w:sz w:val="24"/>
          <w:szCs w:val="24"/>
        </w:rPr>
        <w:t>38. Член Общественной палаты имеет удостоверение члена Общественной палаты города Троицка (далее - удостоверение), являющееся документом, подтверждающим его полномочия. Член Общественной палаты пользуется удостоверением в течение срока своих полномочий. Удостоверение подписывается председателем Общественной палаты.</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39. Образец и описание удостоверения утверждаются Общественной палатой в соответствии с Регламентом Общественной палаты.</w:t>
      </w:r>
    </w:p>
    <w:p w:rsidR="00755356" w:rsidRPr="00755356" w:rsidRDefault="00755356">
      <w:pPr>
        <w:pStyle w:val="ConsPlusNormal"/>
        <w:ind w:firstLine="540"/>
        <w:jc w:val="both"/>
        <w:rPr>
          <w:rFonts w:ascii="Arial" w:hAnsi="Arial" w:cs="Arial"/>
          <w:sz w:val="24"/>
          <w:szCs w:val="24"/>
        </w:rPr>
      </w:pPr>
    </w:p>
    <w:p w:rsidR="00755356" w:rsidRPr="00755356" w:rsidRDefault="00755356">
      <w:pPr>
        <w:pStyle w:val="ConsPlusNormal"/>
        <w:jc w:val="center"/>
        <w:outlineLvl w:val="1"/>
        <w:rPr>
          <w:rFonts w:ascii="Arial" w:hAnsi="Arial" w:cs="Arial"/>
          <w:sz w:val="24"/>
          <w:szCs w:val="24"/>
        </w:rPr>
      </w:pPr>
      <w:r w:rsidRPr="00755356">
        <w:rPr>
          <w:rFonts w:ascii="Arial" w:hAnsi="Arial" w:cs="Arial"/>
          <w:sz w:val="24"/>
          <w:szCs w:val="24"/>
        </w:rPr>
        <w:t>12. Прекращение и приостановление</w:t>
      </w:r>
    </w:p>
    <w:p w:rsidR="00755356" w:rsidRPr="00755356" w:rsidRDefault="00755356">
      <w:pPr>
        <w:pStyle w:val="ConsPlusNormal"/>
        <w:jc w:val="center"/>
        <w:rPr>
          <w:rFonts w:ascii="Arial" w:hAnsi="Arial" w:cs="Arial"/>
          <w:sz w:val="24"/>
          <w:szCs w:val="24"/>
        </w:rPr>
      </w:pPr>
      <w:r w:rsidRPr="00755356">
        <w:rPr>
          <w:rFonts w:ascii="Arial" w:hAnsi="Arial" w:cs="Arial"/>
          <w:sz w:val="24"/>
          <w:szCs w:val="24"/>
        </w:rPr>
        <w:t>полномочий члена Общественной палаты</w:t>
      </w:r>
    </w:p>
    <w:p w:rsidR="00755356" w:rsidRPr="00755356" w:rsidRDefault="00755356">
      <w:pPr>
        <w:pStyle w:val="ConsPlusNormal"/>
        <w:ind w:firstLine="540"/>
        <w:jc w:val="both"/>
        <w:rPr>
          <w:rFonts w:ascii="Arial" w:hAnsi="Arial" w:cs="Arial"/>
          <w:sz w:val="24"/>
          <w:szCs w:val="24"/>
        </w:rPr>
      </w:pPr>
    </w:p>
    <w:p w:rsidR="00755356" w:rsidRPr="00755356" w:rsidRDefault="00755356">
      <w:pPr>
        <w:pStyle w:val="ConsPlusNormal"/>
        <w:ind w:firstLine="540"/>
        <w:jc w:val="both"/>
        <w:rPr>
          <w:rFonts w:ascii="Arial" w:hAnsi="Arial" w:cs="Arial"/>
          <w:sz w:val="24"/>
          <w:szCs w:val="24"/>
        </w:rPr>
      </w:pPr>
      <w:r w:rsidRPr="00755356">
        <w:rPr>
          <w:rFonts w:ascii="Arial" w:hAnsi="Arial" w:cs="Arial"/>
          <w:sz w:val="24"/>
          <w:szCs w:val="24"/>
        </w:rPr>
        <w:t>40. Полномочия члена Общественной палаты прекращаются в случаях:</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1) истечения срока его полномочий;</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2) подачи им заявления о выходе из состава Общественной палаты;</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3) неспособности по состоянию здоровья участвовать в работе Общественной палаты;</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4) вступления в законную силу вынесенного в отношении него обвинительного приговора суда;</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5) признания его недееспособным или ограниченно дееспособным, умершим или безвестно отсутствующим на основании решения суда, вступившего в законную силу;</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6) нарушения настоящего Положения, Регламента Общественной палаты и Кодекса этики Общественной палаты по решению, принятому на заседании большинством голосов от установленного числа членов Общественной палаты, присутствующих на заседании;</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7) несоблюдения ограничений, предусмотренных настоящим Положением;</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8) выявления недостоверной информации в заявке от общественной организации на участие в работе Общественной палаты, выдвинувшей данного члена Общественной палаты;</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9) выезда за пределы города Троицка на постоянное место жительства.</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 xml:space="preserve">41. В случае прекращения полномочий члена Общественной палаты в течение 30 дней Советом Общественной палаты через средства массовой информации объявляется процедура конкурсного отбора о приеме в члены Общественной палаты в порядке, установленном </w:t>
      </w:r>
      <w:hyperlink w:anchor="P95" w:history="1">
        <w:r w:rsidRPr="00755356">
          <w:rPr>
            <w:rFonts w:ascii="Arial" w:hAnsi="Arial" w:cs="Arial"/>
            <w:color w:val="0000FF"/>
            <w:sz w:val="24"/>
            <w:szCs w:val="24"/>
          </w:rPr>
          <w:t>главой 7</w:t>
        </w:r>
      </w:hyperlink>
      <w:r w:rsidRPr="00755356">
        <w:rPr>
          <w:rFonts w:ascii="Arial" w:hAnsi="Arial" w:cs="Arial"/>
          <w:sz w:val="24"/>
          <w:szCs w:val="24"/>
        </w:rPr>
        <w:t xml:space="preserve"> настоящего Положения.</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42. Полномочия члена Общественной палаты приостанавливаются в случаях:</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1) предъявления в порядке, установленном уголовно-процессуальным законодательством Российской Федерации, обвинения в совершении преступления;</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lastRenderedPageBreak/>
        <w:t>2) назначения административного ареста в качестве меры административного наказания.</w:t>
      </w:r>
    </w:p>
    <w:p w:rsidR="00755356" w:rsidRPr="00755356" w:rsidRDefault="00755356">
      <w:pPr>
        <w:pStyle w:val="ConsPlusNormal"/>
        <w:ind w:firstLine="540"/>
        <w:jc w:val="both"/>
        <w:rPr>
          <w:rFonts w:ascii="Arial" w:hAnsi="Arial" w:cs="Arial"/>
          <w:sz w:val="24"/>
          <w:szCs w:val="24"/>
        </w:rPr>
      </w:pPr>
    </w:p>
    <w:p w:rsidR="00755356" w:rsidRPr="00755356" w:rsidRDefault="00755356">
      <w:pPr>
        <w:pStyle w:val="ConsPlusNormal"/>
        <w:jc w:val="center"/>
        <w:outlineLvl w:val="1"/>
        <w:rPr>
          <w:rFonts w:ascii="Arial" w:hAnsi="Arial" w:cs="Arial"/>
          <w:sz w:val="24"/>
          <w:szCs w:val="24"/>
        </w:rPr>
      </w:pPr>
      <w:r w:rsidRPr="00755356">
        <w:rPr>
          <w:rFonts w:ascii="Arial" w:hAnsi="Arial" w:cs="Arial"/>
          <w:sz w:val="24"/>
          <w:szCs w:val="24"/>
        </w:rPr>
        <w:t>13. Основные формы работы Общественной палаты</w:t>
      </w:r>
    </w:p>
    <w:p w:rsidR="00755356" w:rsidRPr="00755356" w:rsidRDefault="00755356">
      <w:pPr>
        <w:pStyle w:val="ConsPlusNormal"/>
        <w:ind w:firstLine="540"/>
        <w:jc w:val="both"/>
        <w:rPr>
          <w:rFonts w:ascii="Arial" w:hAnsi="Arial" w:cs="Arial"/>
          <w:sz w:val="24"/>
          <w:szCs w:val="24"/>
        </w:rPr>
      </w:pPr>
    </w:p>
    <w:p w:rsidR="00755356" w:rsidRPr="00755356" w:rsidRDefault="00755356">
      <w:pPr>
        <w:pStyle w:val="ConsPlusNormal"/>
        <w:ind w:firstLine="540"/>
        <w:jc w:val="both"/>
        <w:rPr>
          <w:rFonts w:ascii="Arial" w:hAnsi="Arial" w:cs="Arial"/>
          <w:sz w:val="24"/>
          <w:szCs w:val="24"/>
        </w:rPr>
      </w:pPr>
      <w:r w:rsidRPr="00755356">
        <w:rPr>
          <w:rFonts w:ascii="Arial" w:hAnsi="Arial" w:cs="Arial"/>
          <w:sz w:val="24"/>
          <w:szCs w:val="24"/>
        </w:rPr>
        <w:t>43. Основными формами работы Общественной палаты являются заседания Общественной палаты, Совета Общественной палаты, рабочих групп и комиссий Общественной палаты.</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 xml:space="preserve">44. Созыв и организацию </w:t>
      </w:r>
      <w:proofErr w:type="gramStart"/>
      <w:r w:rsidRPr="00755356">
        <w:rPr>
          <w:rFonts w:ascii="Arial" w:hAnsi="Arial" w:cs="Arial"/>
          <w:sz w:val="24"/>
          <w:szCs w:val="24"/>
        </w:rPr>
        <w:t>подготовки проведения первого заседания первого состава Общественной палаты</w:t>
      </w:r>
      <w:proofErr w:type="gramEnd"/>
      <w:r w:rsidRPr="00755356">
        <w:rPr>
          <w:rFonts w:ascii="Arial" w:hAnsi="Arial" w:cs="Arial"/>
          <w:sz w:val="24"/>
          <w:szCs w:val="24"/>
        </w:rPr>
        <w:t xml:space="preserve"> осуществляет глава города Троицка.</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45. Первое заседание Общественной палаты первого состава открывает и ведет до избрания председателя Общественной палаты глава города Троицка.</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46. Заседание Общественной палаты правомочно, если на нем присутствуют не менее двух третей от установленного числа членов Общественной палаты.</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47. Заседания Общественной палаты проводятся не реже 1 раза в 2 месяца. По решению председателя Общественной палаты, либо Совета Общественной палаты, либо по инициативе четырех и более членов Общественной палаты может быть проведено внеочередное заседание.</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48. В целях реализации задач, возложенных на Общественную палату настоящим Положением, Общественная палата вправе:</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1) проводить слушания по общественно важным проблемам;</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 xml:space="preserve">2) проводить общественную экспертизу </w:t>
      </w:r>
      <w:proofErr w:type="gramStart"/>
      <w:r w:rsidRPr="00755356">
        <w:rPr>
          <w:rFonts w:ascii="Arial" w:hAnsi="Arial" w:cs="Arial"/>
          <w:sz w:val="24"/>
          <w:szCs w:val="24"/>
        </w:rPr>
        <w:t>проектов нормативных правовых актов органов местного самоуправления города Троицка</w:t>
      </w:r>
      <w:proofErr w:type="gramEnd"/>
      <w:r w:rsidRPr="00755356">
        <w:rPr>
          <w:rFonts w:ascii="Arial" w:hAnsi="Arial" w:cs="Arial"/>
          <w:sz w:val="24"/>
          <w:szCs w:val="24"/>
        </w:rPr>
        <w:t>;</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3) приглашать представителей органов местного самоуправления на заседания Общественной палаты;</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4) участвовать в работе комиссий, рабочих групп, создаваемых органами местного самоуправления города Троицка;</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5) вырабатывать рекомендации органам местного самоуправления города Троицка по вопросам реализации прав, свобод и законных интересов жителей города;</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6) направлять запросы.</w:t>
      </w:r>
    </w:p>
    <w:p w:rsidR="00755356" w:rsidRPr="00755356" w:rsidRDefault="00755356">
      <w:pPr>
        <w:pStyle w:val="ConsPlusNormal"/>
        <w:ind w:firstLine="540"/>
        <w:jc w:val="both"/>
        <w:rPr>
          <w:rFonts w:ascii="Arial" w:hAnsi="Arial" w:cs="Arial"/>
          <w:sz w:val="24"/>
          <w:szCs w:val="24"/>
        </w:rPr>
      </w:pPr>
    </w:p>
    <w:p w:rsidR="00755356" w:rsidRPr="00755356" w:rsidRDefault="00755356">
      <w:pPr>
        <w:pStyle w:val="ConsPlusNormal"/>
        <w:jc w:val="center"/>
        <w:outlineLvl w:val="1"/>
        <w:rPr>
          <w:rFonts w:ascii="Arial" w:hAnsi="Arial" w:cs="Arial"/>
          <w:sz w:val="24"/>
          <w:szCs w:val="24"/>
        </w:rPr>
      </w:pPr>
      <w:r w:rsidRPr="00755356">
        <w:rPr>
          <w:rFonts w:ascii="Arial" w:hAnsi="Arial" w:cs="Arial"/>
          <w:sz w:val="24"/>
          <w:szCs w:val="24"/>
        </w:rPr>
        <w:t>14. Решения Общественной палаты</w:t>
      </w:r>
    </w:p>
    <w:p w:rsidR="00755356" w:rsidRPr="00755356" w:rsidRDefault="00755356">
      <w:pPr>
        <w:pStyle w:val="ConsPlusNormal"/>
        <w:ind w:firstLine="540"/>
        <w:jc w:val="both"/>
        <w:rPr>
          <w:rFonts w:ascii="Arial" w:hAnsi="Arial" w:cs="Arial"/>
          <w:sz w:val="24"/>
          <w:szCs w:val="24"/>
        </w:rPr>
      </w:pPr>
    </w:p>
    <w:p w:rsidR="00755356" w:rsidRPr="00755356" w:rsidRDefault="00755356">
      <w:pPr>
        <w:pStyle w:val="ConsPlusNormal"/>
        <w:ind w:firstLine="540"/>
        <w:jc w:val="both"/>
        <w:rPr>
          <w:rFonts w:ascii="Arial" w:hAnsi="Arial" w:cs="Arial"/>
          <w:sz w:val="24"/>
          <w:szCs w:val="24"/>
        </w:rPr>
      </w:pPr>
      <w:r w:rsidRPr="00755356">
        <w:rPr>
          <w:rFonts w:ascii="Arial" w:hAnsi="Arial" w:cs="Arial"/>
          <w:sz w:val="24"/>
          <w:szCs w:val="24"/>
        </w:rPr>
        <w:t>49. Общественная палата принимает решения большинством голосов от установленного числа членов Общественной палаты, за исключением случаев, предусмотренных настоящим Положением, которые носят рекомендательный характер.</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 xml:space="preserve">50. Решения Общественной палаты об утверждении Регламента Общественной палаты, о внесении в него изменений и дополнений, о прекращении полномочий члена Общественной палаты по основаниям, установленным настоящим Положением, принимаются в форме постановлений двумя третями голосов от установленного числа членов Общественной палаты. </w:t>
      </w:r>
      <w:r w:rsidRPr="00755356">
        <w:rPr>
          <w:rFonts w:ascii="Arial" w:hAnsi="Arial" w:cs="Arial"/>
          <w:sz w:val="24"/>
          <w:szCs w:val="24"/>
        </w:rPr>
        <w:lastRenderedPageBreak/>
        <w:t>Указанные решения носят обязательный характер для членов Общественной палаты.</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51. Решения Общественной палаты направляются при необходимости в органы местного самоуправления города Троицка для рассмотрения.</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52. Решения Общественной палаты обязательны к рассмотрению должностными лицами, руководителями органов местного самоуправления города Троицка.</w:t>
      </w:r>
    </w:p>
    <w:p w:rsidR="00755356" w:rsidRPr="00755356" w:rsidRDefault="00755356">
      <w:pPr>
        <w:pStyle w:val="ConsPlusNormal"/>
        <w:ind w:firstLine="540"/>
        <w:jc w:val="both"/>
        <w:rPr>
          <w:rFonts w:ascii="Arial" w:hAnsi="Arial" w:cs="Arial"/>
          <w:sz w:val="24"/>
          <w:szCs w:val="24"/>
        </w:rPr>
      </w:pPr>
    </w:p>
    <w:p w:rsidR="00755356" w:rsidRPr="00755356" w:rsidRDefault="00755356">
      <w:pPr>
        <w:pStyle w:val="ConsPlusNormal"/>
        <w:jc w:val="center"/>
        <w:outlineLvl w:val="1"/>
        <w:rPr>
          <w:rFonts w:ascii="Arial" w:hAnsi="Arial" w:cs="Arial"/>
          <w:sz w:val="24"/>
          <w:szCs w:val="24"/>
        </w:rPr>
      </w:pPr>
      <w:r w:rsidRPr="00755356">
        <w:rPr>
          <w:rFonts w:ascii="Arial" w:hAnsi="Arial" w:cs="Arial"/>
          <w:sz w:val="24"/>
          <w:szCs w:val="24"/>
        </w:rPr>
        <w:t>15. Общественная экспертиза</w:t>
      </w:r>
    </w:p>
    <w:p w:rsidR="00755356" w:rsidRPr="00755356" w:rsidRDefault="00755356">
      <w:pPr>
        <w:pStyle w:val="ConsPlusNormal"/>
        <w:ind w:firstLine="540"/>
        <w:jc w:val="both"/>
        <w:rPr>
          <w:rFonts w:ascii="Arial" w:hAnsi="Arial" w:cs="Arial"/>
          <w:sz w:val="24"/>
          <w:szCs w:val="24"/>
        </w:rPr>
      </w:pPr>
    </w:p>
    <w:p w:rsidR="00755356" w:rsidRPr="00755356" w:rsidRDefault="00755356">
      <w:pPr>
        <w:pStyle w:val="ConsPlusNormal"/>
        <w:ind w:firstLine="540"/>
        <w:jc w:val="both"/>
        <w:rPr>
          <w:rFonts w:ascii="Arial" w:hAnsi="Arial" w:cs="Arial"/>
          <w:sz w:val="24"/>
          <w:szCs w:val="24"/>
        </w:rPr>
      </w:pPr>
      <w:r w:rsidRPr="00755356">
        <w:rPr>
          <w:rFonts w:ascii="Arial" w:hAnsi="Arial" w:cs="Arial"/>
          <w:sz w:val="24"/>
          <w:szCs w:val="24"/>
        </w:rPr>
        <w:t xml:space="preserve">53. Общественная палата вправе по решению Совета Общественной палаты проводить общественную экспертизу </w:t>
      </w:r>
      <w:proofErr w:type="gramStart"/>
      <w:r w:rsidRPr="00755356">
        <w:rPr>
          <w:rFonts w:ascii="Arial" w:hAnsi="Arial" w:cs="Arial"/>
          <w:sz w:val="24"/>
          <w:szCs w:val="24"/>
        </w:rPr>
        <w:t>проектов нормативных правовых актов органов местного самоуправления города Троицка</w:t>
      </w:r>
      <w:proofErr w:type="gramEnd"/>
      <w:r w:rsidRPr="00755356">
        <w:rPr>
          <w:rFonts w:ascii="Arial" w:hAnsi="Arial" w:cs="Arial"/>
          <w:sz w:val="24"/>
          <w:szCs w:val="24"/>
        </w:rPr>
        <w:t xml:space="preserve">. Для проведения указанной экспертизы Общественная палата создает </w:t>
      </w:r>
      <w:bookmarkStart w:id="3" w:name="_GoBack"/>
      <w:bookmarkEnd w:id="3"/>
      <w:r w:rsidRPr="00755356">
        <w:rPr>
          <w:rFonts w:ascii="Arial" w:hAnsi="Arial" w:cs="Arial"/>
          <w:sz w:val="24"/>
          <w:szCs w:val="24"/>
        </w:rPr>
        <w:t>рабочую группу, которая вправе:</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1) привлекать экспертов;</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 xml:space="preserve">2) предлагать Общественной палате и ее Совету направлять членов Общественной палаты для участия в работе постоянных </w:t>
      </w:r>
      <w:proofErr w:type="gramStart"/>
      <w:r w:rsidRPr="00755356">
        <w:rPr>
          <w:rFonts w:ascii="Arial" w:hAnsi="Arial" w:cs="Arial"/>
          <w:sz w:val="24"/>
          <w:szCs w:val="24"/>
        </w:rPr>
        <w:t>комиссий Собрания депутатов города Троицка</w:t>
      </w:r>
      <w:proofErr w:type="gramEnd"/>
      <w:r w:rsidRPr="00755356">
        <w:rPr>
          <w:rFonts w:ascii="Arial" w:hAnsi="Arial" w:cs="Arial"/>
          <w:sz w:val="24"/>
          <w:szCs w:val="24"/>
        </w:rPr>
        <w:t xml:space="preserve"> при рассмотрении нормативных правовых актов, являющихся объектом общественной экспертизы.</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54. При поступлении запроса Общественной палаты органы местного самоуправления города Троицка передают Общественной палате проекты нормативных правовых актов, указанных в запросе, а также документы и материалы, необходимые для проведения общественной экспертизы проектов, подготовленных ими актов в порядке, установленном законодательством и муниципальными нормативными правовыми актами.</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55. Заключения Общественной палаты по результатам общественной экспертизы проектов нормативных правовых актов носят рекомендательный характер и направляются для рассмотрения в органы местного самоуправления города Троицка в соответствии с их компетенцией.</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56. О принимаемых решениях по результатам рассмотрения заключений экспертизы органы местного самоуправления города Троицка информируют Общественную палату.</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57. При рассмотрении органами местного самоуправления города Троицка заключений Общественной палаты по результатам общественной экспертизы проектов соответствующих нормативных правовых актов могут приглашаться члены Общественной палаты.</w:t>
      </w:r>
    </w:p>
    <w:p w:rsidR="00755356" w:rsidRPr="00755356" w:rsidRDefault="00755356">
      <w:pPr>
        <w:pStyle w:val="ConsPlusNormal"/>
        <w:ind w:firstLine="540"/>
        <w:jc w:val="both"/>
        <w:rPr>
          <w:rFonts w:ascii="Arial" w:hAnsi="Arial" w:cs="Arial"/>
          <w:sz w:val="24"/>
          <w:szCs w:val="24"/>
        </w:rPr>
      </w:pPr>
    </w:p>
    <w:p w:rsidR="00755356" w:rsidRPr="00755356" w:rsidRDefault="00755356">
      <w:pPr>
        <w:pStyle w:val="ConsPlusNormal"/>
        <w:jc w:val="center"/>
        <w:outlineLvl w:val="1"/>
        <w:rPr>
          <w:rFonts w:ascii="Arial" w:hAnsi="Arial" w:cs="Arial"/>
          <w:sz w:val="24"/>
          <w:szCs w:val="24"/>
        </w:rPr>
      </w:pPr>
      <w:r w:rsidRPr="00755356">
        <w:rPr>
          <w:rFonts w:ascii="Arial" w:hAnsi="Arial" w:cs="Arial"/>
          <w:sz w:val="24"/>
          <w:szCs w:val="24"/>
        </w:rPr>
        <w:t>16. Поддержка Общественной палатой гражданских инициатив</w:t>
      </w:r>
    </w:p>
    <w:p w:rsidR="00755356" w:rsidRPr="00755356" w:rsidRDefault="00755356">
      <w:pPr>
        <w:pStyle w:val="ConsPlusNormal"/>
        <w:ind w:firstLine="540"/>
        <w:jc w:val="both"/>
        <w:rPr>
          <w:rFonts w:ascii="Arial" w:hAnsi="Arial" w:cs="Arial"/>
          <w:sz w:val="24"/>
          <w:szCs w:val="24"/>
        </w:rPr>
      </w:pPr>
    </w:p>
    <w:p w:rsidR="00755356" w:rsidRPr="00755356" w:rsidRDefault="00755356">
      <w:pPr>
        <w:pStyle w:val="ConsPlusNormal"/>
        <w:ind w:firstLine="540"/>
        <w:jc w:val="both"/>
        <w:rPr>
          <w:rFonts w:ascii="Arial" w:hAnsi="Arial" w:cs="Arial"/>
          <w:sz w:val="24"/>
          <w:szCs w:val="24"/>
        </w:rPr>
      </w:pPr>
      <w:r w:rsidRPr="00755356">
        <w:rPr>
          <w:rFonts w:ascii="Arial" w:hAnsi="Arial" w:cs="Arial"/>
          <w:sz w:val="24"/>
          <w:szCs w:val="24"/>
        </w:rPr>
        <w:t>58. Общественная палата осуществляет сбор и обработку информации об инициативах жителей города и общественных объединений.</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59. Общественная палата организует и проводит семинары, слушания и "круглые столы" по актуальным вопросам общественной жизни города.</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 xml:space="preserve">60. Общественная палата доводит до сведения жителей города информацию </w:t>
      </w:r>
      <w:r w:rsidRPr="00755356">
        <w:rPr>
          <w:rFonts w:ascii="Arial" w:hAnsi="Arial" w:cs="Arial"/>
          <w:sz w:val="24"/>
          <w:szCs w:val="24"/>
        </w:rPr>
        <w:lastRenderedPageBreak/>
        <w:t>о гражданских инициативах с целью привлечения широкой общественности к их обсуждению и реализации.</w:t>
      </w:r>
    </w:p>
    <w:p w:rsidR="00755356" w:rsidRPr="00755356" w:rsidRDefault="00755356">
      <w:pPr>
        <w:pStyle w:val="ConsPlusNormal"/>
        <w:ind w:firstLine="540"/>
        <w:jc w:val="both"/>
        <w:rPr>
          <w:rFonts w:ascii="Arial" w:hAnsi="Arial" w:cs="Arial"/>
          <w:sz w:val="24"/>
          <w:szCs w:val="24"/>
        </w:rPr>
      </w:pPr>
    </w:p>
    <w:p w:rsidR="00755356" w:rsidRPr="00755356" w:rsidRDefault="00755356">
      <w:pPr>
        <w:pStyle w:val="ConsPlusNormal"/>
        <w:jc w:val="center"/>
        <w:outlineLvl w:val="1"/>
        <w:rPr>
          <w:rFonts w:ascii="Arial" w:hAnsi="Arial" w:cs="Arial"/>
          <w:sz w:val="24"/>
          <w:szCs w:val="24"/>
        </w:rPr>
      </w:pPr>
      <w:r w:rsidRPr="00755356">
        <w:rPr>
          <w:rFonts w:ascii="Arial" w:hAnsi="Arial" w:cs="Arial"/>
          <w:sz w:val="24"/>
          <w:szCs w:val="24"/>
        </w:rPr>
        <w:t>17. Предоставление информации Общественной палате</w:t>
      </w:r>
    </w:p>
    <w:p w:rsidR="00755356" w:rsidRPr="00755356" w:rsidRDefault="00755356">
      <w:pPr>
        <w:pStyle w:val="ConsPlusNormal"/>
        <w:ind w:firstLine="540"/>
        <w:jc w:val="both"/>
        <w:rPr>
          <w:rFonts w:ascii="Arial" w:hAnsi="Arial" w:cs="Arial"/>
          <w:sz w:val="24"/>
          <w:szCs w:val="24"/>
        </w:rPr>
      </w:pPr>
    </w:p>
    <w:p w:rsidR="00755356" w:rsidRPr="00755356" w:rsidRDefault="00755356">
      <w:pPr>
        <w:pStyle w:val="ConsPlusNormal"/>
        <w:ind w:firstLine="540"/>
        <w:jc w:val="both"/>
        <w:rPr>
          <w:rFonts w:ascii="Arial" w:hAnsi="Arial" w:cs="Arial"/>
          <w:sz w:val="24"/>
          <w:szCs w:val="24"/>
        </w:rPr>
      </w:pPr>
      <w:r w:rsidRPr="00755356">
        <w:rPr>
          <w:rFonts w:ascii="Arial" w:hAnsi="Arial" w:cs="Arial"/>
          <w:sz w:val="24"/>
          <w:szCs w:val="24"/>
        </w:rPr>
        <w:t>61. Органы местного самоуправления города Троицка предоставляют запрошенные Общественной палатой сведения в пределах ее компетенции в порядке, установленном законодательством и муниципальными нормативными правовыми актами.</w:t>
      </w:r>
    </w:p>
    <w:p w:rsidR="00755356" w:rsidRPr="00755356" w:rsidRDefault="00755356">
      <w:pPr>
        <w:pStyle w:val="ConsPlusNormal"/>
        <w:spacing w:before="220"/>
        <w:ind w:firstLine="540"/>
        <w:jc w:val="both"/>
        <w:rPr>
          <w:rFonts w:ascii="Arial" w:hAnsi="Arial" w:cs="Arial"/>
          <w:sz w:val="24"/>
          <w:szCs w:val="24"/>
        </w:rPr>
      </w:pPr>
      <w:r w:rsidRPr="00755356">
        <w:rPr>
          <w:rFonts w:ascii="Arial" w:hAnsi="Arial" w:cs="Arial"/>
          <w:sz w:val="24"/>
          <w:szCs w:val="24"/>
        </w:rPr>
        <w:t xml:space="preserve">62. </w:t>
      </w:r>
      <w:proofErr w:type="gramStart"/>
      <w:r w:rsidRPr="00755356">
        <w:rPr>
          <w:rFonts w:ascii="Arial" w:hAnsi="Arial" w:cs="Arial"/>
          <w:sz w:val="24"/>
          <w:szCs w:val="24"/>
        </w:rPr>
        <w:t>Должностное лицо, которому направлен запрос Общественной палаты, обязано дать на него ответ в порядке и в срок, определенные законодательством.</w:t>
      </w:r>
      <w:proofErr w:type="gramEnd"/>
    </w:p>
    <w:p w:rsidR="00755356" w:rsidRPr="00755356" w:rsidRDefault="00755356">
      <w:pPr>
        <w:pStyle w:val="ConsPlusNormal"/>
        <w:ind w:firstLine="540"/>
        <w:jc w:val="both"/>
        <w:rPr>
          <w:rFonts w:ascii="Arial" w:hAnsi="Arial" w:cs="Arial"/>
          <w:sz w:val="24"/>
          <w:szCs w:val="24"/>
        </w:rPr>
      </w:pPr>
    </w:p>
    <w:p w:rsidR="00755356" w:rsidRPr="00755356" w:rsidRDefault="00755356">
      <w:pPr>
        <w:pStyle w:val="ConsPlusNormal"/>
        <w:jc w:val="center"/>
        <w:outlineLvl w:val="1"/>
        <w:rPr>
          <w:rFonts w:ascii="Arial" w:hAnsi="Arial" w:cs="Arial"/>
          <w:sz w:val="24"/>
          <w:szCs w:val="24"/>
        </w:rPr>
      </w:pPr>
      <w:r w:rsidRPr="00755356">
        <w:rPr>
          <w:rFonts w:ascii="Arial" w:hAnsi="Arial" w:cs="Arial"/>
          <w:sz w:val="24"/>
          <w:szCs w:val="24"/>
        </w:rPr>
        <w:t>18. Содействие членам Общественной палаты в исполнении</w:t>
      </w:r>
    </w:p>
    <w:p w:rsidR="00755356" w:rsidRPr="00755356" w:rsidRDefault="00755356">
      <w:pPr>
        <w:pStyle w:val="ConsPlusNormal"/>
        <w:jc w:val="center"/>
        <w:rPr>
          <w:rFonts w:ascii="Arial" w:hAnsi="Arial" w:cs="Arial"/>
          <w:sz w:val="24"/>
          <w:szCs w:val="24"/>
        </w:rPr>
      </w:pPr>
      <w:r w:rsidRPr="00755356">
        <w:rPr>
          <w:rFonts w:ascii="Arial" w:hAnsi="Arial" w:cs="Arial"/>
          <w:sz w:val="24"/>
          <w:szCs w:val="24"/>
        </w:rPr>
        <w:t>обязанностей, установленных настоящим Положением</w:t>
      </w:r>
    </w:p>
    <w:p w:rsidR="00755356" w:rsidRPr="00755356" w:rsidRDefault="00755356">
      <w:pPr>
        <w:pStyle w:val="ConsPlusNormal"/>
        <w:ind w:firstLine="540"/>
        <w:jc w:val="both"/>
        <w:rPr>
          <w:rFonts w:ascii="Arial" w:hAnsi="Arial" w:cs="Arial"/>
          <w:sz w:val="24"/>
          <w:szCs w:val="24"/>
        </w:rPr>
      </w:pPr>
    </w:p>
    <w:p w:rsidR="00755356" w:rsidRPr="00755356" w:rsidRDefault="00755356">
      <w:pPr>
        <w:pStyle w:val="ConsPlusNormal"/>
        <w:ind w:firstLine="540"/>
        <w:jc w:val="both"/>
        <w:rPr>
          <w:rFonts w:ascii="Arial" w:hAnsi="Arial" w:cs="Arial"/>
          <w:sz w:val="24"/>
          <w:szCs w:val="24"/>
        </w:rPr>
      </w:pPr>
      <w:r w:rsidRPr="00755356">
        <w:rPr>
          <w:rFonts w:ascii="Arial" w:hAnsi="Arial" w:cs="Arial"/>
          <w:sz w:val="24"/>
          <w:szCs w:val="24"/>
        </w:rPr>
        <w:t>63. Органы местного самоуправления города Троицка, их должностные лица оказывают содействие членам Общественной палаты в исполнении ими обязанностей, установленных настоящим Положением.</w:t>
      </w:r>
    </w:p>
    <w:p w:rsidR="00755356" w:rsidRPr="00755356" w:rsidRDefault="00755356">
      <w:pPr>
        <w:pStyle w:val="ConsPlusNormal"/>
        <w:ind w:firstLine="540"/>
        <w:jc w:val="both"/>
        <w:rPr>
          <w:rFonts w:ascii="Arial" w:hAnsi="Arial" w:cs="Arial"/>
          <w:sz w:val="24"/>
          <w:szCs w:val="24"/>
        </w:rPr>
      </w:pPr>
    </w:p>
    <w:p w:rsidR="00755356" w:rsidRPr="00755356" w:rsidRDefault="00755356">
      <w:pPr>
        <w:pStyle w:val="ConsPlusNormal"/>
        <w:jc w:val="center"/>
        <w:outlineLvl w:val="1"/>
        <w:rPr>
          <w:rFonts w:ascii="Arial" w:hAnsi="Arial" w:cs="Arial"/>
          <w:sz w:val="24"/>
          <w:szCs w:val="24"/>
        </w:rPr>
      </w:pPr>
      <w:r w:rsidRPr="00755356">
        <w:rPr>
          <w:rFonts w:ascii="Arial" w:hAnsi="Arial" w:cs="Arial"/>
          <w:sz w:val="24"/>
          <w:szCs w:val="24"/>
        </w:rPr>
        <w:t>19. Доклад Общественной палаты</w:t>
      </w:r>
    </w:p>
    <w:p w:rsidR="00755356" w:rsidRPr="00755356" w:rsidRDefault="00755356">
      <w:pPr>
        <w:pStyle w:val="ConsPlusNormal"/>
        <w:ind w:firstLine="540"/>
        <w:jc w:val="both"/>
        <w:rPr>
          <w:rFonts w:ascii="Arial" w:hAnsi="Arial" w:cs="Arial"/>
          <w:sz w:val="24"/>
          <w:szCs w:val="24"/>
        </w:rPr>
      </w:pPr>
    </w:p>
    <w:p w:rsidR="00755356" w:rsidRPr="00755356" w:rsidRDefault="00755356">
      <w:pPr>
        <w:pStyle w:val="ConsPlusNormal"/>
        <w:ind w:firstLine="540"/>
        <w:jc w:val="both"/>
        <w:rPr>
          <w:rFonts w:ascii="Arial" w:hAnsi="Arial" w:cs="Arial"/>
          <w:sz w:val="24"/>
          <w:szCs w:val="24"/>
        </w:rPr>
      </w:pPr>
      <w:r w:rsidRPr="00755356">
        <w:rPr>
          <w:rFonts w:ascii="Arial" w:hAnsi="Arial" w:cs="Arial"/>
          <w:sz w:val="24"/>
          <w:szCs w:val="24"/>
        </w:rPr>
        <w:t>64. Общественная палата подготавливает и публикует в средствах массовой информации города ежегодный доклад о деятельности Общественной палаты.</w:t>
      </w:r>
    </w:p>
    <w:p w:rsidR="00755356" w:rsidRPr="00755356" w:rsidRDefault="00755356">
      <w:pPr>
        <w:pStyle w:val="ConsPlusNormal"/>
        <w:ind w:firstLine="540"/>
        <w:jc w:val="both"/>
        <w:rPr>
          <w:rFonts w:ascii="Arial" w:hAnsi="Arial" w:cs="Arial"/>
          <w:sz w:val="24"/>
          <w:szCs w:val="24"/>
        </w:rPr>
      </w:pPr>
    </w:p>
    <w:p w:rsidR="00755356" w:rsidRPr="00755356" w:rsidRDefault="00755356">
      <w:pPr>
        <w:pStyle w:val="ConsPlusNormal"/>
        <w:jc w:val="center"/>
        <w:outlineLvl w:val="1"/>
        <w:rPr>
          <w:rFonts w:ascii="Arial" w:hAnsi="Arial" w:cs="Arial"/>
          <w:sz w:val="24"/>
          <w:szCs w:val="24"/>
        </w:rPr>
      </w:pPr>
      <w:r w:rsidRPr="00755356">
        <w:rPr>
          <w:rFonts w:ascii="Arial" w:hAnsi="Arial" w:cs="Arial"/>
          <w:sz w:val="24"/>
          <w:szCs w:val="24"/>
        </w:rPr>
        <w:t>20. Финансовое обеспечение деятельности Общественной палаты</w:t>
      </w:r>
    </w:p>
    <w:p w:rsidR="00755356" w:rsidRPr="00755356" w:rsidRDefault="00755356">
      <w:pPr>
        <w:pStyle w:val="ConsPlusNormal"/>
        <w:ind w:firstLine="540"/>
        <w:jc w:val="both"/>
        <w:rPr>
          <w:rFonts w:ascii="Arial" w:hAnsi="Arial" w:cs="Arial"/>
          <w:sz w:val="24"/>
          <w:szCs w:val="24"/>
        </w:rPr>
      </w:pPr>
    </w:p>
    <w:p w:rsidR="00755356" w:rsidRPr="00755356" w:rsidRDefault="00755356">
      <w:pPr>
        <w:pStyle w:val="ConsPlusNormal"/>
        <w:ind w:firstLine="540"/>
        <w:jc w:val="both"/>
        <w:rPr>
          <w:rFonts w:ascii="Arial" w:hAnsi="Arial" w:cs="Arial"/>
          <w:sz w:val="24"/>
          <w:szCs w:val="24"/>
        </w:rPr>
      </w:pPr>
      <w:r w:rsidRPr="00755356">
        <w:rPr>
          <w:rFonts w:ascii="Arial" w:hAnsi="Arial" w:cs="Arial"/>
          <w:sz w:val="24"/>
          <w:szCs w:val="24"/>
        </w:rPr>
        <w:t>65. Члены Общественной палаты осуществляют свою деятельность безвозмездно (на общественных началах). Расходы, связанные с обеспечением деятельности Общественной палаты, осуществляются за счет привлеченных Общественной палатой средств.</w:t>
      </w:r>
    </w:p>
    <w:p w:rsidR="00755356" w:rsidRPr="00755356" w:rsidRDefault="00755356">
      <w:pPr>
        <w:pStyle w:val="ConsPlusNormal"/>
        <w:ind w:firstLine="540"/>
        <w:jc w:val="both"/>
        <w:rPr>
          <w:rFonts w:ascii="Arial" w:hAnsi="Arial" w:cs="Arial"/>
          <w:sz w:val="24"/>
          <w:szCs w:val="24"/>
        </w:rPr>
      </w:pPr>
    </w:p>
    <w:p w:rsidR="00755356" w:rsidRPr="00755356" w:rsidRDefault="00755356">
      <w:pPr>
        <w:pStyle w:val="ConsPlusNormal"/>
        <w:ind w:firstLine="540"/>
        <w:jc w:val="both"/>
        <w:rPr>
          <w:rFonts w:ascii="Arial" w:hAnsi="Arial" w:cs="Arial"/>
          <w:sz w:val="24"/>
          <w:szCs w:val="24"/>
        </w:rPr>
      </w:pPr>
    </w:p>
    <w:p w:rsidR="00755356" w:rsidRPr="00755356" w:rsidRDefault="00755356">
      <w:pPr>
        <w:pStyle w:val="ConsPlusNormal"/>
        <w:pBdr>
          <w:top w:val="single" w:sz="6" w:space="0" w:color="auto"/>
        </w:pBdr>
        <w:spacing w:before="100" w:after="100"/>
        <w:rPr>
          <w:rFonts w:ascii="Arial" w:hAnsi="Arial" w:cs="Arial"/>
          <w:sz w:val="24"/>
          <w:szCs w:val="24"/>
        </w:rPr>
      </w:pPr>
    </w:p>
    <w:p w:rsidR="00B30ECB" w:rsidRPr="00755356" w:rsidRDefault="00B30ECB">
      <w:pPr>
        <w:rPr>
          <w:rFonts w:ascii="Arial" w:hAnsi="Arial" w:cs="Arial"/>
          <w:sz w:val="24"/>
          <w:szCs w:val="24"/>
        </w:rPr>
      </w:pPr>
    </w:p>
    <w:sectPr w:rsidR="00B30ECB" w:rsidRPr="00755356" w:rsidSect="00993B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356"/>
    <w:rsid w:val="00755356"/>
    <w:rsid w:val="00B30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53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553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5535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53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553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5535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FA62D1F40BF62F0338C2DDD40228CEEB2102C6A156D65C26C2B000C9306FC7ED8891AC3FB17603D30F2Es4l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3461A184622D0DF24694D20372CE0D83DD75979ECEBA627E8F35795B94C7630AA450D33CD781904ED7A28BD62D55E8BrDl8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3461A184622D0DF2469532D2140BFD335DD067DEAEFAC73B2AC0CC8EE457C67FF0A0C6F88290A05EA7A2ABE7ErDl5E" TargetMode="External"/><Relationship Id="rId11" Type="http://schemas.openxmlformats.org/officeDocument/2006/relationships/hyperlink" Target="consultantplus://offline/ref=B6FA62D1F40BF62F0338DCD0C26E77C5E0225BCEAC048B0A2DC8E55896693F80BC8EC4F965E4781CD5112C4A570343CEs8lCE" TargetMode="External"/><Relationship Id="rId5" Type="http://schemas.openxmlformats.org/officeDocument/2006/relationships/hyperlink" Target="https://www.consultant.ru" TargetMode="External"/><Relationship Id="rId10" Type="http://schemas.openxmlformats.org/officeDocument/2006/relationships/hyperlink" Target="consultantplus://offline/ref=B6FA62D1F40BF62F0338C2DDD40228CEEB2102C6A156D65C26C2B000C9306FC7ED8891AC3FB17603D30F2Es4lBE" TargetMode="External"/><Relationship Id="rId4" Type="http://schemas.openxmlformats.org/officeDocument/2006/relationships/webSettings" Target="webSettings.xml"/><Relationship Id="rId9" Type="http://schemas.openxmlformats.org/officeDocument/2006/relationships/hyperlink" Target="consultantplus://offline/ref=B6FA62D1F40BF62F0338DCD0C26E77C5E0225BCEAC048B0A2DC8E55896693F80BC8EC4F965E4781CD5112C4A570343CEs8l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3275</Words>
  <Characters>18669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2022-03-14T04:37:00Z</dcterms:created>
  <dcterms:modified xsi:type="dcterms:W3CDTF">2022-03-14T04:38:00Z</dcterms:modified>
</cp:coreProperties>
</file>