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36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27EB">
        <w:rPr>
          <w:rFonts w:ascii="Times New Roman" w:hAnsi="Times New Roman" w:cs="Times New Roman"/>
          <w:sz w:val="28"/>
          <w:szCs w:val="28"/>
        </w:rPr>
        <w:t>7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D524E9" w:rsidRDefault="00D524E9" w:rsidP="001F27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51F4">
        <w:rPr>
          <w:rFonts w:ascii="Times New Roman" w:hAnsi="Times New Roman" w:cs="Times New Roman"/>
          <w:sz w:val="28"/>
          <w:szCs w:val="28"/>
          <w:u w:val="single"/>
        </w:rPr>
        <w:t>24.12.2020г.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15C54">
        <w:rPr>
          <w:rFonts w:ascii="Times New Roman" w:hAnsi="Times New Roman" w:cs="Times New Roman"/>
          <w:sz w:val="28"/>
          <w:szCs w:val="28"/>
          <w:u w:val="single"/>
        </w:rPr>
        <w:t>66</w:t>
      </w:r>
      <w:bookmarkStart w:id="0" w:name="_GoBack"/>
      <w:bookmarkEnd w:id="0"/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4B7" w:rsidRDefault="001F44B7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4B7" w:rsidRDefault="001F44B7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0C" w:rsidRPr="007F7160" w:rsidRDefault="00CF10D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>Перечень субсидий</w:t>
      </w:r>
      <w:r w:rsidR="006351A4" w:rsidRPr="007F7160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</w:p>
    <w:p w:rsidR="00DF360C" w:rsidRDefault="00DF360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</w:t>
      </w:r>
      <w:r w:rsidR="00D3122A" w:rsidRPr="007F716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AA346F">
        <w:rPr>
          <w:rFonts w:ascii="Times New Roman" w:hAnsi="Times New Roman" w:cs="Times New Roman"/>
          <w:sz w:val="28"/>
          <w:szCs w:val="28"/>
        </w:rPr>
        <w:t xml:space="preserve">       </w:t>
      </w:r>
      <w:r w:rsidR="00CF10D2" w:rsidRPr="007F7160">
        <w:rPr>
          <w:rFonts w:ascii="Times New Roman" w:hAnsi="Times New Roman" w:cs="Times New Roman"/>
          <w:sz w:val="28"/>
          <w:szCs w:val="28"/>
        </w:rPr>
        <w:t>(за исключением субсидий, указанных в пункт</w:t>
      </w:r>
      <w:r w:rsidR="006828EE">
        <w:rPr>
          <w:rFonts w:ascii="Times New Roman" w:hAnsi="Times New Roman" w:cs="Times New Roman"/>
          <w:sz w:val="28"/>
          <w:szCs w:val="28"/>
        </w:rPr>
        <w:t>ах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6828EE">
        <w:rPr>
          <w:rFonts w:ascii="Times New Roman" w:hAnsi="Times New Roman" w:cs="Times New Roman"/>
          <w:sz w:val="28"/>
          <w:szCs w:val="28"/>
        </w:rPr>
        <w:t>6-8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РФ)</w:t>
      </w:r>
      <w:r w:rsidR="00D3122A" w:rsidRPr="007F7160">
        <w:rPr>
          <w:rFonts w:ascii="Times New Roman" w:hAnsi="Times New Roman" w:cs="Times New Roman"/>
          <w:sz w:val="28"/>
          <w:szCs w:val="28"/>
        </w:rPr>
        <w:t>,</w:t>
      </w:r>
      <w:r w:rsidRPr="007F7160">
        <w:rPr>
          <w:rFonts w:ascii="Times New Roman" w:hAnsi="Times New Roman" w:cs="Times New Roman"/>
          <w:sz w:val="28"/>
          <w:szCs w:val="28"/>
        </w:rPr>
        <w:t xml:space="preserve"> а также иным некоммерческим организациям 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F7160">
        <w:rPr>
          <w:rFonts w:ascii="Times New Roman" w:hAnsi="Times New Roman" w:cs="Times New Roman"/>
          <w:sz w:val="28"/>
          <w:szCs w:val="28"/>
        </w:rPr>
        <w:t>муниципальны</w:t>
      </w:r>
      <w:r w:rsidR="00CF10D2" w:rsidRPr="007F7160">
        <w:rPr>
          <w:rFonts w:ascii="Times New Roman" w:hAnsi="Times New Roman" w:cs="Times New Roman"/>
          <w:sz w:val="28"/>
          <w:szCs w:val="28"/>
        </w:rPr>
        <w:t>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 xml:space="preserve">) </w:t>
      </w:r>
      <w:r w:rsidR="00CF10D2" w:rsidRPr="007F7160">
        <w:rPr>
          <w:rFonts w:ascii="Times New Roman" w:hAnsi="Times New Roman" w:cs="Times New Roman"/>
          <w:sz w:val="28"/>
          <w:szCs w:val="28"/>
        </w:rPr>
        <w:t>на</w:t>
      </w:r>
      <w:r w:rsidRPr="007F7160">
        <w:rPr>
          <w:rFonts w:ascii="Times New Roman" w:hAnsi="Times New Roman" w:cs="Times New Roman"/>
          <w:sz w:val="28"/>
          <w:szCs w:val="28"/>
        </w:rPr>
        <w:t xml:space="preserve"> 20</w:t>
      </w:r>
      <w:r w:rsidR="001F27EB">
        <w:rPr>
          <w:rFonts w:ascii="Times New Roman" w:hAnsi="Times New Roman" w:cs="Times New Roman"/>
          <w:sz w:val="28"/>
          <w:szCs w:val="28"/>
        </w:rPr>
        <w:t>2</w:t>
      </w:r>
      <w:r w:rsidR="00916E66">
        <w:rPr>
          <w:rFonts w:ascii="Times New Roman" w:hAnsi="Times New Roman" w:cs="Times New Roman"/>
          <w:sz w:val="28"/>
          <w:szCs w:val="28"/>
        </w:rPr>
        <w:t>1</w:t>
      </w:r>
      <w:r w:rsidRPr="007F71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0964" w:rsidRDefault="00520964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DF360C" w:rsidRPr="00166641" w:rsidTr="004F27A4">
        <w:tc>
          <w:tcPr>
            <w:tcW w:w="709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E7774D" w:rsidRPr="00166641" w:rsidRDefault="00B400CF" w:rsidP="001F4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п</w:t>
            </w:r>
            <w:r w:rsidR="00DF360C" w:rsidRPr="00166641">
              <w:rPr>
                <w:rFonts w:ascii="Times New Roman" w:hAnsi="Times New Roman" w:cs="Times New Roman"/>
                <w:sz w:val="24"/>
                <w:szCs w:val="24"/>
              </w:rPr>
              <w:t>редоставление имущественного взноса автономной некоммерческой организации «Агентство инвестиционного развития города Троицка»</w:t>
            </w:r>
          </w:p>
        </w:tc>
      </w:tr>
      <w:tr w:rsidR="00DF360C" w:rsidRPr="00166641" w:rsidTr="004F27A4">
        <w:tc>
          <w:tcPr>
            <w:tcW w:w="709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E7774D" w:rsidRPr="00166641" w:rsidRDefault="001C049B" w:rsidP="001F4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</w:t>
            </w:r>
            <w:r w:rsidR="004E70B6"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 недополученных доходов перевозчикам, осуществляющим перевозки льготных категорий граждан в пассажирском транспорте города Троицка</w:t>
            </w:r>
          </w:p>
        </w:tc>
      </w:tr>
      <w:tr w:rsidR="00DF360C" w:rsidRPr="00166641" w:rsidTr="004F27A4">
        <w:tc>
          <w:tcPr>
            <w:tcW w:w="709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E7774D" w:rsidRPr="00166641" w:rsidRDefault="008A2B70" w:rsidP="001F4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ветеранов </w:t>
            </w:r>
          </w:p>
        </w:tc>
      </w:tr>
      <w:tr w:rsidR="00520964" w:rsidRPr="00166641" w:rsidTr="004F27A4">
        <w:tc>
          <w:tcPr>
            <w:tcW w:w="709" w:type="dxa"/>
          </w:tcPr>
          <w:p w:rsidR="00520964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E7774D" w:rsidRPr="00166641" w:rsidRDefault="00520964" w:rsidP="001F44B7">
            <w:pPr>
              <w:jc w:val="both"/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инвалидов </w:t>
            </w:r>
          </w:p>
        </w:tc>
      </w:tr>
      <w:tr w:rsidR="00520964" w:rsidRPr="00166641" w:rsidTr="004F27A4">
        <w:tc>
          <w:tcPr>
            <w:tcW w:w="709" w:type="dxa"/>
          </w:tcPr>
          <w:p w:rsidR="00520964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E7774D" w:rsidRPr="00166641" w:rsidRDefault="00520964" w:rsidP="001F44B7">
            <w:pPr>
              <w:jc w:val="both"/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</w:t>
            </w:r>
            <w:r w:rsidR="001F27EB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ных категорий граждан </w:t>
            </w:r>
          </w:p>
        </w:tc>
      </w:tr>
      <w:tr w:rsidR="004E70B6" w:rsidRPr="00166641" w:rsidTr="004F27A4">
        <w:tc>
          <w:tcPr>
            <w:tcW w:w="709" w:type="dxa"/>
          </w:tcPr>
          <w:p w:rsidR="004E70B6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E7774D" w:rsidRPr="00166641" w:rsidRDefault="00A94758" w:rsidP="001F4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</w:t>
            </w:r>
            <w:r w:rsidR="004E70B6"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 затрат или недополученных доходов в связи с оказанием гражданам, проживающим на территории города Троицка, услуг бани на льготных условиях</w:t>
            </w:r>
          </w:p>
        </w:tc>
      </w:tr>
    </w:tbl>
    <w:p w:rsidR="00D524E9" w:rsidRPr="004F27A4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0CF" w:rsidRPr="004F27A4" w:rsidRDefault="00B400CF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4E9" w:rsidRPr="004F27A4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Начальник финансового управления</w:t>
      </w: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администрации города Троицка                   </w:t>
      </w:r>
      <w:r w:rsidR="001F44B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 w:rsidR="00D524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Е.Н. Баландина</w:t>
      </w:r>
    </w:p>
    <w:sectPr w:rsidR="00CC30D5" w:rsidRPr="00CC30D5" w:rsidSect="001F44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F360C"/>
    <w:rsid w:val="000B6105"/>
    <w:rsid w:val="000D2936"/>
    <w:rsid w:val="00115C54"/>
    <w:rsid w:val="00131486"/>
    <w:rsid w:val="00166641"/>
    <w:rsid w:val="001812A7"/>
    <w:rsid w:val="00192CC8"/>
    <w:rsid w:val="001A5755"/>
    <w:rsid w:val="001C049B"/>
    <w:rsid w:val="001F27EB"/>
    <w:rsid w:val="001F3637"/>
    <w:rsid w:val="001F44B7"/>
    <w:rsid w:val="00275025"/>
    <w:rsid w:val="003E45C8"/>
    <w:rsid w:val="0041220E"/>
    <w:rsid w:val="0044276D"/>
    <w:rsid w:val="004E3731"/>
    <w:rsid w:val="004E70B6"/>
    <w:rsid w:val="004F27A4"/>
    <w:rsid w:val="00511E2C"/>
    <w:rsid w:val="00520964"/>
    <w:rsid w:val="006351A4"/>
    <w:rsid w:val="00664876"/>
    <w:rsid w:val="006828EE"/>
    <w:rsid w:val="007263FF"/>
    <w:rsid w:val="00735F7A"/>
    <w:rsid w:val="007A46D1"/>
    <w:rsid w:val="007F0C9C"/>
    <w:rsid w:val="007F7160"/>
    <w:rsid w:val="008A2B70"/>
    <w:rsid w:val="008C50C1"/>
    <w:rsid w:val="00916E66"/>
    <w:rsid w:val="00922238"/>
    <w:rsid w:val="00941BCD"/>
    <w:rsid w:val="00973F4A"/>
    <w:rsid w:val="009A679F"/>
    <w:rsid w:val="009D30F4"/>
    <w:rsid w:val="00A20004"/>
    <w:rsid w:val="00A94758"/>
    <w:rsid w:val="00AA346F"/>
    <w:rsid w:val="00AC3E6F"/>
    <w:rsid w:val="00AE1E74"/>
    <w:rsid w:val="00AE29B8"/>
    <w:rsid w:val="00B0790A"/>
    <w:rsid w:val="00B400CF"/>
    <w:rsid w:val="00B568F0"/>
    <w:rsid w:val="00B5734E"/>
    <w:rsid w:val="00C22A67"/>
    <w:rsid w:val="00C951F4"/>
    <w:rsid w:val="00CA4BFB"/>
    <w:rsid w:val="00CC30D5"/>
    <w:rsid w:val="00CF10D2"/>
    <w:rsid w:val="00D3122A"/>
    <w:rsid w:val="00D524E9"/>
    <w:rsid w:val="00D56871"/>
    <w:rsid w:val="00DF360C"/>
    <w:rsid w:val="00E1757A"/>
    <w:rsid w:val="00E218C3"/>
    <w:rsid w:val="00E51996"/>
    <w:rsid w:val="00E7774D"/>
    <w:rsid w:val="00E931F8"/>
    <w:rsid w:val="00EA68F6"/>
    <w:rsid w:val="00EE5AD1"/>
    <w:rsid w:val="00F2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Надежда</cp:lastModifiedBy>
  <cp:revision>26</cp:revision>
  <cp:lastPrinted>2020-12-07T04:25:00Z</cp:lastPrinted>
  <dcterms:created xsi:type="dcterms:W3CDTF">2017-11-13T08:57:00Z</dcterms:created>
  <dcterms:modified xsi:type="dcterms:W3CDTF">2020-12-24T09:40:00Z</dcterms:modified>
</cp:coreProperties>
</file>