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2483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B79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9403A4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AB7908"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60500">
        <w:rPr>
          <w:rFonts w:ascii="Times New Roman" w:hAnsi="Times New Roman" w:cs="Times New Roman"/>
          <w:sz w:val="28"/>
          <w:szCs w:val="28"/>
        </w:rPr>
        <w:t>2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AB790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Pr="00E54082" w:rsidRDefault="00AB7908" w:rsidP="00AB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2021</w:t>
            </w: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21.12.2021 года № 209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908" w:rsidRPr="00846273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Pr="00354487" w:rsidRDefault="00AB7908" w:rsidP="00AB7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2021 год</w:t>
            </w:r>
          </w:p>
        </w:tc>
        <w:tc>
          <w:tcPr>
            <w:tcW w:w="5670" w:type="dxa"/>
            <w:gridSpan w:val="2"/>
          </w:tcPr>
          <w:p w:rsidR="00AB7908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AB7908" w:rsidRPr="00C72BAB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7908" w:rsidTr="00C879B3">
        <w:tc>
          <w:tcPr>
            <w:tcW w:w="540" w:type="dxa"/>
            <w:gridSpan w:val="2"/>
          </w:tcPr>
          <w:p w:rsidR="00AB7908" w:rsidRPr="00AE6F32" w:rsidRDefault="00AB790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B7908" w:rsidRDefault="00AB7908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</w:t>
            </w:r>
            <w:r w:rsidRPr="008D4A2E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и подростков города Троицка в летний период 202</w:t>
            </w:r>
            <w:r w:rsidR="00F8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A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AB7908" w:rsidRPr="00E53EBB" w:rsidRDefault="00AB7908" w:rsidP="004C10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AB7908" w:rsidRPr="00031B6F" w:rsidRDefault="00AB7908" w:rsidP="004C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AB7908" w:rsidRDefault="00AB7908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8195D" w:rsidTr="00C879B3">
        <w:tc>
          <w:tcPr>
            <w:tcW w:w="540" w:type="dxa"/>
            <w:gridSpan w:val="2"/>
          </w:tcPr>
          <w:p w:rsidR="00F8195D" w:rsidRPr="00AE6F32" w:rsidRDefault="00F8195D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8195D" w:rsidRPr="00E54082" w:rsidRDefault="00F8195D" w:rsidP="00F81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Собрания депутатов города Троицка от 27.11.2014 года № 226 «Об утверждении местных нормативов градостроительного проектирования Троицкого городского округа»</w:t>
            </w:r>
          </w:p>
        </w:tc>
        <w:tc>
          <w:tcPr>
            <w:tcW w:w="5670" w:type="dxa"/>
            <w:gridSpan w:val="2"/>
          </w:tcPr>
          <w:p w:rsidR="00F8195D" w:rsidRPr="002A73DF" w:rsidRDefault="00F8195D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195D" w:rsidRPr="002A73DF" w:rsidRDefault="00F8195D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F8195D" w:rsidRDefault="00F8195D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Pr="00FF5825" w:rsidRDefault="00FF5825" w:rsidP="004C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8195D" w:rsidTr="00C879B3">
        <w:tc>
          <w:tcPr>
            <w:tcW w:w="540" w:type="dxa"/>
            <w:gridSpan w:val="2"/>
          </w:tcPr>
          <w:p w:rsidR="00F8195D" w:rsidRPr="00AE6F32" w:rsidRDefault="00F8195D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8195D" w:rsidRPr="00E54082" w:rsidRDefault="00F8195D" w:rsidP="004D6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5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bookmarkStart w:id="0" w:name="_GoBack"/>
            <w:bookmarkEnd w:id="0"/>
            <w:r w:rsidRPr="00F8195D">
              <w:rPr>
                <w:rFonts w:ascii="Times New Roman" w:hAnsi="Times New Roman" w:cs="Times New Roman"/>
                <w:sz w:val="24"/>
                <w:szCs w:val="24"/>
              </w:rPr>
              <w:t xml:space="preserve">от 27.09.2012 года № 135 «Об утверждении </w:t>
            </w:r>
            <w:proofErr w:type="gramStart"/>
            <w:r w:rsidRPr="00F8195D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города Троицка</w:t>
            </w:r>
            <w:proofErr w:type="gramEnd"/>
            <w:r w:rsidRPr="00F81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F8195D" w:rsidRDefault="00F8195D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8195D" w:rsidRDefault="00F8195D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F8195D" w:rsidRPr="00AE6F32" w:rsidRDefault="00F8195D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F8195D" w:rsidRDefault="00F8195D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Pr="00AE6F32" w:rsidRDefault="00FF5825" w:rsidP="00056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CF59C7" w:rsidTr="006166C8">
        <w:tc>
          <w:tcPr>
            <w:tcW w:w="14785" w:type="dxa"/>
            <w:gridSpan w:val="7"/>
          </w:tcPr>
          <w:p w:rsidR="00CF59C7" w:rsidRPr="00C879B3" w:rsidRDefault="00CF59C7" w:rsidP="00B940B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 w:rsidR="00B940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B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0B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2022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67A50" w:rsidTr="00C879B3">
        <w:tc>
          <w:tcPr>
            <w:tcW w:w="540" w:type="dxa"/>
            <w:gridSpan w:val="2"/>
          </w:tcPr>
          <w:p w:rsidR="00067A50" w:rsidRPr="00AE6F32" w:rsidRDefault="00067A5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67A50" w:rsidRPr="00E54082" w:rsidRDefault="00067A50" w:rsidP="008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города Троицка за первый квартал 202</w:t>
            </w:r>
            <w:r w:rsidR="008A6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067A50" w:rsidRDefault="00067A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067A50" w:rsidRDefault="00067A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7A50" w:rsidRDefault="00067A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FF5825" w:rsidRPr="00E53EBB" w:rsidRDefault="00FF5825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067A50" w:rsidRPr="00E53EBB" w:rsidRDefault="00067A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067A50" w:rsidTr="00C879B3">
        <w:tc>
          <w:tcPr>
            <w:tcW w:w="540" w:type="dxa"/>
            <w:gridSpan w:val="2"/>
          </w:tcPr>
          <w:p w:rsidR="00067A50" w:rsidRPr="00AE6F32" w:rsidRDefault="00067A5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067A50" w:rsidRPr="00440075" w:rsidRDefault="00067A50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067A50" w:rsidRPr="002A73DF" w:rsidRDefault="00067A50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A50" w:rsidRPr="002A73DF" w:rsidRDefault="00067A50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067A50" w:rsidRDefault="00067A50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FF5825" w:rsidRPr="002A73DF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2B8" w:rsidTr="00C879B3">
        <w:tc>
          <w:tcPr>
            <w:tcW w:w="540" w:type="dxa"/>
            <w:gridSpan w:val="2"/>
          </w:tcPr>
          <w:p w:rsidR="008A62B8" w:rsidRPr="00AE6F32" w:rsidRDefault="008A62B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A62B8" w:rsidRDefault="008A62B8" w:rsidP="008A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2021-2022 годов</w:t>
            </w:r>
          </w:p>
        </w:tc>
        <w:tc>
          <w:tcPr>
            <w:tcW w:w="5670" w:type="dxa"/>
            <w:gridSpan w:val="2"/>
          </w:tcPr>
          <w:p w:rsidR="008A62B8" w:rsidRDefault="008A62B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A62B8" w:rsidRDefault="008A62B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FF5825" w:rsidRPr="00AE6F32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A62B8" w:rsidRPr="00AE6F32" w:rsidRDefault="008A62B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B43FD2" w:rsidTr="00C879B3">
        <w:tc>
          <w:tcPr>
            <w:tcW w:w="540" w:type="dxa"/>
            <w:gridSpan w:val="2"/>
          </w:tcPr>
          <w:p w:rsidR="00B43FD2" w:rsidRPr="00AE6F32" w:rsidRDefault="00B43FD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43FD2" w:rsidRPr="00A96DEB" w:rsidRDefault="00B43FD2" w:rsidP="00761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26.11.2015 года № 46</w:t>
            </w:r>
            <w:r w:rsidR="00777B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7B14" w:rsidRPr="00777B1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публичных слушаниях в Троицком городском округе по вопросам, установленным Градостроительным кодексом Российской Федерации</w:t>
            </w:r>
            <w:r w:rsidR="00777B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B43FD2" w:rsidRPr="002A73DF" w:rsidRDefault="00B43FD2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FD2" w:rsidRPr="002A73DF" w:rsidRDefault="00B43FD2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B43FD2" w:rsidRDefault="00B43FD2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FF5825" w:rsidRPr="002A73DF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D2" w:rsidTr="00C879B3">
        <w:tc>
          <w:tcPr>
            <w:tcW w:w="540" w:type="dxa"/>
            <w:gridSpan w:val="2"/>
          </w:tcPr>
          <w:p w:rsidR="00B43FD2" w:rsidRPr="00AE6F32" w:rsidRDefault="00B43FD2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43FD2" w:rsidRDefault="00A96292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28.11.2019 года № 155 «</w:t>
            </w:r>
            <w:r w:rsidRPr="00A96292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825" w:rsidRPr="00014E1E" w:rsidRDefault="00FF5825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E7957" w:rsidRPr="00FE7957" w:rsidRDefault="00FE7957" w:rsidP="00FE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B43FD2" w:rsidRPr="00AE6F32" w:rsidRDefault="00FE7957" w:rsidP="00FE7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(Григорян С.О.)</w:t>
            </w:r>
          </w:p>
        </w:tc>
        <w:tc>
          <w:tcPr>
            <w:tcW w:w="3762" w:type="dxa"/>
          </w:tcPr>
          <w:p w:rsidR="00B43FD2" w:rsidRDefault="00FE7957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Pr="00AE6F32" w:rsidRDefault="00FF5825" w:rsidP="00FF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FF5825" w:rsidRPr="00AE6F32" w:rsidRDefault="00FF5825" w:rsidP="009C4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D2" w:rsidTr="002423BF">
        <w:tc>
          <w:tcPr>
            <w:tcW w:w="14785" w:type="dxa"/>
            <w:gridSpan w:val="7"/>
          </w:tcPr>
          <w:p w:rsidR="00B43FD2" w:rsidRPr="00EE012E" w:rsidRDefault="00B43FD2" w:rsidP="00CC33E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3</w:t>
            </w:r>
            <w:r w:rsidR="00CC3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E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</w:t>
            </w:r>
            <w:r w:rsidR="00CC3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3E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0850" w:rsidTr="00C879B3">
        <w:tc>
          <w:tcPr>
            <w:tcW w:w="540" w:type="dxa"/>
            <w:gridSpan w:val="2"/>
          </w:tcPr>
          <w:p w:rsidR="00B50850" w:rsidRPr="00AE6F32" w:rsidRDefault="00B5085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50850" w:rsidRDefault="00B50850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B50850" w:rsidRDefault="00B508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B50850" w:rsidRDefault="00B508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0850" w:rsidRPr="00E53EBB" w:rsidRDefault="00B508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B50850" w:rsidRPr="00E53EBB" w:rsidRDefault="00B50850" w:rsidP="005E6C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E33A8" w:rsidTr="00C879B3">
        <w:tc>
          <w:tcPr>
            <w:tcW w:w="540" w:type="dxa"/>
            <w:gridSpan w:val="2"/>
          </w:tcPr>
          <w:p w:rsidR="007E33A8" w:rsidRPr="00AE6F32" w:rsidRDefault="007E33A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E33A8" w:rsidRPr="007E33A8" w:rsidRDefault="007E33A8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нормы предоставления и учетной нормы площади жилых помещений</w:t>
            </w:r>
          </w:p>
        </w:tc>
        <w:tc>
          <w:tcPr>
            <w:tcW w:w="5670" w:type="dxa"/>
            <w:gridSpan w:val="2"/>
          </w:tcPr>
          <w:p w:rsidR="007E33A8" w:rsidRDefault="007E33A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E33A8" w:rsidRDefault="007E33A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7E33A8" w:rsidRPr="00AE6F32" w:rsidRDefault="007E33A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E33A8" w:rsidRDefault="007E33A8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  <w:r w:rsidR="00FF5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825" w:rsidRPr="00AE6F32" w:rsidRDefault="00FF5825" w:rsidP="005E6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E33A8" w:rsidTr="00C879B3">
        <w:tc>
          <w:tcPr>
            <w:tcW w:w="540" w:type="dxa"/>
            <w:gridSpan w:val="2"/>
          </w:tcPr>
          <w:p w:rsidR="007E33A8" w:rsidRPr="00AE6F32" w:rsidRDefault="007E33A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E33A8" w:rsidRPr="007E33A8" w:rsidRDefault="007E33A8" w:rsidP="007E3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Об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ходе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реконструкции стадиона МАУ «СК Сатурн плюс», расположенного по адресу; Челябинская область, г. Троицк, ул. Путевая, 51</w:t>
            </w:r>
          </w:p>
        </w:tc>
        <w:tc>
          <w:tcPr>
            <w:tcW w:w="5670" w:type="dxa"/>
            <w:gridSpan w:val="2"/>
          </w:tcPr>
          <w:p w:rsidR="007E33A8" w:rsidRPr="007E33A8" w:rsidRDefault="007E33A8" w:rsidP="0099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 заместителя главы города по городскому хозяйству Могильников А.В.;</w:t>
            </w:r>
          </w:p>
          <w:p w:rsidR="007E33A8" w:rsidRPr="007E33A8" w:rsidRDefault="007E33A8" w:rsidP="0099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(Андреев А.А.)</w:t>
            </w:r>
          </w:p>
        </w:tc>
        <w:tc>
          <w:tcPr>
            <w:tcW w:w="3762" w:type="dxa"/>
          </w:tcPr>
          <w:p w:rsidR="007E33A8" w:rsidRPr="007E33A8" w:rsidRDefault="007E33A8" w:rsidP="0099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E33A8" w:rsidTr="00C879B3">
        <w:tc>
          <w:tcPr>
            <w:tcW w:w="540" w:type="dxa"/>
            <w:gridSpan w:val="2"/>
          </w:tcPr>
          <w:p w:rsidR="007E33A8" w:rsidRPr="00AE6F32" w:rsidRDefault="007E33A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E33A8" w:rsidRPr="0079676A" w:rsidRDefault="007E33A8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64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5670" w:type="dxa"/>
            <w:gridSpan w:val="2"/>
          </w:tcPr>
          <w:p w:rsidR="007E33A8" w:rsidRPr="001D0F92" w:rsidRDefault="007E33A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E33A8" w:rsidRPr="00C72BAB" w:rsidRDefault="007E33A8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E33A8" w:rsidRPr="00AE6F32" w:rsidRDefault="007E33A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E33A8" w:rsidRPr="00AE6F32" w:rsidRDefault="007E33A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E33A8" w:rsidRPr="00AE6F32" w:rsidRDefault="007E33A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E33A8" w:rsidRPr="00AE6F32" w:rsidRDefault="007E33A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E33A8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E33A8" w:rsidRPr="00FB7DC8" w:rsidRDefault="007E33A8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7E33A8" w:rsidTr="00FB7DC8">
        <w:tc>
          <w:tcPr>
            <w:tcW w:w="487" w:type="dxa"/>
          </w:tcPr>
          <w:p w:rsidR="007E33A8" w:rsidRPr="00AE6F32" w:rsidRDefault="007E33A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E33A8" w:rsidRPr="00FB7DC8" w:rsidRDefault="007E33A8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E33A8" w:rsidRDefault="007E33A8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 w:rsidR="004D7E12"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  <w:p w:rsidR="006067FF" w:rsidRPr="006067FF" w:rsidRDefault="006067FF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762" w:type="dxa"/>
          </w:tcPr>
          <w:p w:rsidR="007E33A8" w:rsidRPr="00FB7DC8" w:rsidRDefault="007E33A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E33A8" w:rsidTr="00FB7DC8">
        <w:tc>
          <w:tcPr>
            <w:tcW w:w="487" w:type="dxa"/>
          </w:tcPr>
          <w:p w:rsidR="007E33A8" w:rsidRPr="00AE6F32" w:rsidRDefault="007E33A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E33A8" w:rsidRDefault="007E33A8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6067FF" w:rsidRPr="00FB7DC8" w:rsidRDefault="006067FF" w:rsidP="000F41B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E33A8" w:rsidRPr="00FB7DC8" w:rsidRDefault="007E33A8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="004D7E12"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E33A8" w:rsidRPr="00FB7DC8" w:rsidRDefault="007E33A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E33A8" w:rsidTr="00FB7DC8">
        <w:tc>
          <w:tcPr>
            <w:tcW w:w="487" w:type="dxa"/>
          </w:tcPr>
          <w:p w:rsidR="007E33A8" w:rsidRPr="00AE6F32" w:rsidRDefault="007E33A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E33A8" w:rsidRDefault="007E33A8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="004D7E12"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67FF" w:rsidRPr="00FB7DC8" w:rsidRDefault="006067FF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E33A8" w:rsidRPr="00FB7DC8" w:rsidRDefault="007E33A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E33A8" w:rsidTr="00FB7DC8">
        <w:tc>
          <w:tcPr>
            <w:tcW w:w="487" w:type="dxa"/>
          </w:tcPr>
          <w:p w:rsidR="007E33A8" w:rsidRPr="00AE6F32" w:rsidRDefault="007E33A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="004D7E12"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3A8" w:rsidRPr="00981FFE" w:rsidRDefault="007E33A8" w:rsidP="00B35DA5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E33A8" w:rsidTr="00FB7DC8">
        <w:tc>
          <w:tcPr>
            <w:tcW w:w="487" w:type="dxa"/>
          </w:tcPr>
          <w:p w:rsidR="007E33A8" w:rsidRPr="00AE6F32" w:rsidRDefault="007E33A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E33A8" w:rsidRPr="00FB7DC8" w:rsidRDefault="007E33A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E33A8" w:rsidRPr="00FB7DC8" w:rsidRDefault="007E33A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="004D7E12"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E33A8" w:rsidRPr="00FB7DC8" w:rsidRDefault="007E33A8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6EA"/>
    <w:rsid w:val="000D57DF"/>
    <w:rsid w:val="000E1791"/>
    <w:rsid w:val="000E218D"/>
    <w:rsid w:val="000F41BE"/>
    <w:rsid w:val="001117BA"/>
    <w:rsid w:val="00115280"/>
    <w:rsid w:val="00120009"/>
    <w:rsid w:val="001243FB"/>
    <w:rsid w:val="00137AD4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21E87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453D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C10A0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7B14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900B75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33E8"/>
    <w:rsid w:val="00CC6D3D"/>
    <w:rsid w:val="00CC7505"/>
    <w:rsid w:val="00CD5BD5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1079"/>
    <w:rsid w:val="00DC2762"/>
    <w:rsid w:val="00DC6755"/>
    <w:rsid w:val="00DC6CE7"/>
    <w:rsid w:val="00DD2742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0500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7B34-680F-43A8-9228-7C5703F3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549</cp:revision>
  <cp:lastPrinted>2021-12-14T09:55:00Z</cp:lastPrinted>
  <dcterms:created xsi:type="dcterms:W3CDTF">2014-09-17T08:54:00Z</dcterms:created>
  <dcterms:modified xsi:type="dcterms:W3CDTF">2022-03-30T05:53:00Z</dcterms:modified>
</cp:coreProperties>
</file>